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4FD86" w14:textId="0D8C5E80" w:rsidR="0049689E" w:rsidRPr="009B54AA" w:rsidRDefault="00C37C02" w:rsidP="00A4554A">
      <w:pPr>
        <w:jc w:val="center"/>
        <w:rPr>
          <w:b/>
          <w:bCs/>
          <w:sz w:val="28"/>
          <w:szCs w:val="28"/>
        </w:rPr>
      </w:pPr>
      <w:r w:rsidRPr="00C37C02">
        <w:rPr>
          <w:b/>
          <w:bCs/>
          <w:sz w:val="28"/>
          <w:szCs w:val="28"/>
        </w:rPr>
        <w:t xml:space="preserve">VBA Macro and Documentation </w:t>
      </w:r>
      <w:r w:rsidR="007F211C" w:rsidRPr="009B54AA">
        <w:rPr>
          <w:b/>
          <w:bCs/>
          <w:sz w:val="28"/>
          <w:szCs w:val="28"/>
        </w:rPr>
        <w:t xml:space="preserve">Assignment – </w:t>
      </w:r>
      <w:r>
        <w:rPr>
          <w:b/>
          <w:bCs/>
          <w:sz w:val="28"/>
          <w:szCs w:val="28"/>
        </w:rPr>
        <w:t>5</w:t>
      </w:r>
      <w:r w:rsidR="007F211C" w:rsidRPr="009B54AA">
        <w:rPr>
          <w:b/>
          <w:bCs/>
          <w:sz w:val="28"/>
          <w:szCs w:val="28"/>
        </w:rPr>
        <w:t>0%</w:t>
      </w:r>
      <w:r w:rsidR="00837B98">
        <w:rPr>
          <w:b/>
          <w:bCs/>
          <w:sz w:val="28"/>
          <w:szCs w:val="28"/>
        </w:rPr>
        <w:t xml:space="preserve"> </w:t>
      </w:r>
    </w:p>
    <w:p w14:paraId="79DD8933" w14:textId="06880605" w:rsidR="00BB4ED4" w:rsidRDefault="00BB4ED4" w:rsidP="007F211C">
      <w:pPr>
        <w:jc w:val="both"/>
      </w:pPr>
      <w:r>
        <w:t xml:space="preserve">Your team of analysts has been asked to </w:t>
      </w:r>
      <w:r w:rsidR="00637BEB">
        <w:t xml:space="preserve">develop an annual </w:t>
      </w:r>
      <w:r w:rsidR="00C950F0">
        <w:t xml:space="preserve">internal </w:t>
      </w:r>
      <w:r w:rsidR="00637BEB">
        <w:t>report</w:t>
      </w:r>
      <w:r>
        <w:t xml:space="preserve"> </w:t>
      </w:r>
      <w:r w:rsidR="00637BEB">
        <w:t>for management which will allow them to guide business decisions</w:t>
      </w:r>
      <w:r w:rsidR="00C950F0">
        <w:t xml:space="preserve">. Management wish for a comparative analysis between predictions and actual figures </w:t>
      </w:r>
      <w:proofErr w:type="gramStart"/>
      <w:r w:rsidR="00C950F0">
        <w:t xml:space="preserve">on </w:t>
      </w:r>
      <w:r w:rsidR="007E1FCD">
        <w:t xml:space="preserve">a monthly </w:t>
      </w:r>
      <w:r w:rsidR="00C950F0">
        <w:t>basis</w:t>
      </w:r>
      <w:proofErr w:type="gramEnd"/>
      <w:r w:rsidR="00C950F0">
        <w:t>.</w:t>
      </w:r>
      <w:r w:rsidR="00637BEB">
        <w:t xml:space="preserve"> </w:t>
      </w:r>
      <w:r>
        <w:t xml:space="preserve">Management wish to </w:t>
      </w:r>
      <w:r w:rsidR="003902BE">
        <w:t>obtain information relating to sales, deliveries and payments which will allow them to streamline operations</w:t>
      </w:r>
      <w:r w:rsidR="00A409E9">
        <w:t>.</w:t>
      </w:r>
      <w:r w:rsidR="002023AD">
        <w:t xml:space="preserve"> </w:t>
      </w:r>
      <w:r w:rsidR="00C950F0">
        <w:t>The report is expected to be distributed in January of a new year once actual figures from the previous year have been included</w:t>
      </w:r>
      <w:r w:rsidR="00D96803">
        <w:t xml:space="preserve"> </w:t>
      </w:r>
      <w:r w:rsidR="00E30669">
        <w:t>and new predictions have been extracted</w:t>
      </w:r>
      <w:r w:rsidR="00C950F0">
        <w:t>.</w:t>
      </w:r>
      <w:r w:rsidR="00EA6033">
        <w:t xml:space="preserve"> </w:t>
      </w:r>
      <w:r w:rsidR="000F419E">
        <w:t xml:space="preserve">Data found in the ‘data’ folder </w:t>
      </w:r>
      <w:r w:rsidR="00735085">
        <w:t>o</w:t>
      </w:r>
      <w:r w:rsidR="000F419E">
        <w:t xml:space="preserve">n moodle has been provided to you. </w:t>
      </w:r>
    </w:p>
    <w:p w14:paraId="79DD8E5E" w14:textId="77777777" w:rsidR="00EA6033" w:rsidRDefault="00EA6033" w:rsidP="007F211C">
      <w:pPr>
        <w:jc w:val="both"/>
      </w:pPr>
    </w:p>
    <w:p w14:paraId="16941835" w14:textId="5FB27B16" w:rsidR="004E559C" w:rsidRPr="009467D7" w:rsidRDefault="005210EC" w:rsidP="007F211C">
      <w:pPr>
        <w:jc w:val="both"/>
        <w:rPr>
          <w:b/>
          <w:bCs/>
        </w:rPr>
      </w:pPr>
      <w:r>
        <w:rPr>
          <w:b/>
          <w:bCs/>
        </w:rPr>
        <w:t>Management have provided you with the following project specifications:</w:t>
      </w:r>
    </w:p>
    <w:p w14:paraId="5EEB3AAB" w14:textId="7081FB4B" w:rsidR="00F82A93" w:rsidRDefault="00F82A93" w:rsidP="00F82A93">
      <w:pPr>
        <w:pStyle w:val="ListParagraph"/>
        <w:numPr>
          <w:ilvl w:val="0"/>
          <w:numId w:val="1"/>
        </w:numPr>
      </w:pPr>
      <w:r>
        <w:t xml:space="preserve">Load in appropriate data to conduct the below analysis. Add/Delete data as appropriate. Open/Close workbooks </w:t>
      </w:r>
      <w:r w:rsidR="00D85C51">
        <w:t>automatically.</w:t>
      </w:r>
    </w:p>
    <w:p w14:paraId="418860C3" w14:textId="0B449818" w:rsidR="3C843711" w:rsidRPr="00911D53" w:rsidRDefault="004E559C" w:rsidP="003C0FA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1D53">
        <w:rPr>
          <w:color w:val="000000" w:themeColor="text1"/>
        </w:rPr>
        <w:t>Determine how likely deliveries are to be on time</w:t>
      </w:r>
      <w:r w:rsidR="000E277C" w:rsidRPr="00911D53">
        <w:rPr>
          <w:color w:val="000000" w:themeColor="text1"/>
        </w:rPr>
        <w:t xml:space="preserve"> based on office location</w:t>
      </w:r>
      <w:r w:rsidR="00FB4758" w:rsidRPr="00911D53">
        <w:rPr>
          <w:color w:val="000000" w:themeColor="text1"/>
        </w:rPr>
        <w:t xml:space="preserve"> (current delivery SLA is 6 days).</w:t>
      </w:r>
      <w:r w:rsidR="2B9B5260" w:rsidRPr="00911D53">
        <w:rPr>
          <w:color w:val="000000" w:themeColor="text1"/>
        </w:rPr>
        <w:t xml:space="preserve"> </w:t>
      </w:r>
    </w:p>
    <w:p w14:paraId="19FD6FA9" w14:textId="4EEF0D47" w:rsidR="00C22108" w:rsidRPr="00911D53" w:rsidRDefault="00EB46B4" w:rsidP="00A109C5">
      <w:pPr>
        <w:pStyle w:val="ListParagraph"/>
        <w:numPr>
          <w:ilvl w:val="0"/>
          <w:numId w:val="1"/>
        </w:numPr>
      </w:pPr>
      <w:r w:rsidRPr="00911D53">
        <w:t>Present suitable</w:t>
      </w:r>
      <w:r w:rsidR="007D0AE8" w:rsidRPr="00911D53">
        <w:t xml:space="preserve"> comparative</w:t>
      </w:r>
      <w:r w:rsidR="007E1FCD" w:rsidRPr="00911D53">
        <w:t xml:space="preserve"> monthly</w:t>
      </w:r>
      <w:r w:rsidRPr="00911D53">
        <w:t xml:space="preserve"> </w:t>
      </w:r>
      <w:r w:rsidR="00A409E9" w:rsidRPr="00911D53">
        <w:t>figures</w:t>
      </w:r>
      <w:r w:rsidR="007D0AE8" w:rsidRPr="00911D53">
        <w:t xml:space="preserve"> based on office location</w:t>
      </w:r>
      <w:r w:rsidR="000E277C" w:rsidRPr="00911D53">
        <w:t xml:space="preserve"> </w:t>
      </w:r>
      <w:r w:rsidR="00FC682A" w:rsidRPr="00911D53">
        <w:t>(</w:t>
      </w:r>
      <w:r w:rsidR="000E277C" w:rsidRPr="00911D53">
        <w:t xml:space="preserve">including some probability </w:t>
      </w:r>
      <w:r w:rsidR="0096585A" w:rsidRPr="00911D53">
        <w:t>of your choice</w:t>
      </w:r>
      <w:r w:rsidR="00FC682A" w:rsidRPr="00911D53">
        <w:t>)</w:t>
      </w:r>
      <w:r w:rsidR="002023AD" w:rsidRPr="00911D53">
        <w:t xml:space="preserve"> </w:t>
      </w:r>
      <w:r w:rsidR="003902BE" w:rsidRPr="00911D53">
        <w:t xml:space="preserve">using a variety of </w:t>
      </w:r>
      <w:r w:rsidR="00A409E9" w:rsidRPr="00911D53">
        <w:t>methods</w:t>
      </w:r>
      <w:r w:rsidRPr="00911D53">
        <w:t xml:space="preserve"> relating to </w:t>
      </w:r>
      <w:r w:rsidR="002023AD" w:rsidRPr="00911D53">
        <w:t>sales</w:t>
      </w:r>
      <w:r w:rsidR="0096585A" w:rsidRPr="00911D53">
        <w:t xml:space="preserve"> and</w:t>
      </w:r>
      <w:r w:rsidR="000E277C" w:rsidRPr="00911D53">
        <w:t xml:space="preserve"> </w:t>
      </w:r>
      <w:r w:rsidR="002023AD" w:rsidRPr="00911D53">
        <w:t xml:space="preserve">payments. </w:t>
      </w:r>
      <w:r w:rsidR="002A5115" w:rsidRPr="00911D53">
        <w:t>In a textbox, i</w:t>
      </w:r>
      <w:r w:rsidR="000126B4" w:rsidRPr="00911D53">
        <w:t>nterpret the results</w:t>
      </w:r>
      <w:r w:rsidR="00837B98" w:rsidRPr="00911D53">
        <w:t xml:space="preserve"> </w:t>
      </w:r>
      <w:r w:rsidR="0096585A" w:rsidRPr="00911D53">
        <w:t>briefly</w:t>
      </w:r>
      <w:r w:rsidR="004C52EF" w:rsidRPr="00911D53">
        <w:t xml:space="preserve"> and</w:t>
      </w:r>
      <w:r w:rsidR="0096585A" w:rsidRPr="00911D53">
        <w:t xml:space="preserve"> justify the chosen method</w:t>
      </w:r>
      <w:r w:rsidR="000126B4" w:rsidRPr="00911D53">
        <w:t>.</w:t>
      </w:r>
    </w:p>
    <w:p w14:paraId="697AB760" w14:textId="12D069FF" w:rsidR="0096585A" w:rsidRPr="00674AE3" w:rsidRDefault="00436E1F" w:rsidP="00506EFF">
      <w:pPr>
        <w:pStyle w:val="ListParagraph"/>
        <w:numPr>
          <w:ilvl w:val="0"/>
          <w:numId w:val="1"/>
        </w:numPr>
      </w:pPr>
      <w:r w:rsidRPr="00674AE3">
        <w:t xml:space="preserve">Compare your probability findings </w:t>
      </w:r>
      <w:r w:rsidR="00B65BAF" w:rsidRPr="00674AE3">
        <w:t xml:space="preserve">from tasks 2 and 3 above in </w:t>
      </w:r>
      <w:r w:rsidRPr="00674AE3">
        <w:t xml:space="preserve">previous years to </w:t>
      </w:r>
      <w:r w:rsidR="005210EC" w:rsidRPr="00674AE3">
        <w:t xml:space="preserve">most recent </w:t>
      </w:r>
      <w:r w:rsidRPr="00674AE3">
        <w:t xml:space="preserve">actual figures. </w:t>
      </w:r>
    </w:p>
    <w:p w14:paraId="0D62F9DF" w14:textId="77CD34EC" w:rsidR="00436E1F" w:rsidRDefault="002A5115" w:rsidP="00506EFF">
      <w:pPr>
        <w:pStyle w:val="ListParagraph"/>
        <w:numPr>
          <w:ilvl w:val="0"/>
          <w:numId w:val="1"/>
        </w:numPr>
      </w:pPr>
      <w:r>
        <w:t>Provide a summary dashboard as the first sheet in the submitted workbook.</w:t>
      </w:r>
    </w:p>
    <w:p w14:paraId="6B5FF8D6" w14:textId="1D6A8360" w:rsidR="0066196A" w:rsidRDefault="00637BEB" w:rsidP="00506EFF">
      <w:pPr>
        <w:pStyle w:val="ListParagraph"/>
        <w:numPr>
          <w:ilvl w:val="0"/>
          <w:numId w:val="1"/>
        </w:numPr>
      </w:pPr>
      <w:r>
        <w:t>Develop a VBA macro</w:t>
      </w:r>
      <w:r w:rsidR="0082516F">
        <w:t>(s)</w:t>
      </w:r>
      <w:r>
        <w:t xml:space="preserve"> to automate </w:t>
      </w:r>
      <w:r w:rsidR="0082516F">
        <w:t>the above tasks.</w:t>
      </w:r>
      <w:r w:rsidR="005210EC">
        <w:t xml:space="preserve"> Please ensure your VBA submission is created in a dynamic fashion allowing for the data range supplied for analysis to change year on year.</w:t>
      </w:r>
    </w:p>
    <w:p w14:paraId="29FD0EAE" w14:textId="0D2B5D96" w:rsidR="00AF5F6F" w:rsidRDefault="00AF5F6F" w:rsidP="00A4554A">
      <w:pPr>
        <w:pStyle w:val="ListParagraph"/>
        <w:numPr>
          <w:ilvl w:val="0"/>
          <w:numId w:val="1"/>
        </w:numPr>
      </w:pPr>
      <w:r>
        <w:t xml:space="preserve">Write appropriate documentation </w:t>
      </w:r>
      <w:r w:rsidR="00CD6668">
        <w:t>allowing others to run the macro.</w:t>
      </w:r>
    </w:p>
    <w:p w14:paraId="53B412B0" w14:textId="77777777" w:rsidR="005210EC" w:rsidRDefault="005210EC" w:rsidP="005210EC">
      <w:pPr>
        <w:jc w:val="both"/>
      </w:pPr>
    </w:p>
    <w:p w14:paraId="56B2AE19" w14:textId="797ACEFD" w:rsidR="4E8878AA" w:rsidRPr="003A418D" w:rsidRDefault="4E8878AA" w:rsidP="003A418D">
      <w:pPr>
        <w:ind w:left="360"/>
      </w:pPr>
      <w:r w:rsidRPr="003A418D">
        <w:rPr>
          <w:b/>
          <w:bCs/>
        </w:rPr>
        <w:t>Learning Outcomes Assessed:</w:t>
      </w:r>
    </w:p>
    <w:p w14:paraId="0F947CC9" w14:textId="553A1DEC" w:rsidR="4E8878AA" w:rsidRDefault="00A03A99" w:rsidP="45482B8B">
      <w:r>
        <w:rPr>
          <w:noProof/>
        </w:rPr>
        <w:drawing>
          <wp:inline distT="0" distB="0" distL="0" distR="0" wp14:anchorId="319AD9AD" wp14:editId="5BE31293">
            <wp:extent cx="5731510" cy="1722120"/>
            <wp:effectExtent l="0" t="0" r="2540" b="0"/>
            <wp:docPr id="1990905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057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49E6" w14:textId="3C68F880" w:rsidR="45482B8B" w:rsidRDefault="45482B8B" w:rsidP="45482B8B"/>
    <w:p w14:paraId="5FDDAA3A" w14:textId="0BADB660" w:rsidR="45482B8B" w:rsidRDefault="45482B8B" w:rsidP="45482B8B"/>
    <w:tbl>
      <w:tblPr>
        <w:tblW w:w="3624" w:type="dxa"/>
        <w:tblLook w:val="04A0" w:firstRow="1" w:lastRow="0" w:firstColumn="1" w:lastColumn="0" w:noHBand="0" w:noVBand="1"/>
      </w:tblPr>
      <w:tblGrid>
        <w:gridCol w:w="2835"/>
        <w:gridCol w:w="789"/>
      </w:tblGrid>
      <w:tr w:rsidR="004A52B8" w:rsidRPr="004A52B8" w14:paraId="18321225" w14:textId="77777777" w:rsidTr="000C4454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6EA62" w14:textId="77777777" w:rsidR="004A52B8" w:rsidRPr="004A52B8" w:rsidRDefault="004A52B8" w:rsidP="004A52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E"/>
                <w14:ligatures w14:val="none"/>
              </w:rPr>
            </w:pPr>
            <w:r w:rsidRPr="004A52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E"/>
                <w14:ligatures w14:val="none"/>
              </w:rPr>
              <w:t>Grading Breakdown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934F" w14:textId="77777777" w:rsidR="004A52B8" w:rsidRPr="004A52B8" w:rsidRDefault="004A52B8" w:rsidP="004A52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E"/>
                <w14:ligatures w14:val="none"/>
              </w:rPr>
            </w:pPr>
            <w:r w:rsidRPr="004A52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E"/>
                <w14:ligatures w14:val="none"/>
              </w:rPr>
              <w:t>Marks</w:t>
            </w:r>
          </w:p>
        </w:tc>
      </w:tr>
      <w:tr w:rsidR="004A52B8" w:rsidRPr="004A52B8" w14:paraId="62D2F2B2" w14:textId="77777777" w:rsidTr="000C4454">
        <w:trPr>
          <w:trHeight w:val="30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EE41D" w14:textId="77777777" w:rsidR="004A52B8" w:rsidRPr="004A52B8" w:rsidRDefault="004A52B8" w:rsidP="004A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4A52B8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Task 1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2221A" w14:textId="0981A1A7" w:rsidR="004A52B8" w:rsidRPr="004A52B8" w:rsidRDefault="000C4454" w:rsidP="004A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5</w:t>
            </w:r>
          </w:p>
        </w:tc>
      </w:tr>
      <w:tr w:rsidR="004A52B8" w:rsidRPr="004A52B8" w14:paraId="50B3699A" w14:textId="77777777" w:rsidTr="000C4454">
        <w:trPr>
          <w:trHeight w:val="29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579CB" w14:textId="77777777" w:rsidR="004A52B8" w:rsidRPr="004A52B8" w:rsidRDefault="004A52B8" w:rsidP="004A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4A52B8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Task 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E4680" w14:textId="5831F9CA" w:rsidR="004A52B8" w:rsidRPr="004A52B8" w:rsidRDefault="00FF4452" w:rsidP="004A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15</w:t>
            </w:r>
          </w:p>
        </w:tc>
      </w:tr>
      <w:tr w:rsidR="004A52B8" w:rsidRPr="004A52B8" w14:paraId="0B2A40D5" w14:textId="77777777" w:rsidTr="000C4454">
        <w:trPr>
          <w:trHeight w:val="29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70F44" w14:textId="77777777" w:rsidR="004A52B8" w:rsidRPr="004A52B8" w:rsidRDefault="004A52B8" w:rsidP="004A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4A52B8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Task 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160C4" w14:textId="4492A8CA" w:rsidR="004A52B8" w:rsidRPr="004A52B8" w:rsidRDefault="00FF4452" w:rsidP="004A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15</w:t>
            </w:r>
          </w:p>
        </w:tc>
      </w:tr>
      <w:tr w:rsidR="004A52B8" w:rsidRPr="004A52B8" w14:paraId="4D78806A" w14:textId="77777777" w:rsidTr="000C4454">
        <w:trPr>
          <w:trHeight w:val="29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5E825" w14:textId="77777777" w:rsidR="004A52B8" w:rsidRPr="004A52B8" w:rsidRDefault="004A52B8" w:rsidP="004A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4A52B8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lastRenderedPageBreak/>
              <w:t>Task 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7B931" w14:textId="3164CC67" w:rsidR="004A52B8" w:rsidRPr="004A52B8" w:rsidRDefault="00B65BAF" w:rsidP="004A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20</w:t>
            </w:r>
          </w:p>
        </w:tc>
      </w:tr>
      <w:tr w:rsidR="004A52B8" w:rsidRPr="004A52B8" w14:paraId="216F228F" w14:textId="77777777" w:rsidTr="000C4454">
        <w:trPr>
          <w:trHeight w:val="29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346C4" w14:textId="77777777" w:rsidR="004A52B8" w:rsidRPr="004A52B8" w:rsidRDefault="004A52B8" w:rsidP="004A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4A52B8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Task 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E8208" w14:textId="05798343" w:rsidR="004A52B8" w:rsidRPr="004A52B8" w:rsidRDefault="000C4454" w:rsidP="004A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5</w:t>
            </w:r>
          </w:p>
        </w:tc>
      </w:tr>
      <w:tr w:rsidR="004A52B8" w:rsidRPr="004A52B8" w14:paraId="77108364" w14:textId="77777777" w:rsidTr="000C4454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D7D86" w14:textId="77777777" w:rsidR="004A52B8" w:rsidRPr="004A52B8" w:rsidRDefault="004A52B8" w:rsidP="004A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4A52B8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VBA comments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552A6" w14:textId="187F333D" w:rsidR="004A52B8" w:rsidRPr="004A52B8" w:rsidRDefault="000C4454" w:rsidP="004A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5</w:t>
            </w:r>
          </w:p>
        </w:tc>
      </w:tr>
      <w:tr w:rsidR="004A52B8" w:rsidRPr="004A52B8" w14:paraId="1640964C" w14:textId="77777777" w:rsidTr="000C4454">
        <w:trPr>
          <w:trHeight w:val="29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D9268" w14:textId="77777777" w:rsidR="004A52B8" w:rsidRPr="004A52B8" w:rsidRDefault="004A52B8" w:rsidP="004A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4A52B8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Macro Functionality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67C06" w14:textId="64DA1E7A" w:rsidR="004A52B8" w:rsidRPr="004A52B8" w:rsidRDefault="000C4454" w:rsidP="004A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</w:t>
            </w:r>
            <w:r w:rsidR="004A52B8" w:rsidRPr="004A52B8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0</w:t>
            </w:r>
          </w:p>
        </w:tc>
      </w:tr>
      <w:tr w:rsidR="000C4454" w:rsidRPr="004A52B8" w14:paraId="0C377E51" w14:textId="77777777" w:rsidTr="000C4454">
        <w:trPr>
          <w:trHeight w:val="2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2AA37" w14:textId="5023EF53" w:rsidR="000C4454" w:rsidRPr="004A52B8" w:rsidRDefault="000C4454" w:rsidP="004A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4A52B8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Suitability of Macro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8DA32" w14:textId="7A7B60C7" w:rsidR="000C4454" w:rsidRPr="004A52B8" w:rsidRDefault="00FF4452" w:rsidP="004A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15</w:t>
            </w:r>
          </w:p>
        </w:tc>
      </w:tr>
      <w:tr w:rsidR="000C4454" w:rsidRPr="004A52B8" w14:paraId="3F65D5FD" w14:textId="77777777" w:rsidTr="000C4454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AE36" w14:textId="7F4004CE" w:rsidR="000C4454" w:rsidRPr="004A52B8" w:rsidRDefault="000C4454" w:rsidP="004A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</w:p>
        </w:tc>
        <w:tc>
          <w:tcPr>
            <w:tcW w:w="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91DB7" w14:textId="26D0A70D" w:rsidR="000C4454" w:rsidRPr="004A52B8" w:rsidRDefault="000C4454" w:rsidP="004A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4A52B8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100</w:t>
            </w:r>
          </w:p>
        </w:tc>
      </w:tr>
    </w:tbl>
    <w:p w14:paraId="11BC1FDA" w14:textId="77777777" w:rsidR="00B25854" w:rsidRPr="00A4554A" w:rsidRDefault="00B25854" w:rsidP="00B25854"/>
    <w:sectPr w:rsidR="00B25854" w:rsidRPr="00A4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A10FA"/>
    <w:multiLevelType w:val="hybridMultilevel"/>
    <w:tmpl w:val="E654DD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5499E"/>
    <w:multiLevelType w:val="hybridMultilevel"/>
    <w:tmpl w:val="8FFAF5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82C75"/>
    <w:multiLevelType w:val="hybridMultilevel"/>
    <w:tmpl w:val="8540520C"/>
    <w:lvl w:ilvl="0" w:tplc="84F679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E62C1F"/>
    <w:multiLevelType w:val="hybridMultilevel"/>
    <w:tmpl w:val="17EE89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451279">
    <w:abstractNumId w:val="3"/>
  </w:num>
  <w:num w:numId="2" w16cid:durableId="1491562535">
    <w:abstractNumId w:val="1"/>
  </w:num>
  <w:num w:numId="3" w16cid:durableId="1972516584">
    <w:abstractNumId w:val="0"/>
  </w:num>
  <w:num w:numId="4" w16cid:durableId="152336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4A"/>
    <w:rsid w:val="000126B4"/>
    <w:rsid w:val="000215C8"/>
    <w:rsid w:val="0004565D"/>
    <w:rsid w:val="00076782"/>
    <w:rsid w:val="000A7793"/>
    <w:rsid w:val="000B7340"/>
    <w:rsid w:val="000C4454"/>
    <w:rsid w:val="000D28A8"/>
    <w:rsid w:val="000E277C"/>
    <w:rsid w:val="000F419E"/>
    <w:rsid w:val="001076EC"/>
    <w:rsid w:val="00180DDC"/>
    <w:rsid w:val="001A590B"/>
    <w:rsid w:val="002023AD"/>
    <w:rsid w:val="002602A2"/>
    <w:rsid w:val="002A5115"/>
    <w:rsid w:val="002C19D9"/>
    <w:rsid w:val="002E7219"/>
    <w:rsid w:val="002F55B3"/>
    <w:rsid w:val="00361FD8"/>
    <w:rsid w:val="003639A0"/>
    <w:rsid w:val="003709BA"/>
    <w:rsid w:val="003902BE"/>
    <w:rsid w:val="003A418D"/>
    <w:rsid w:val="003C0FA8"/>
    <w:rsid w:val="003C430D"/>
    <w:rsid w:val="00436E1F"/>
    <w:rsid w:val="0049689E"/>
    <w:rsid w:val="004A52B8"/>
    <w:rsid w:val="004C52EF"/>
    <w:rsid w:val="004E4022"/>
    <w:rsid w:val="004E559C"/>
    <w:rsid w:val="00506EFF"/>
    <w:rsid w:val="005210EC"/>
    <w:rsid w:val="00521845"/>
    <w:rsid w:val="00530BBF"/>
    <w:rsid w:val="0058577E"/>
    <w:rsid w:val="005F1D1E"/>
    <w:rsid w:val="00637BEB"/>
    <w:rsid w:val="0066196A"/>
    <w:rsid w:val="0067484B"/>
    <w:rsid w:val="00674AE3"/>
    <w:rsid w:val="00695D1B"/>
    <w:rsid w:val="006D1C5B"/>
    <w:rsid w:val="006D68F7"/>
    <w:rsid w:val="00704CE0"/>
    <w:rsid w:val="00735085"/>
    <w:rsid w:val="0078649E"/>
    <w:rsid w:val="007D092B"/>
    <w:rsid w:val="007D0AE8"/>
    <w:rsid w:val="007D3A3D"/>
    <w:rsid w:val="007E1CB0"/>
    <w:rsid w:val="007E1FCD"/>
    <w:rsid w:val="007F211C"/>
    <w:rsid w:val="0080298A"/>
    <w:rsid w:val="0082516F"/>
    <w:rsid w:val="00830E4A"/>
    <w:rsid w:val="00834EDA"/>
    <w:rsid w:val="008377E3"/>
    <w:rsid w:val="00837B98"/>
    <w:rsid w:val="008E355F"/>
    <w:rsid w:val="00905D25"/>
    <w:rsid w:val="00911D53"/>
    <w:rsid w:val="009414F8"/>
    <w:rsid w:val="009467D7"/>
    <w:rsid w:val="00946E94"/>
    <w:rsid w:val="0096585A"/>
    <w:rsid w:val="009921CC"/>
    <w:rsid w:val="00993648"/>
    <w:rsid w:val="009B54AA"/>
    <w:rsid w:val="00A03A99"/>
    <w:rsid w:val="00A109C5"/>
    <w:rsid w:val="00A1129C"/>
    <w:rsid w:val="00A409E9"/>
    <w:rsid w:val="00A4554A"/>
    <w:rsid w:val="00A72EE9"/>
    <w:rsid w:val="00AF5F6F"/>
    <w:rsid w:val="00AF751D"/>
    <w:rsid w:val="00B25854"/>
    <w:rsid w:val="00B35BD9"/>
    <w:rsid w:val="00B51B01"/>
    <w:rsid w:val="00B65BAF"/>
    <w:rsid w:val="00BB4ED4"/>
    <w:rsid w:val="00C168FC"/>
    <w:rsid w:val="00C22108"/>
    <w:rsid w:val="00C37C02"/>
    <w:rsid w:val="00C40E15"/>
    <w:rsid w:val="00C58C70"/>
    <w:rsid w:val="00C85E42"/>
    <w:rsid w:val="00C950F0"/>
    <w:rsid w:val="00CC483B"/>
    <w:rsid w:val="00CD6668"/>
    <w:rsid w:val="00CF641D"/>
    <w:rsid w:val="00D10FC4"/>
    <w:rsid w:val="00D52EE9"/>
    <w:rsid w:val="00D73A0A"/>
    <w:rsid w:val="00D83171"/>
    <w:rsid w:val="00D85C51"/>
    <w:rsid w:val="00D96803"/>
    <w:rsid w:val="00DC58D6"/>
    <w:rsid w:val="00DF2B43"/>
    <w:rsid w:val="00E30669"/>
    <w:rsid w:val="00E36088"/>
    <w:rsid w:val="00E810B7"/>
    <w:rsid w:val="00EA6033"/>
    <w:rsid w:val="00EB46B4"/>
    <w:rsid w:val="00ED11E3"/>
    <w:rsid w:val="00EF58F5"/>
    <w:rsid w:val="00F42945"/>
    <w:rsid w:val="00F82A93"/>
    <w:rsid w:val="00F840F9"/>
    <w:rsid w:val="00FB4758"/>
    <w:rsid w:val="00FC682A"/>
    <w:rsid w:val="00FD0BAB"/>
    <w:rsid w:val="00FE3573"/>
    <w:rsid w:val="00FF1145"/>
    <w:rsid w:val="00FF4452"/>
    <w:rsid w:val="11ED3B1A"/>
    <w:rsid w:val="1219E9BB"/>
    <w:rsid w:val="2840335A"/>
    <w:rsid w:val="2B1995B1"/>
    <w:rsid w:val="2B9B5260"/>
    <w:rsid w:val="2C42763A"/>
    <w:rsid w:val="2D7212EE"/>
    <w:rsid w:val="30D0B416"/>
    <w:rsid w:val="34A74F9A"/>
    <w:rsid w:val="3C843711"/>
    <w:rsid w:val="3F41F4D3"/>
    <w:rsid w:val="45482B8B"/>
    <w:rsid w:val="49BCD318"/>
    <w:rsid w:val="4E8878AA"/>
    <w:rsid w:val="546ADCEC"/>
    <w:rsid w:val="79F4A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48D3"/>
  <w15:chartTrackingRefBased/>
  <w15:docId w15:val="{AE0F9CD5-75C2-49C8-A742-CC1150AF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54A"/>
    <w:pPr>
      <w:ind w:left="720"/>
      <w:contextualSpacing/>
    </w:pPr>
  </w:style>
  <w:style w:type="table" w:styleId="TableGrid">
    <w:name w:val="Table Grid"/>
    <w:basedOn w:val="TableNormal"/>
    <w:uiPriority w:val="39"/>
    <w:rsid w:val="00E36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748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1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77FB6549CA2F49B98618776687905A" ma:contentTypeVersion="18" ma:contentTypeDescription="Create a new document." ma:contentTypeScope="" ma:versionID="25b6430a5108599ecf025600a0632f4d">
  <xsd:schema xmlns:xsd="http://www.w3.org/2001/XMLSchema" xmlns:xs="http://www.w3.org/2001/XMLSchema" xmlns:p="http://schemas.microsoft.com/office/2006/metadata/properties" xmlns:ns2="ebef6021-29cf-44e1-943b-89d2efe81a4b" xmlns:ns3="8e45f35f-bb6b-4e59-9714-6cc70ef292e2" xmlns:ns4="546fea9c-d5f0-47ab-a149-648f262b006b" targetNamespace="http://schemas.microsoft.com/office/2006/metadata/properties" ma:root="true" ma:fieldsID="1ecedcd95925d110e5194f31f311176e" ns2:_="" ns3:_="" ns4:_="">
    <xsd:import namespace="ebef6021-29cf-44e1-943b-89d2efe81a4b"/>
    <xsd:import namespace="8e45f35f-bb6b-4e59-9714-6cc70ef292e2"/>
    <xsd:import namespace="546fea9c-d5f0-47ab-a149-648f262b00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f6021-29cf-44e1-943b-89d2efe81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dcfef56-55bc-4653-aba8-0407de786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5f35f-bb6b-4e59-9714-6cc70ef29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fea9c-d5f0-47ab-a149-648f262b006b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6aa9d57-8c42-4b4c-89b2-c15be3f46425}" ma:internalName="TaxCatchAll" ma:showField="CatchAllData" ma:web="546fea9c-d5f0-47ab-a149-648f262b00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6fea9c-d5f0-47ab-a149-648f262b006b" xsi:nil="true"/>
    <lcf76f155ced4ddcb4097134ff3c332f xmlns="ebef6021-29cf-44e1-943b-89d2efe81a4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626B41-EFC7-4D72-B66F-7E307D51A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D23DB-E814-498F-B0BB-97FCA20657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f6021-29cf-44e1-943b-89d2efe81a4b"/>
    <ds:schemaRef ds:uri="8e45f35f-bb6b-4e59-9714-6cc70ef292e2"/>
    <ds:schemaRef ds:uri="546fea9c-d5f0-47ab-a149-648f262b00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50360C-95F2-463B-87AB-B16E75736674}">
  <ds:schemaRefs>
    <ds:schemaRef ds:uri="http://schemas.microsoft.com/office/2006/metadata/properties"/>
    <ds:schemaRef ds:uri="http://schemas.microsoft.com/office/infopath/2007/PartnerControls"/>
    <ds:schemaRef ds:uri="546fea9c-d5f0-47ab-a149-648f262b006b"/>
    <ds:schemaRef ds:uri="ebef6021-29cf-44e1-943b-89d2efe81a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Watson</dc:creator>
  <cp:keywords/>
  <dc:description/>
  <cp:lastModifiedBy>Tommy O'Gorman</cp:lastModifiedBy>
  <cp:revision>54</cp:revision>
  <dcterms:created xsi:type="dcterms:W3CDTF">2024-10-29T19:41:00Z</dcterms:created>
  <dcterms:modified xsi:type="dcterms:W3CDTF">2025-04-20T08:33:00Z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0x0101004677FB6549CA2F49B98618776687905A</vt:lpwstr>
  </property>
  <property fmtid="{D5CDD505-2E9C-101B-9397-08002B2CF9AE}" pid="3" name="MediaServiceImageTags">
    <vt:lpwstr/>
  </property>
</Properties>
</file>