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BA3" w:rsidRDefault="0012409F">
      <w:r>
        <w:t>3 observable trends:</w:t>
      </w:r>
    </w:p>
    <w:p w:rsidR="0012409F" w:rsidRDefault="0012409F"/>
    <w:p w:rsidR="0012409F" w:rsidRDefault="0012409F" w:rsidP="0012409F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Vast majority</w:t>
      </w:r>
      <w:proofErr w:type="gramEnd"/>
      <w:r>
        <w:t xml:space="preserve"> of purchases are from males.</w:t>
      </w:r>
    </w:p>
    <w:p w:rsidR="0012409F" w:rsidRDefault="0012409F" w:rsidP="0012409F">
      <w:pPr>
        <w:pStyle w:val="ListParagraph"/>
        <w:numPr>
          <w:ilvl w:val="0"/>
          <w:numId w:val="1"/>
        </w:numPr>
      </w:pPr>
      <w:r>
        <w:t>Majority of purchases are within the ages of 15-24.</w:t>
      </w:r>
    </w:p>
    <w:p w:rsidR="001F050A" w:rsidRDefault="001F050A" w:rsidP="0012409F">
      <w:pPr>
        <w:pStyle w:val="ListParagraph"/>
        <w:numPr>
          <w:ilvl w:val="0"/>
          <w:numId w:val="1"/>
        </w:numPr>
      </w:pPr>
      <w:r>
        <w:t>A large portion of the buyers appear to be repeat buyers.</w:t>
      </w:r>
      <w:bookmarkStart w:id="0" w:name="_GoBack"/>
      <w:bookmarkEnd w:id="0"/>
    </w:p>
    <w:p w:rsidR="0012409F" w:rsidRDefault="0012409F" w:rsidP="001F050A">
      <w:pPr>
        <w:ind w:left="720"/>
      </w:pPr>
    </w:p>
    <w:sectPr w:rsidR="0012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F4B7B"/>
    <w:multiLevelType w:val="hybridMultilevel"/>
    <w:tmpl w:val="B62EA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9F"/>
    <w:rsid w:val="001022C7"/>
    <w:rsid w:val="0012409F"/>
    <w:rsid w:val="001F050A"/>
    <w:rsid w:val="0085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53CF"/>
  <w15:chartTrackingRefBased/>
  <w15:docId w15:val="{57EBDA61-F15C-4FA3-9793-22A979E6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Steed</dc:creator>
  <cp:keywords/>
  <dc:description/>
  <cp:lastModifiedBy>Tommy Steed</cp:lastModifiedBy>
  <cp:revision>1</cp:revision>
  <dcterms:created xsi:type="dcterms:W3CDTF">2017-11-18T08:07:00Z</dcterms:created>
  <dcterms:modified xsi:type="dcterms:W3CDTF">2017-11-18T08:57:00Z</dcterms:modified>
</cp:coreProperties>
</file>