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6883D" w14:textId="0E726B95" w:rsidR="002D4D65" w:rsidRDefault="00740F26">
      <w:r w:rsidRPr="00740F26">
        <w:t>minicom -D /dev/serial/by-path/pci-0000\:00\:1a.0-usb-0\:1.4.1.3\:1.0-port0</w:t>
      </w:r>
    </w:p>
    <w:p w14:paraId="103E8844" w14:textId="77777777" w:rsidR="00740F26" w:rsidRPr="00740F26" w:rsidRDefault="00740F26" w:rsidP="00740F26">
      <w:pPr>
        <w:numPr>
          <w:ilvl w:val="0"/>
          <w:numId w:val="1"/>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740F26">
        <w:rPr>
          <w:rFonts w:ascii="Roboto" w:eastAsia="Times New Roman" w:hAnsi="Roboto" w:cs="Times New Roman"/>
          <w:color w:val="111111"/>
          <w:kern w:val="0"/>
          <w:sz w:val="21"/>
          <w:szCs w:val="21"/>
          <w14:ligatures w14:val="none"/>
        </w:rPr>
        <w:t>Mở một phiên tmux mới bằng cách sử dụng lệnh </w:t>
      </w:r>
      <w:r w:rsidRPr="00740F26">
        <w:rPr>
          <w:rFonts w:ascii="Courier New" w:eastAsia="Times New Roman" w:hAnsi="Courier New" w:cs="Courier New"/>
          <w:color w:val="111111"/>
          <w:kern w:val="0"/>
          <w:sz w:val="20"/>
          <w:szCs w:val="20"/>
          <w14:ligatures w14:val="none"/>
        </w:rPr>
        <w:t>tmux new -s &lt;sessionName&gt;</w:t>
      </w:r>
      <w:r w:rsidRPr="00740F26">
        <w:rPr>
          <w:rFonts w:ascii="Roboto" w:eastAsia="Times New Roman" w:hAnsi="Roboto" w:cs="Times New Roman"/>
          <w:color w:val="111111"/>
          <w:kern w:val="0"/>
          <w:sz w:val="21"/>
          <w:szCs w:val="21"/>
          <w14:ligatures w14:val="none"/>
        </w:rPr>
        <w:t>.</w:t>
      </w:r>
    </w:p>
    <w:p w14:paraId="49FE4474" w14:textId="77777777" w:rsidR="00740F26" w:rsidRPr="00740F26" w:rsidRDefault="00740F26" w:rsidP="00740F26">
      <w:pPr>
        <w:numPr>
          <w:ilvl w:val="0"/>
          <w:numId w:val="1"/>
        </w:numPr>
        <w:shd w:val="clear" w:color="auto" w:fill="F3F3F3"/>
        <w:spacing w:before="100" w:beforeAutospacing="1" w:after="100" w:afterAutospacing="1" w:line="240" w:lineRule="auto"/>
        <w:rPr>
          <w:rFonts w:ascii="Roboto" w:eastAsia="Times New Roman" w:hAnsi="Roboto" w:cs="Times New Roman"/>
          <w:color w:val="111111"/>
          <w:kern w:val="0"/>
          <w:sz w:val="21"/>
          <w:szCs w:val="21"/>
          <w14:ligatures w14:val="none"/>
        </w:rPr>
      </w:pPr>
      <w:r w:rsidRPr="00740F26">
        <w:rPr>
          <w:rFonts w:ascii="Roboto" w:eastAsia="Times New Roman" w:hAnsi="Roboto" w:cs="Times New Roman"/>
          <w:color w:val="111111"/>
          <w:kern w:val="0"/>
          <w:sz w:val="21"/>
          <w:szCs w:val="21"/>
          <w14:ligatures w14:val="none"/>
        </w:rPr>
        <w:t>Trong phiên tmux, khởi động lại quá trình xây dựng Yocto.</w:t>
      </w:r>
    </w:p>
    <w:p w14:paraId="3A94E3BB" w14:textId="77777777" w:rsidR="00740F26" w:rsidRPr="00740F26" w:rsidRDefault="00740F26" w:rsidP="00740F26">
      <w:pPr>
        <w:numPr>
          <w:ilvl w:val="0"/>
          <w:numId w:val="1"/>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740F26">
        <w:rPr>
          <w:rFonts w:ascii="Roboto" w:eastAsia="Times New Roman" w:hAnsi="Roboto" w:cs="Times New Roman"/>
          <w:color w:val="111111"/>
          <w:kern w:val="0"/>
          <w:sz w:val="21"/>
          <w:szCs w:val="21"/>
          <w14:ligatures w14:val="none"/>
        </w:rPr>
        <w:t>Bạn có thể thoát khỏi phiên tmux bằng cách sử dụng </w:t>
      </w:r>
      <w:r w:rsidRPr="00740F26">
        <w:rPr>
          <w:rFonts w:ascii="Courier New" w:eastAsia="Times New Roman" w:hAnsi="Courier New" w:cs="Courier New"/>
          <w:color w:val="111111"/>
          <w:kern w:val="0"/>
          <w:sz w:val="20"/>
          <w:szCs w:val="20"/>
          <w14:ligatures w14:val="none"/>
        </w:rPr>
        <w:t>Ctrl + B</w:t>
      </w:r>
      <w:r w:rsidRPr="00740F26">
        <w:rPr>
          <w:rFonts w:ascii="Roboto" w:eastAsia="Times New Roman" w:hAnsi="Roboto" w:cs="Times New Roman"/>
          <w:color w:val="111111"/>
          <w:kern w:val="0"/>
          <w:sz w:val="21"/>
          <w:szCs w:val="21"/>
          <w14:ligatures w14:val="none"/>
        </w:rPr>
        <w:t> sau đó nhấn </w:t>
      </w:r>
      <w:r w:rsidRPr="00740F26">
        <w:rPr>
          <w:rFonts w:ascii="Courier New" w:eastAsia="Times New Roman" w:hAnsi="Courier New" w:cs="Courier New"/>
          <w:color w:val="111111"/>
          <w:kern w:val="0"/>
          <w:sz w:val="20"/>
          <w:szCs w:val="20"/>
          <w14:ligatures w14:val="none"/>
        </w:rPr>
        <w:t>D</w:t>
      </w:r>
      <w:r w:rsidRPr="00740F26">
        <w:rPr>
          <w:rFonts w:ascii="Roboto" w:eastAsia="Times New Roman" w:hAnsi="Roboto" w:cs="Times New Roman"/>
          <w:color w:val="111111"/>
          <w:kern w:val="0"/>
          <w:sz w:val="21"/>
          <w:szCs w:val="21"/>
          <w14:ligatures w14:val="none"/>
        </w:rPr>
        <w:t> để detach khỏi phiên mà không dừng quá trình xây dựng.</w:t>
      </w:r>
    </w:p>
    <w:p w14:paraId="7CF146F6" w14:textId="77777777" w:rsidR="00740F26" w:rsidRDefault="00740F26" w:rsidP="00740F26">
      <w:pPr>
        <w:numPr>
          <w:ilvl w:val="0"/>
          <w:numId w:val="1"/>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r w:rsidRPr="00740F26">
        <w:rPr>
          <w:rFonts w:ascii="Roboto" w:eastAsia="Times New Roman" w:hAnsi="Roboto" w:cs="Times New Roman"/>
          <w:color w:val="111111"/>
          <w:kern w:val="0"/>
          <w:sz w:val="21"/>
          <w:szCs w:val="21"/>
          <w14:ligatures w14:val="none"/>
        </w:rPr>
        <w:t>Để quay trở lại phiên tmux, sử dụng lệnh </w:t>
      </w:r>
      <w:r w:rsidRPr="00740F26">
        <w:rPr>
          <w:rFonts w:ascii="Courier New" w:eastAsia="Times New Roman" w:hAnsi="Courier New" w:cs="Courier New"/>
          <w:color w:val="111111"/>
          <w:kern w:val="0"/>
          <w:sz w:val="20"/>
          <w:szCs w:val="20"/>
          <w14:ligatures w14:val="none"/>
        </w:rPr>
        <w:t>tmux attach -t &lt;sessionName&gt;</w:t>
      </w:r>
      <w:r w:rsidRPr="00740F26">
        <w:rPr>
          <w:rFonts w:ascii="Roboto" w:eastAsia="Times New Roman" w:hAnsi="Roboto" w:cs="Times New Roman"/>
          <w:color w:val="111111"/>
          <w:kern w:val="0"/>
          <w:sz w:val="21"/>
          <w:szCs w:val="21"/>
          <w14:ligatures w14:val="none"/>
        </w:rPr>
        <w:t>.</w:t>
      </w:r>
    </w:p>
    <w:p w14:paraId="44913A52" w14:textId="77777777" w:rsidR="00FA345F" w:rsidRDefault="00FA345F" w:rsidP="00FA345F">
      <w:pPr>
        <w:pStyle w:val="NormalWeb"/>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Để xóa một window trong một session tmux, bạn có thể sử dụng một trong những cách sau:</w:t>
      </w:r>
    </w:p>
    <w:p w14:paraId="1277442B" w14:textId="77777777" w:rsidR="00FA345F" w:rsidRDefault="00FA345F" w:rsidP="00FA345F">
      <w:pPr>
        <w:pStyle w:val="NormalWeb"/>
        <w:numPr>
          <w:ilvl w:val="0"/>
          <w:numId w:val="1"/>
        </w:numPr>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Sử dụng phím tắt:</w:t>
      </w:r>
    </w:p>
    <w:p w14:paraId="047EDA13" w14:textId="77777777" w:rsidR="00FA345F" w:rsidRDefault="00FA345F" w:rsidP="00FA345F">
      <w:pPr>
        <w:numPr>
          <w:ilvl w:val="1"/>
          <w:numId w:val="1"/>
        </w:numPr>
        <w:shd w:val="clear" w:color="auto" w:fill="F3F3F3"/>
        <w:spacing w:beforeAutospacing="1" w:after="0" w:afterAutospacing="1" w:line="240" w:lineRule="auto"/>
        <w:rPr>
          <w:rFonts w:ascii="Roboto" w:hAnsi="Roboto"/>
          <w:color w:val="111111"/>
          <w:sz w:val="21"/>
          <w:szCs w:val="21"/>
        </w:rPr>
      </w:pPr>
      <w:r>
        <w:rPr>
          <w:rFonts w:ascii="Roboto" w:hAnsi="Roboto"/>
          <w:color w:val="111111"/>
          <w:sz w:val="21"/>
          <w:szCs w:val="21"/>
        </w:rPr>
        <w:t>Nhấn </w:t>
      </w:r>
      <w:r>
        <w:rPr>
          <w:rStyle w:val="HTMLCode"/>
          <w:rFonts w:eastAsiaTheme="majorEastAsia"/>
          <w:color w:val="111111"/>
        </w:rPr>
        <w:t>Ctrl + b</w:t>
      </w:r>
      <w:r>
        <w:rPr>
          <w:rFonts w:ascii="Roboto" w:hAnsi="Roboto"/>
          <w:color w:val="111111"/>
          <w:sz w:val="21"/>
          <w:szCs w:val="21"/>
        </w:rPr>
        <w:t> (đây là phím prefix mặc định của tmux).</w:t>
      </w:r>
    </w:p>
    <w:p w14:paraId="1180C413" w14:textId="77777777" w:rsidR="00FA345F" w:rsidRDefault="00FA345F" w:rsidP="00FA345F">
      <w:pPr>
        <w:numPr>
          <w:ilvl w:val="1"/>
          <w:numId w:val="1"/>
        </w:numPr>
        <w:shd w:val="clear" w:color="auto" w:fill="F3F3F3"/>
        <w:spacing w:beforeAutospacing="1" w:after="0" w:afterAutospacing="1" w:line="240" w:lineRule="auto"/>
        <w:rPr>
          <w:rFonts w:ascii="Roboto" w:hAnsi="Roboto"/>
          <w:color w:val="111111"/>
          <w:sz w:val="21"/>
          <w:szCs w:val="21"/>
        </w:rPr>
      </w:pPr>
      <w:r>
        <w:rPr>
          <w:rFonts w:ascii="Roboto" w:hAnsi="Roboto"/>
          <w:color w:val="111111"/>
          <w:sz w:val="21"/>
          <w:szCs w:val="21"/>
        </w:rPr>
        <w:t>Sau đó nhấn </w:t>
      </w:r>
      <w:r>
        <w:rPr>
          <w:rStyle w:val="HTMLCode"/>
          <w:rFonts w:eastAsiaTheme="majorEastAsia"/>
          <w:color w:val="111111"/>
        </w:rPr>
        <w:t>&amp;</w:t>
      </w:r>
      <w:r>
        <w:rPr>
          <w:rFonts w:ascii="Roboto" w:hAnsi="Roboto"/>
          <w:color w:val="111111"/>
          <w:sz w:val="21"/>
          <w:szCs w:val="21"/>
        </w:rPr>
        <w:t>.</w:t>
      </w:r>
    </w:p>
    <w:p w14:paraId="13EED716" w14:textId="77777777" w:rsidR="00FA345F" w:rsidRDefault="00FA345F" w:rsidP="00FA345F">
      <w:pPr>
        <w:numPr>
          <w:ilvl w:val="1"/>
          <w:numId w:val="1"/>
        </w:numPr>
        <w:shd w:val="clear" w:color="auto" w:fill="F3F3F3"/>
        <w:spacing w:beforeAutospacing="1" w:after="0" w:afterAutospacing="1" w:line="240" w:lineRule="auto"/>
        <w:rPr>
          <w:rFonts w:ascii="Roboto" w:hAnsi="Roboto"/>
          <w:color w:val="111111"/>
          <w:sz w:val="21"/>
          <w:szCs w:val="21"/>
        </w:rPr>
      </w:pPr>
      <w:r>
        <w:rPr>
          <w:rFonts w:ascii="Roboto" w:hAnsi="Roboto"/>
          <w:color w:val="111111"/>
          <w:sz w:val="21"/>
          <w:szCs w:val="21"/>
        </w:rPr>
        <w:t>Bạn sẽ được yêu cầu xác nhận việc xóa window bằng cách nhấn </w:t>
      </w:r>
      <w:r>
        <w:rPr>
          <w:rStyle w:val="HTMLCode"/>
          <w:rFonts w:eastAsiaTheme="majorEastAsia"/>
          <w:color w:val="111111"/>
        </w:rPr>
        <w:t>y</w:t>
      </w:r>
      <w:r>
        <w:rPr>
          <w:rFonts w:ascii="Roboto" w:hAnsi="Roboto"/>
          <w:color w:val="111111"/>
          <w:sz w:val="21"/>
          <w:szCs w:val="21"/>
        </w:rPr>
        <w:t>.</w:t>
      </w:r>
    </w:p>
    <w:p w14:paraId="4CBE13B9" w14:textId="77777777" w:rsidR="00FA345F" w:rsidRDefault="00FA345F" w:rsidP="00FA345F">
      <w:pPr>
        <w:pStyle w:val="NormalWeb"/>
        <w:numPr>
          <w:ilvl w:val="0"/>
          <w:numId w:val="1"/>
        </w:numPr>
        <w:shd w:val="clear" w:color="auto" w:fill="F3F3F3"/>
        <w:spacing w:before="0" w:beforeAutospacing="0" w:after="0" w:afterAutospacing="0"/>
        <w:rPr>
          <w:rFonts w:ascii="Roboto" w:hAnsi="Roboto"/>
          <w:color w:val="111111"/>
          <w:sz w:val="21"/>
          <w:szCs w:val="21"/>
        </w:rPr>
      </w:pPr>
      <w:r>
        <w:rPr>
          <w:rFonts w:ascii="Roboto" w:hAnsi="Roboto"/>
          <w:color w:val="111111"/>
          <w:sz w:val="21"/>
          <w:szCs w:val="21"/>
        </w:rPr>
        <w:t>Sử dụng lệnh tmux:</w:t>
      </w:r>
    </w:p>
    <w:p w14:paraId="33078AE8" w14:textId="77777777" w:rsidR="00FA345F" w:rsidRDefault="00FA345F" w:rsidP="00FA345F">
      <w:pPr>
        <w:numPr>
          <w:ilvl w:val="1"/>
          <w:numId w:val="1"/>
        </w:numPr>
        <w:shd w:val="clear" w:color="auto" w:fill="F3F3F3"/>
        <w:spacing w:beforeAutospacing="1" w:after="0" w:afterAutospacing="1" w:line="240" w:lineRule="auto"/>
        <w:rPr>
          <w:rFonts w:ascii="Roboto" w:hAnsi="Roboto"/>
          <w:color w:val="111111"/>
          <w:sz w:val="21"/>
          <w:szCs w:val="21"/>
        </w:rPr>
      </w:pPr>
      <w:hyperlink r:id="rId5" w:tgtFrame="_blank" w:history="1">
        <w:r>
          <w:rPr>
            <w:rStyle w:val="Hyperlink"/>
            <w:rFonts w:ascii="Roboto" w:hAnsi="Roboto"/>
            <w:sz w:val="21"/>
            <w:szCs w:val="21"/>
          </w:rPr>
          <w:t>Gõ lệnh </w:t>
        </w:r>
        <w:r>
          <w:rPr>
            <w:rStyle w:val="HTMLCode"/>
            <w:rFonts w:eastAsiaTheme="majorEastAsia"/>
            <w:color w:val="0000FF"/>
            <w:u w:val="single"/>
          </w:rPr>
          <w:t>tmux kill-window -t &lt;số_window&gt;</w:t>
        </w:r>
        <w:r>
          <w:rPr>
            <w:rStyle w:val="Hyperlink"/>
            <w:rFonts w:ascii="Roboto" w:hAnsi="Roboto"/>
            <w:sz w:val="21"/>
            <w:szCs w:val="21"/>
          </w:rPr>
          <w:t> vào terminal, thay </w:t>
        </w:r>
        <w:r>
          <w:rPr>
            <w:rStyle w:val="HTMLCode"/>
            <w:rFonts w:eastAsiaTheme="majorEastAsia"/>
            <w:color w:val="0000FF"/>
            <w:u w:val="single"/>
          </w:rPr>
          <w:t>&lt;số_window&gt;</w:t>
        </w:r>
        <w:r>
          <w:rPr>
            <w:rStyle w:val="Hyperlink"/>
            <w:rFonts w:ascii="Roboto" w:hAnsi="Roboto"/>
            <w:sz w:val="21"/>
            <w:szCs w:val="21"/>
          </w:rPr>
          <w:t> bằng số của window bạn muốn xóa</w:t>
        </w:r>
      </w:hyperlink>
    </w:p>
    <w:p w14:paraId="061DA5C4" w14:textId="77777777" w:rsidR="00FA345F" w:rsidRPr="00740F26" w:rsidRDefault="00FA345F" w:rsidP="00740F26">
      <w:pPr>
        <w:numPr>
          <w:ilvl w:val="0"/>
          <w:numId w:val="1"/>
        </w:numPr>
        <w:shd w:val="clear" w:color="auto" w:fill="F3F3F3"/>
        <w:spacing w:beforeAutospacing="1" w:after="0" w:afterAutospacing="1" w:line="240" w:lineRule="auto"/>
        <w:rPr>
          <w:rFonts w:ascii="Roboto" w:eastAsia="Times New Roman" w:hAnsi="Roboto" w:cs="Times New Roman"/>
          <w:color w:val="111111"/>
          <w:kern w:val="0"/>
          <w:sz w:val="21"/>
          <w:szCs w:val="21"/>
          <w14:ligatures w14:val="none"/>
        </w:rPr>
      </w:pPr>
    </w:p>
    <w:p w14:paraId="0509CA57" w14:textId="2F8BAAF5" w:rsidR="00740F26" w:rsidRDefault="00F61D29">
      <w:r>
        <w:rPr>
          <w:noProof/>
        </w:rPr>
        <w:drawing>
          <wp:inline distT="0" distB="0" distL="0" distR="0" wp14:anchorId="1C2A582A" wp14:editId="7C34A218">
            <wp:extent cx="5943600" cy="4551680"/>
            <wp:effectExtent l="0" t="0" r="0" b="1270"/>
            <wp:docPr id="1155591218" name="Picture 1" descr="A diagram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91218" name="Picture 1" descr="A diagram of a computer chip&#10;&#10;Description automatically generated"/>
                    <pic:cNvPicPr/>
                  </pic:nvPicPr>
                  <pic:blipFill>
                    <a:blip r:embed="rId6"/>
                    <a:stretch>
                      <a:fillRect/>
                    </a:stretch>
                  </pic:blipFill>
                  <pic:spPr>
                    <a:xfrm>
                      <a:off x="0" y="0"/>
                      <a:ext cx="5943600" cy="4551680"/>
                    </a:xfrm>
                    <a:prstGeom prst="rect">
                      <a:avLst/>
                    </a:prstGeom>
                  </pic:spPr>
                </pic:pic>
              </a:graphicData>
            </a:graphic>
          </wp:inline>
        </w:drawing>
      </w:r>
    </w:p>
    <w:p w14:paraId="73FBCA09" w14:textId="24AFC27D" w:rsidR="00F61D29" w:rsidRPr="00B47575" w:rsidRDefault="00F61D29"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F61D29">
        <w:rPr>
          <w:rFonts w:ascii="Roboto" w:eastAsia="Times New Roman" w:hAnsi="Roboto" w:cs="Times New Roman"/>
          <w:b/>
          <w:bCs/>
          <w:color w:val="111111"/>
          <w:kern w:val="0"/>
          <w:sz w:val="21"/>
          <w:szCs w:val="21"/>
          <w:highlight w:val="green"/>
          <w14:ligatures w14:val="none"/>
        </w:rPr>
        <w:t>CN</w:t>
      </w:r>
      <w:r w:rsidRPr="00B47575">
        <w:rPr>
          <w:rFonts w:ascii="Roboto" w:eastAsia="Times New Roman" w:hAnsi="Roboto" w:cs="Times New Roman"/>
          <w:b/>
          <w:bCs/>
          <w:color w:val="111111"/>
          <w:kern w:val="0"/>
          <w:sz w:val="21"/>
          <w:szCs w:val="21"/>
          <w:highlight w:val="green"/>
          <w14:ligatures w14:val="none"/>
        </w:rPr>
        <w:t>36</w:t>
      </w:r>
      <w:r w:rsidRPr="00F61D29">
        <w:rPr>
          <w:rFonts w:ascii="Roboto" w:eastAsia="Times New Roman" w:hAnsi="Roboto" w:cs="Times New Roman"/>
          <w:color w:val="111111"/>
          <w:kern w:val="0"/>
          <w:sz w:val="21"/>
          <w:szCs w:val="21"/>
          <w:highlight w:val="green"/>
          <w14:ligatures w14:val="none"/>
        </w:rPr>
        <w:t> - Nguồn điện DC 12V</w:t>
      </w:r>
    </w:p>
    <w:p w14:paraId="6F12D388" w14:textId="4ABFC59D" w:rsidR="00F61D29" w:rsidRPr="00B47575" w:rsidRDefault="00F61D29"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 xml:space="preserve">CN32 </w:t>
      </w:r>
      <w:r w:rsidRPr="00B47575">
        <w:rPr>
          <w:rFonts w:ascii="Roboto" w:eastAsia="Times New Roman" w:hAnsi="Roboto" w:cs="Times New Roman"/>
          <w:color w:val="111111"/>
          <w:kern w:val="0"/>
          <w:sz w:val="21"/>
          <w:szCs w:val="21"/>
          <w:highlight w:val="green"/>
          <w14:ligatures w14:val="none"/>
        </w:rPr>
        <w:t xml:space="preserve">– EXIO PWR </w:t>
      </w:r>
      <w:r w:rsidR="00C801DC" w:rsidRPr="00B47575">
        <w:rPr>
          <w:rFonts w:ascii="Roboto" w:eastAsia="Times New Roman" w:hAnsi="Roboto" w:cs="Times New Roman"/>
          <w:color w:val="111111"/>
          <w:kern w:val="0"/>
          <w:sz w:val="21"/>
          <w:szCs w:val="21"/>
          <w:highlight w:val="green"/>
          <w14:ligatures w14:val="none"/>
        </w:rPr>
        <w:t>(PWR: power management)</w:t>
      </w:r>
    </w:p>
    <w:p w14:paraId="558533B7" w14:textId="7785E7AC" w:rsidR="00F61D29" w:rsidRPr="00F61D29" w:rsidRDefault="00F61D29"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cyan"/>
          <w14:ligatures w14:val="none"/>
        </w:rPr>
      </w:pPr>
      <w:r w:rsidRPr="00B47575">
        <w:rPr>
          <w:rFonts w:ascii="Roboto" w:eastAsia="Times New Roman" w:hAnsi="Roboto" w:cs="Times New Roman"/>
          <w:b/>
          <w:bCs/>
          <w:color w:val="111111"/>
          <w:kern w:val="0"/>
          <w:sz w:val="21"/>
          <w:szCs w:val="21"/>
          <w:highlight w:val="cyan"/>
          <w14:ligatures w14:val="none"/>
        </w:rPr>
        <w:lastRenderedPageBreak/>
        <w:t xml:space="preserve">SW23 </w:t>
      </w:r>
      <w:r w:rsidRPr="00B47575">
        <w:rPr>
          <w:rFonts w:ascii="Roboto" w:eastAsia="Times New Roman" w:hAnsi="Roboto" w:cs="Times New Roman"/>
          <w:color w:val="111111"/>
          <w:kern w:val="0"/>
          <w:sz w:val="21"/>
          <w:szCs w:val="21"/>
          <w:highlight w:val="cyan"/>
          <w14:ligatures w14:val="none"/>
        </w:rPr>
        <w:t xml:space="preserve">– ACC Switch (accessory like </w:t>
      </w:r>
      <w:r w:rsidRPr="00B47575">
        <w:rPr>
          <w:rFonts w:ascii="Roboto" w:eastAsia="Times New Roman" w:hAnsi="Roboto" w:cs="Times New Roman"/>
          <w:color w:val="111111"/>
          <w:kern w:val="0"/>
          <w:sz w:val="21"/>
          <w:szCs w:val="21"/>
          <w:highlight w:val="cyan"/>
          <w14:ligatures w14:val="none"/>
        </w:rPr>
        <w:t>12v Aux, interior lights, seat adjustments</w:t>
      </w:r>
      <w:r w:rsidRPr="00B47575">
        <w:rPr>
          <w:rFonts w:ascii="Roboto" w:eastAsia="Times New Roman" w:hAnsi="Roboto" w:cs="Times New Roman"/>
          <w:color w:val="111111"/>
          <w:kern w:val="0"/>
          <w:sz w:val="21"/>
          <w:szCs w:val="21"/>
          <w:highlight w:val="cyan"/>
          <w14:ligatures w14:val="none"/>
        </w:rPr>
        <w:t>)</w:t>
      </w:r>
    </w:p>
    <w:p w14:paraId="1D82B9AD" w14:textId="251069AD" w:rsidR="00F61D29" w:rsidRPr="00B47575" w:rsidRDefault="00F61D29"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cyan"/>
          <w14:ligatures w14:val="none"/>
        </w:rPr>
      </w:pPr>
      <w:r w:rsidRPr="00F61D29">
        <w:rPr>
          <w:rFonts w:ascii="Roboto" w:eastAsia="Times New Roman" w:hAnsi="Roboto" w:cs="Times New Roman"/>
          <w:b/>
          <w:bCs/>
          <w:color w:val="111111"/>
          <w:kern w:val="0"/>
          <w:sz w:val="21"/>
          <w:szCs w:val="21"/>
          <w:highlight w:val="cyan"/>
          <w14:ligatures w14:val="none"/>
        </w:rPr>
        <w:t>SW</w:t>
      </w:r>
      <w:r w:rsidRPr="00B47575">
        <w:rPr>
          <w:rFonts w:ascii="Roboto" w:eastAsia="Times New Roman" w:hAnsi="Roboto" w:cs="Times New Roman"/>
          <w:b/>
          <w:bCs/>
          <w:color w:val="111111"/>
          <w:kern w:val="0"/>
          <w:sz w:val="21"/>
          <w:szCs w:val="21"/>
          <w:highlight w:val="cyan"/>
          <w14:ligatures w14:val="none"/>
        </w:rPr>
        <w:t>27</w:t>
      </w:r>
      <w:r w:rsidRPr="00F61D29">
        <w:rPr>
          <w:rFonts w:ascii="Roboto" w:eastAsia="Times New Roman" w:hAnsi="Roboto" w:cs="Times New Roman"/>
          <w:color w:val="111111"/>
          <w:kern w:val="0"/>
          <w:sz w:val="21"/>
          <w:szCs w:val="21"/>
          <w:highlight w:val="cyan"/>
          <w14:ligatures w14:val="none"/>
        </w:rPr>
        <w:t> - Nút reset</w:t>
      </w:r>
    </w:p>
    <w:p w14:paraId="1A13A49C" w14:textId="60C9A360" w:rsidR="00040A4B" w:rsidRPr="00F61D29" w:rsidRDefault="00040A4B"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 xml:space="preserve">CN21 </w:t>
      </w:r>
      <w:r w:rsidRPr="00B47575">
        <w:rPr>
          <w:rFonts w:ascii="Roboto" w:eastAsia="Times New Roman" w:hAnsi="Roboto" w:cs="Times New Roman"/>
          <w:color w:val="111111"/>
          <w:kern w:val="0"/>
          <w:sz w:val="21"/>
          <w:szCs w:val="21"/>
          <w:highlight w:val="green"/>
          <w14:ligatures w14:val="none"/>
        </w:rPr>
        <w:t xml:space="preserve">– </w:t>
      </w:r>
      <w:r w:rsidRPr="00B47575">
        <w:rPr>
          <w:rFonts w:ascii="Roboto" w:eastAsia="Times New Roman" w:hAnsi="Roboto" w:cs="Times New Roman"/>
          <w:color w:val="111111"/>
          <w:kern w:val="0"/>
          <w:sz w:val="21"/>
          <w:szCs w:val="21"/>
          <w:highlight w:val="green"/>
          <w14:ligatures w14:val="none"/>
        </w:rPr>
        <w:t>CVBS</w:t>
      </w:r>
      <w:r w:rsidRPr="00B47575">
        <w:rPr>
          <w:rFonts w:ascii="Roboto" w:eastAsia="Times New Roman" w:hAnsi="Roboto" w:cs="Times New Roman"/>
          <w:color w:val="111111"/>
          <w:kern w:val="0"/>
          <w:sz w:val="21"/>
          <w:szCs w:val="21"/>
          <w:highlight w:val="green"/>
          <w14:ligatures w14:val="none"/>
        </w:rPr>
        <w:t xml:space="preserve"> In (</w:t>
      </w:r>
      <w:r w:rsidRPr="00B47575">
        <w:rPr>
          <w:rFonts w:ascii="Roboto" w:eastAsia="Times New Roman" w:hAnsi="Roboto" w:cs="Times New Roman"/>
          <w:color w:val="111111"/>
          <w:kern w:val="0"/>
          <w:sz w:val="21"/>
          <w:szCs w:val="21"/>
          <w:highlight w:val="green"/>
          <w14:ligatures w14:val="none"/>
        </w:rPr>
        <w:t>Color, Video, Blank và Sync</w:t>
      </w:r>
      <w:r w:rsidRPr="00B47575">
        <w:rPr>
          <w:rFonts w:ascii="Roboto" w:eastAsia="Times New Roman" w:hAnsi="Roboto" w:cs="Times New Roman"/>
          <w:color w:val="111111"/>
          <w:kern w:val="0"/>
          <w:sz w:val="21"/>
          <w:szCs w:val="21"/>
          <w:highlight w:val="green"/>
          <w14:ligatures w14:val="none"/>
        </w:rPr>
        <w:t xml:space="preserve"> trong Composite video) </w:t>
      </w:r>
      <w:r w:rsidRPr="00F61D29">
        <w:rPr>
          <w:rFonts w:ascii="Roboto" w:eastAsia="Times New Roman" w:hAnsi="Roboto" w:cs="Times New Roman"/>
          <w:color w:val="111111"/>
          <w:kern w:val="0"/>
          <w:sz w:val="21"/>
          <w:szCs w:val="21"/>
          <w:highlight w:val="green"/>
          <w14:ligatures w14:val="none"/>
        </w:rPr>
        <w:t>(Composite Video Baseband Signal)</w:t>
      </w:r>
    </w:p>
    <w:p w14:paraId="39552AE8" w14:textId="77777777" w:rsidR="00F61D29" w:rsidRPr="00B47575" w:rsidRDefault="00F61D29"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F61D29">
        <w:rPr>
          <w:rFonts w:ascii="Roboto" w:eastAsia="Times New Roman" w:hAnsi="Roboto" w:cs="Times New Roman"/>
          <w:b/>
          <w:bCs/>
          <w:color w:val="111111"/>
          <w:kern w:val="0"/>
          <w:sz w:val="21"/>
          <w:szCs w:val="21"/>
          <w:highlight w:val="green"/>
          <w14:ligatures w14:val="none"/>
        </w:rPr>
        <w:t>CN20</w:t>
      </w:r>
      <w:r w:rsidRPr="00F61D29">
        <w:rPr>
          <w:rFonts w:ascii="Roboto" w:eastAsia="Times New Roman" w:hAnsi="Roboto" w:cs="Times New Roman"/>
          <w:color w:val="111111"/>
          <w:kern w:val="0"/>
          <w:sz w:val="21"/>
          <w:szCs w:val="21"/>
          <w:highlight w:val="green"/>
          <w14:ligatures w14:val="none"/>
        </w:rPr>
        <w:t> - HDMI In (High-Definition Multimedia Interface)</w:t>
      </w:r>
    </w:p>
    <w:p w14:paraId="4241322D" w14:textId="2E8969CD" w:rsidR="00040A4B" w:rsidRPr="00B47575" w:rsidRDefault="00040A4B"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FFFF00"/>
          <w:kern w:val="0"/>
          <w:sz w:val="21"/>
          <w:szCs w:val="21"/>
          <w:highlight w:val="magenta"/>
          <w14:ligatures w14:val="none"/>
        </w:rPr>
      </w:pPr>
      <w:r w:rsidRPr="00B47575">
        <w:rPr>
          <w:rFonts w:ascii="Roboto" w:eastAsia="Times New Roman" w:hAnsi="Roboto" w:cs="Times New Roman"/>
          <w:b/>
          <w:bCs/>
          <w:color w:val="FFFF00"/>
          <w:kern w:val="0"/>
          <w:sz w:val="21"/>
          <w:szCs w:val="21"/>
          <w:highlight w:val="magenta"/>
          <w14:ligatures w14:val="none"/>
        </w:rPr>
        <w:t xml:space="preserve">CN29 – </w:t>
      </w:r>
      <w:r w:rsidRPr="00B47575">
        <w:rPr>
          <w:rFonts w:ascii="Roboto" w:eastAsia="Times New Roman" w:hAnsi="Roboto" w:cs="Times New Roman"/>
          <w:color w:val="FFFF00"/>
          <w:kern w:val="0"/>
          <w:sz w:val="21"/>
          <w:szCs w:val="21"/>
          <w:highlight w:val="magenta"/>
          <w14:ligatures w14:val="none"/>
        </w:rPr>
        <w:t>Cổng EXIO_C nằm ở mặt sau (backside)</w:t>
      </w:r>
      <w:r w:rsidR="00886406" w:rsidRPr="00B47575">
        <w:rPr>
          <w:rFonts w:ascii="Roboto" w:eastAsia="Times New Roman" w:hAnsi="Roboto" w:cs="Times New Roman"/>
          <w:color w:val="FFFF00"/>
          <w:kern w:val="0"/>
          <w:sz w:val="21"/>
          <w:szCs w:val="21"/>
          <w:highlight w:val="magenta"/>
          <w14:ligatures w14:val="none"/>
        </w:rPr>
        <w:t xml:space="preserve"> </w:t>
      </w:r>
      <w:r w:rsidR="00886406" w:rsidRPr="00B47575">
        <w:rPr>
          <w:rFonts w:ascii="Roboto" w:hAnsi="Roboto"/>
          <w:color w:val="FFFF00"/>
          <w:sz w:val="21"/>
          <w:szCs w:val="21"/>
          <w:highlight w:val="magenta"/>
          <w:shd w:val="clear" w:color="auto" w:fill="F3F3F3"/>
        </w:rPr>
        <w:t>Có thể dùng cho mở rộng I/O ngoại vi</w:t>
      </w:r>
    </w:p>
    <w:p w14:paraId="77BEE09B" w14:textId="79CC27CC" w:rsidR="00040A4B" w:rsidRPr="00B47575" w:rsidRDefault="00040A4B"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FFFF00"/>
          <w:kern w:val="0"/>
          <w:sz w:val="21"/>
          <w:szCs w:val="21"/>
          <w:highlight w:val="magenta"/>
          <w14:ligatures w14:val="none"/>
        </w:rPr>
      </w:pPr>
      <w:r w:rsidRPr="00B47575">
        <w:rPr>
          <w:rFonts w:ascii="Roboto" w:eastAsia="Times New Roman" w:hAnsi="Roboto" w:cs="Times New Roman"/>
          <w:b/>
          <w:bCs/>
          <w:color w:val="FFFF00"/>
          <w:kern w:val="0"/>
          <w:sz w:val="21"/>
          <w:szCs w:val="21"/>
          <w:highlight w:val="magenta"/>
          <w14:ligatures w14:val="none"/>
        </w:rPr>
        <w:t xml:space="preserve">CN7 </w:t>
      </w:r>
      <w:r w:rsidR="00886406" w:rsidRPr="00B47575">
        <w:rPr>
          <w:rFonts w:ascii="Roboto" w:eastAsia="Times New Roman" w:hAnsi="Roboto" w:cs="Times New Roman"/>
          <w:b/>
          <w:bCs/>
          <w:color w:val="FFFF00"/>
          <w:kern w:val="0"/>
          <w:sz w:val="21"/>
          <w:szCs w:val="21"/>
          <w:highlight w:val="magenta"/>
          <w14:ligatures w14:val="none"/>
        </w:rPr>
        <w:t>–</w:t>
      </w:r>
      <w:r w:rsidRPr="00B47575">
        <w:rPr>
          <w:rFonts w:ascii="Roboto" w:eastAsia="Times New Roman" w:hAnsi="Roboto" w:cs="Times New Roman"/>
          <w:color w:val="FFFF00"/>
          <w:kern w:val="0"/>
          <w:sz w:val="21"/>
          <w:szCs w:val="21"/>
          <w:highlight w:val="magenta"/>
          <w14:ligatures w14:val="none"/>
        </w:rPr>
        <w:t xml:space="preserve"> </w:t>
      </w:r>
      <w:r w:rsidR="00886406" w:rsidRPr="00B47575">
        <w:rPr>
          <w:rFonts w:ascii="Roboto" w:eastAsia="Times New Roman" w:hAnsi="Roboto" w:cs="Times New Roman"/>
          <w:color w:val="FFFF00"/>
          <w:kern w:val="0"/>
          <w:sz w:val="21"/>
          <w:szCs w:val="21"/>
          <w:highlight w:val="magenta"/>
          <w14:ligatures w14:val="none"/>
        </w:rPr>
        <w:t xml:space="preserve">ATA PWR (backside)  </w:t>
      </w:r>
      <w:r w:rsidR="00C801DC" w:rsidRPr="00B47575">
        <w:rPr>
          <w:rFonts w:ascii="Roboto" w:eastAsia="Times New Roman" w:hAnsi="Roboto" w:cs="Times New Roman"/>
          <w:i/>
          <w:iCs/>
          <w:color w:val="FFFF00"/>
          <w:kern w:val="0"/>
          <w:sz w:val="21"/>
          <w:szCs w:val="21"/>
          <w:highlight w:val="magenta"/>
          <w14:ligatures w14:val="none"/>
        </w:rPr>
        <w:t>AT Attachment</w:t>
      </w:r>
      <w:r w:rsidR="00C801DC" w:rsidRPr="00B47575">
        <w:rPr>
          <w:rFonts w:ascii="Roboto" w:eastAsia="Times New Roman" w:hAnsi="Roboto" w:cs="Times New Roman"/>
          <w:i/>
          <w:iCs/>
          <w:color w:val="FFFF00"/>
          <w:kern w:val="0"/>
          <w:sz w:val="21"/>
          <w:szCs w:val="21"/>
          <w:highlight w:val="magenta"/>
          <w14:ligatures w14:val="none"/>
        </w:rPr>
        <w:t xml:space="preserve"> : </w:t>
      </w:r>
      <w:r w:rsidR="00C801DC" w:rsidRPr="00B47575">
        <w:rPr>
          <w:rFonts w:ascii="Roboto" w:eastAsia="Times New Roman" w:hAnsi="Roboto" w:cs="Times New Roman"/>
          <w:color w:val="FFFF00"/>
          <w:kern w:val="0"/>
          <w:sz w:val="21"/>
          <w:szCs w:val="21"/>
          <w:highlight w:val="magenta"/>
          <w14:ligatures w14:val="none"/>
        </w:rPr>
        <w:t>cáp nối ổ cứng (old)</w:t>
      </w:r>
    </w:p>
    <w:p w14:paraId="75A4BA70" w14:textId="69B76EA4" w:rsidR="00886406" w:rsidRPr="00B47575" w:rsidRDefault="00886406"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CN19 –</w:t>
      </w:r>
      <w:r w:rsidRPr="00B47575">
        <w:rPr>
          <w:rFonts w:ascii="Roboto" w:eastAsia="Times New Roman" w:hAnsi="Roboto" w:cs="Times New Roman"/>
          <w:color w:val="111111"/>
          <w:kern w:val="0"/>
          <w:sz w:val="21"/>
          <w:szCs w:val="21"/>
          <w:highlight w:val="green"/>
          <w14:ligatures w14:val="none"/>
        </w:rPr>
        <w:t xml:space="preserve"> Backlight đèn</w:t>
      </w:r>
    </w:p>
    <w:p w14:paraId="07B3F3CD" w14:textId="4BD288CA" w:rsidR="00886406" w:rsidRDefault="00886406"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14:ligatures w14:val="none"/>
        </w:rPr>
      </w:pPr>
      <w:r>
        <w:rPr>
          <w:rFonts w:ascii="Roboto" w:eastAsia="Times New Roman" w:hAnsi="Roboto" w:cs="Times New Roman"/>
          <w:b/>
          <w:bCs/>
          <w:color w:val="111111"/>
          <w:kern w:val="0"/>
          <w:sz w:val="21"/>
          <w:szCs w:val="21"/>
          <w14:ligatures w14:val="none"/>
        </w:rPr>
        <w:t>VR2 –</w:t>
      </w:r>
      <w:r>
        <w:rPr>
          <w:rFonts w:ascii="Roboto" w:eastAsia="Times New Roman" w:hAnsi="Roboto" w:cs="Times New Roman"/>
          <w:color w:val="111111"/>
          <w:kern w:val="0"/>
          <w:sz w:val="21"/>
          <w:szCs w:val="21"/>
          <w14:ligatures w14:val="none"/>
        </w:rPr>
        <w:t xml:space="preserve"> Drimmer (tăng giảm độ sáng)</w:t>
      </w:r>
    </w:p>
    <w:p w14:paraId="50D772D1" w14:textId="6EB0A0EF" w:rsidR="00886406" w:rsidRPr="00B47575" w:rsidRDefault="00886406"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 xml:space="preserve">CN34 </w:t>
      </w:r>
      <w:r w:rsidR="00C801DC" w:rsidRPr="00B47575">
        <w:rPr>
          <w:rFonts w:ascii="Roboto" w:eastAsia="Times New Roman" w:hAnsi="Roboto" w:cs="Times New Roman"/>
          <w:b/>
          <w:bCs/>
          <w:color w:val="111111"/>
          <w:kern w:val="0"/>
          <w:sz w:val="21"/>
          <w:szCs w:val="21"/>
          <w:highlight w:val="green"/>
          <w14:ligatures w14:val="none"/>
        </w:rPr>
        <w:t>–</w:t>
      </w:r>
      <w:r w:rsidRPr="00B47575">
        <w:rPr>
          <w:rFonts w:ascii="Roboto" w:eastAsia="Times New Roman" w:hAnsi="Roboto" w:cs="Times New Roman"/>
          <w:color w:val="111111"/>
          <w:kern w:val="0"/>
          <w:sz w:val="21"/>
          <w:szCs w:val="21"/>
          <w:highlight w:val="green"/>
          <w14:ligatures w14:val="none"/>
        </w:rPr>
        <w:t xml:space="preserve"> CPU</w:t>
      </w:r>
      <w:r w:rsidR="00C801DC" w:rsidRPr="00B47575">
        <w:rPr>
          <w:rFonts w:ascii="Roboto" w:eastAsia="Times New Roman" w:hAnsi="Roboto" w:cs="Times New Roman"/>
          <w:color w:val="111111"/>
          <w:kern w:val="0"/>
          <w:sz w:val="21"/>
          <w:szCs w:val="21"/>
          <w:highlight w:val="green"/>
          <w14:ligatures w14:val="none"/>
        </w:rPr>
        <w:t xml:space="preserve"> fan PWR</w:t>
      </w:r>
    </w:p>
    <w:p w14:paraId="30EA9D68" w14:textId="5AF159D3" w:rsidR="00C801DC" w:rsidRPr="00B47575" w:rsidRDefault="00C801DC"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CN18 –</w:t>
      </w:r>
      <w:r w:rsidRPr="00B47575">
        <w:rPr>
          <w:rFonts w:ascii="Roboto" w:eastAsia="Times New Roman" w:hAnsi="Roboto" w:cs="Times New Roman"/>
          <w:color w:val="111111"/>
          <w:kern w:val="0"/>
          <w:sz w:val="21"/>
          <w:szCs w:val="21"/>
          <w:highlight w:val="green"/>
          <w14:ligatures w14:val="none"/>
        </w:rPr>
        <w:t xml:space="preserve"> LVDS out </w:t>
      </w:r>
      <w:r w:rsidRPr="00B47575">
        <w:rPr>
          <w:rFonts w:ascii="Roboto" w:eastAsia="Times New Roman" w:hAnsi="Roboto" w:cs="Times New Roman"/>
          <w:color w:val="111111"/>
          <w:kern w:val="0"/>
          <w:sz w:val="21"/>
          <w:szCs w:val="21"/>
          <w:highlight w:val="green"/>
          <w14:ligatures w14:val="none"/>
        </w:rPr>
        <w:t>Low-Voltage Differential Signaling</w:t>
      </w:r>
      <w:r w:rsidRPr="00B47575">
        <w:rPr>
          <w:rFonts w:ascii="Roboto" w:eastAsia="Times New Roman" w:hAnsi="Roboto" w:cs="Times New Roman"/>
          <w:color w:val="111111"/>
          <w:kern w:val="0"/>
          <w:sz w:val="21"/>
          <w:szCs w:val="21"/>
          <w:highlight w:val="green"/>
          <w14:ligatures w14:val="none"/>
        </w:rPr>
        <w:t xml:space="preserve"> (</w:t>
      </w:r>
      <w:r w:rsidR="00BE2815" w:rsidRPr="00B47575">
        <w:rPr>
          <w:rFonts w:ascii="Roboto" w:eastAsia="Times New Roman" w:hAnsi="Roboto" w:cs="Times New Roman"/>
          <w:color w:val="111111"/>
          <w:kern w:val="0"/>
          <w:sz w:val="21"/>
          <w:szCs w:val="21"/>
          <w:highlight w:val="green"/>
          <w14:ligatures w14:val="none"/>
        </w:rPr>
        <w:t>kết nối tới LCD-TV, hệ thống thông tin giải trí ô tô,…)</w:t>
      </w:r>
    </w:p>
    <w:p w14:paraId="140E4CA2" w14:textId="75FEA126" w:rsidR="00BE2815" w:rsidRPr="00B47575" w:rsidRDefault="00DF0CE4"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CN17 -</w:t>
      </w:r>
      <w:r w:rsidRPr="00B47575">
        <w:rPr>
          <w:highlight w:val="green"/>
        </w:rPr>
        <w:t>HDMI1 out</w:t>
      </w:r>
    </w:p>
    <w:p w14:paraId="796BE1B1" w14:textId="0FCC0650" w:rsidR="00DF0CE4" w:rsidRPr="00B47575" w:rsidRDefault="00DF0CE4"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CN8 –</w:t>
      </w:r>
      <w:r w:rsidRPr="00B47575">
        <w:rPr>
          <w:rFonts w:ascii="Roboto" w:eastAsia="Times New Roman" w:hAnsi="Roboto" w:cs="Times New Roman"/>
          <w:color w:val="111111"/>
          <w:kern w:val="0"/>
          <w:sz w:val="21"/>
          <w:szCs w:val="21"/>
          <w:highlight w:val="green"/>
          <w14:ligatures w14:val="none"/>
        </w:rPr>
        <w:t xml:space="preserve"> SATA</w:t>
      </w:r>
    </w:p>
    <w:p w14:paraId="546907FD" w14:textId="24EE686C" w:rsidR="00DF0CE4" w:rsidRPr="00B47575" w:rsidRDefault="00DF0CE4"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CN16 –</w:t>
      </w:r>
      <w:r w:rsidRPr="00B47575">
        <w:rPr>
          <w:rFonts w:ascii="Roboto" w:eastAsia="Times New Roman" w:hAnsi="Roboto" w:cs="Times New Roman"/>
          <w:color w:val="111111"/>
          <w:kern w:val="0"/>
          <w:sz w:val="21"/>
          <w:szCs w:val="21"/>
          <w:highlight w:val="green"/>
          <w14:ligatures w14:val="none"/>
        </w:rPr>
        <w:t xml:space="preserve"> HDMI0 out</w:t>
      </w:r>
    </w:p>
    <w:p w14:paraId="5C76C841" w14:textId="21FE635F" w:rsidR="00DF0CE4" w:rsidRPr="00B47575" w:rsidRDefault="00DF0CE4"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CN6 –</w:t>
      </w:r>
      <w:r w:rsidRPr="00B47575">
        <w:rPr>
          <w:rFonts w:ascii="Roboto" w:eastAsia="Times New Roman" w:hAnsi="Roboto" w:cs="Times New Roman"/>
          <w:color w:val="111111"/>
          <w:kern w:val="0"/>
          <w:sz w:val="21"/>
          <w:szCs w:val="21"/>
          <w:highlight w:val="green"/>
          <w14:ligatures w14:val="none"/>
        </w:rPr>
        <w:t xml:space="preserve"> EXIO_A</w:t>
      </w:r>
    </w:p>
    <w:p w14:paraId="53562668" w14:textId="723A8FF1" w:rsidR="00DF0CE4" w:rsidRPr="00B47575" w:rsidRDefault="00DF0CE4"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CN1 –</w:t>
      </w:r>
      <w:r w:rsidRPr="00B47575">
        <w:rPr>
          <w:rFonts w:ascii="Roboto" w:eastAsia="Times New Roman" w:hAnsi="Roboto" w:cs="Times New Roman"/>
          <w:color w:val="111111"/>
          <w:kern w:val="0"/>
          <w:sz w:val="21"/>
          <w:szCs w:val="21"/>
          <w:highlight w:val="green"/>
          <w14:ligatures w14:val="none"/>
        </w:rPr>
        <w:t xml:space="preserve"> JTAG : debug</w:t>
      </w:r>
    </w:p>
    <w:p w14:paraId="5F811474" w14:textId="41292211" w:rsidR="00DF0CE4" w:rsidRPr="00B47575" w:rsidRDefault="00DF0CE4"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CN5 –</w:t>
      </w:r>
      <w:r w:rsidRPr="00B47575">
        <w:rPr>
          <w:rFonts w:ascii="Roboto" w:eastAsia="Times New Roman" w:hAnsi="Roboto" w:cs="Times New Roman"/>
          <w:color w:val="111111"/>
          <w:kern w:val="0"/>
          <w:sz w:val="21"/>
          <w:szCs w:val="21"/>
          <w:highlight w:val="green"/>
          <w14:ligatures w14:val="none"/>
        </w:rPr>
        <w:t xml:space="preserve"> PCIE0 : </w:t>
      </w:r>
      <w:r w:rsidRPr="00B47575">
        <w:rPr>
          <w:rFonts w:ascii="Roboto" w:eastAsia="Times New Roman" w:hAnsi="Roboto" w:cs="Times New Roman"/>
          <w:color w:val="111111"/>
          <w:kern w:val="0"/>
          <w:sz w:val="21"/>
          <w:szCs w:val="21"/>
          <w:highlight w:val="green"/>
          <w14:ligatures w14:val="none"/>
        </w:rPr>
        <w:t>Peripheral Component Interconnect Express</w:t>
      </w:r>
      <w:r w:rsidRPr="00B47575">
        <w:rPr>
          <w:rFonts w:ascii="Roboto" w:eastAsia="Times New Roman" w:hAnsi="Roboto" w:cs="Times New Roman"/>
          <w:color w:val="111111"/>
          <w:kern w:val="0"/>
          <w:sz w:val="21"/>
          <w:szCs w:val="21"/>
          <w:highlight w:val="green"/>
          <w14:ligatures w14:val="none"/>
        </w:rPr>
        <w:t xml:space="preserve"> : khe cắm băng thông cao</w:t>
      </w:r>
    </w:p>
    <w:p w14:paraId="5E3FB9F8" w14:textId="5782987D" w:rsidR="00B36EF0" w:rsidRPr="00B47575" w:rsidRDefault="00B36EF0"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CN37 –</w:t>
      </w:r>
      <w:r w:rsidRPr="00B47575">
        <w:rPr>
          <w:rFonts w:ascii="Roboto" w:eastAsia="Times New Roman" w:hAnsi="Roboto" w:cs="Times New Roman"/>
          <w:color w:val="111111"/>
          <w:kern w:val="0"/>
          <w:sz w:val="21"/>
          <w:szCs w:val="21"/>
          <w:highlight w:val="green"/>
          <w14:ligatures w14:val="none"/>
        </w:rPr>
        <w:t xml:space="preserve"> USB 2.0 interface 3</w:t>
      </w:r>
    </w:p>
    <w:p w14:paraId="2DB26EEC" w14:textId="5C9D3154" w:rsidR="00B36EF0" w:rsidRPr="00B47575" w:rsidRDefault="00B36EF0"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CN11 –</w:t>
      </w:r>
      <w:r w:rsidRPr="00B47575">
        <w:rPr>
          <w:rFonts w:ascii="Roboto" w:eastAsia="Times New Roman" w:hAnsi="Roboto" w:cs="Times New Roman"/>
          <w:color w:val="111111"/>
          <w:kern w:val="0"/>
          <w:sz w:val="21"/>
          <w:szCs w:val="21"/>
          <w:highlight w:val="green"/>
          <w14:ligatures w14:val="none"/>
        </w:rPr>
        <w:t xml:space="preserve"> USB 3.0 interface 0</w:t>
      </w:r>
    </w:p>
    <w:p w14:paraId="12508707" w14:textId="3D5A392D" w:rsidR="00B36EF0" w:rsidRPr="00B47575" w:rsidRDefault="00B36EF0"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CN10 –</w:t>
      </w:r>
      <w:r w:rsidRPr="00B47575">
        <w:rPr>
          <w:rFonts w:ascii="Roboto" w:eastAsia="Times New Roman" w:hAnsi="Roboto" w:cs="Times New Roman"/>
          <w:color w:val="111111"/>
          <w:kern w:val="0"/>
          <w:sz w:val="21"/>
          <w:szCs w:val="21"/>
          <w:highlight w:val="green"/>
          <w14:ligatures w14:val="none"/>
        </w:rPr>
        <w:t xml:space="preserve"> USB 2.0 interfaces 1 and 2</w:t>
      </w:r>
    </w:p>
    <w:p w14:paraId="29CD6F2E" w14:textId="12FB4980" w:rsidR="00B36EF0" w:rsidRPr="00B47575" w:rsidRDefault="00B36EF0"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CN9 –</w:t>
      </w:r>
      <w:r w:rsidRPr="00B47575">
        <w:rPr>
          <w:rFonts w:ascii="Roboto" w:eastAsia="Times New Roman" w:hAnsi="Roboto" w:cs="Times New Roman"/>
          <w:color w:val="111111"/>
          <w:kern w:val="0"/>
          <w:sz w:val="21"/>
          <w:szCs w:val="21"/>
          <w:highlight w:val="green"/>
          <w14:ligatures w14:val="none"/>
        </w:rPr>
        <w:t xml:space="preserve"> USB2.0 interface 0</w:t>
      </w:r>
    </w:p>
    <w:p w14:paraId="184F491A" w14:textId="5C999943" w:rsidR="00B36EF0" w:rsidRPr="00B47575" w:rsidRDefault="00B36EF0"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 xml:space="preserve">CN39 -  </w:t>
      </w:r>
      <w:r w:rsidRPr="00B47575">
        <w:rPr>
          <w:highlight w:val="green"/>
        </w:rPr>
        <w:t>Audio out</w:t>
      </w:r>
    </w:p>
    <w:p w14:paraId="1912B3AA" w14:textId="4132577A" w:rsidR="00B36EF0" w:rsidRPr="00B47575" w:rsidRDefault="00B36EF0"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CN40 –</w:t>
      </w:r>
      <w:r w:rsidRPr="00B47575">
        <w:rPr>
          <w:rFonts w:ascii="Roboto" w:eastAsia="Times New Roman" w:hAnsi="Roboto" w:cs="Times New Roman"/>
          <w:color w:val="111111"/>
          <w:kern w:val="0"/>
          <w:sz w:val="21"/>
          <w:szCs w:val="21"/>
          <w:highlight w:val="green"/>
          <w14:ligatures w14:val="none"/>
        </w:rPr>
        <w:t xml:space="preserve"> Mic In</w:t>
      </w:r>
    </w:p>
    <w:p w14:paraId="2FD67A22" w14:textId="78D3F2C2" w:rsidR="00C801DC" w:rsidRPr="00B47575" w:rsidRDefault="00B36EF0"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FFFF00"/>
          <w:kern w:val="0"/>
          <w:sz w:val="21"/>
          <w:szCs w:val="21"/>
          <w:highlight w:val="magenta"/>
          <w14:ligatures w14:val="none"/>
        </w:rPr>
      </w:pPr>
      <w:r w:rsidRPr="00B47575">
        <w:rPr>
          <w:rFonts w:ascii="Roboto" w:eastAsia="Times New Roman" w:hAnsi="Roboto" w:cs="Times New Roman"/>
          <w:b/>
          <w:bCs/>
          <w:color w:val="FFFF00"/>
          <w:kern w:val="0"/>
          <w:sz w:val="21"/>
          <w:szCs w:val="21"/>
          <w:highlight w:val="magenta"/>
          <w14:ligatures w14:val="none"/>
        </w:rPr>
        <w:t>CN23 -</w:t>
      </w:r>
      <w:r w:rsidRPr="00B47575">
        <w:rPr>
          <w:rFonts w:ascii="Roboto" w:eastAsia="Times New Roman" w:hAnsi="Roboto" w:cs="Times New Roman"/>
          <w:color w:val="FFFF00"/>
          <w:kern w:val="0"/>
          <w:sz w:val="21"/>
          <w:szCs w:val="21"/>
          <w:highlight w:val="magenta"/>
          <w14:ligatures w14:val="none"/>
        </w:rPr>
        <w:t xml:space="preserve">  EtherAVB PHY CN</w:t>
      </w:r>
      <w:r w:rsidR="0027199C" w:rsidRPr="00B47575">
        <w:rPr>
          <w:rFonts w:ascii="Roboto" w:eastAsia="Times New Roman" w:hAnsi="Roboto" w:cs="Times New Roman"/>
          <w:color w:val="FFFF00"/>
          <w:kern w:val="0"/>
          <w:sz w:val="21"/>
          <w:szCs w:val="21"/>
          <w:highlight w:val="magenta"/>
          <w14:ligatures w14:val="none"/>
        </w:rPr>
        <w:t xml:space="preserve"> : </w:t>
      </w:r>
      <w:r w:rsidR="0027199C" w:rsidRPr="00B47575">
        <w:rPr>
          <w:rFonts w:ascii="Roboto" w:eastAsia="Times New Roman" w:hAnsi="Roboto" w:cs="Times New Roman"/>
          <w:color w:val="FFFF00"/>
          <w:kern w:val="0"/>
          <w:sz w:val="21"/>
          <w:szCs w:val="21"/>
          <w:highlight w:val="magenta"/>
          <w14:ligatures w14:val="none"/>
        </w:rPr>
        <w:t>kết nối vật lý (PHY</w:t>
      </w:r>
      <w:r w:rsidR="0027199C" w:rsidRPr="00B47575">
        <w:rPr>
          <w:rFonts w:ascii="Roboto" w:eastAsia="Times New Roman" w:hAnsi="Roboto" w:cs="Times New Roman"/>
          <w:color w:val="FFFF00"/>
          <w:kern w:val="0"/>
          <w:sz w:val="21"/>
          <w:szCs w:val="21"/>
          <w:highlight w:val="magenta"/>
          <w14:ligatures w14:val="none"/>
        </w:rPr>
        <w:t xml:space="preserve"> CN :physical connector</w:t>
      </w:r>
      <w:r w:rsidR="0027199C" w:rsidRPr="00B47575">
        <w:rPr>
          <w:rFonts w:ascii="Roboto" w:eastAsia="Times New Roman" w:hAnsi="Roboto" w:cs="Times New Roman"/>
          <w:color w:val="FFFF00"/>
          <w:kern w:val="0"/>
          <w:sz w:val="21"/>
          <w:szCs w:val="21"/>
          <w:highlight w:val="magenta"/>
          <w14:ligatures w14:val="none"/>
        </w:rPr>
        <w:t>) cho Ether AVB (Audio Video Bridging), một tập hợp các tiêu chuẩn kỹ thuật cung cấp đồng bộ hóa cải thiện, độ trễ thấp và độ tin cậy cho mạng Ethernet chuyển mạch</w:t>
      </w:r>
      <w:r w:rsidRPr="00B47575">
        <w:rPr>
          <w:rFonts w:ascii="Roboto" w:eastAsia="Times New Roman" w:hAnsi="Roboto" w:cs="Times New Roman"/>
          <w:color w:val="FFFF00"/>
          <w:kern w:val="0"/>
          <w:sz w:val="21"/>
          <w:szCs w:val="21"/>
          <w:highlight w:val="magenta"/>
          <w14:ligatures w14:val="none"/>
        </w:rPr>
        <w:t xml:space="preserve"> (backside)</w:t>
      </w:r>
      <w:r w:rsidR="0027199C" w:rsidRPr="00B47575">
        <w:rPr>
          <w:rFonts w:ascii="Roboto" w:eastAsia="Times New Roman" w:hAnsi="Roboto" w:cs="Times New Roman"/>
          <w:color w:val="FFFF00"/>
          <w:kern w:val="0"/>
          <w:sz w:val="21"/>
          <w:szCs w:val="21"/>
          <w:highlight w:val="magenta"/>
          <w14:ligatures w14:val="none"/>
        </w:rPr>
        <w:t xml:space="preserve"> </w:t>
      </w:r>
    </w:p>
    <w:p w14:paraId="2A647734" w14:textId="4A39AC91" w:rsidR="00B47575" w:rsidRPr="00B47575" w:rsidRDefault="00B47575"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CN22 –</w:t>
      </w:r>
      <w:r w:rsidRPr="00B47575">
        <w:rPr>
          <w:rFonts w:ascii="Roboto" w:eastAsia="Times New Roman" w:hAnsi="Roboto" w:cs="Times New Roman"/>
          <w:color w:val="111111"/>
          <w:kern w:val="0"/>
          <w:sz w:val="21"/>
          <w:szCs w:val="21"/>
          <w:highlight w:val="green"/>
          <w14:ligatures w14:val="none"/>
        </w:rPr>
        <w:t xml:space="preserve"> LAN</w:t>
      </w:r>
    </w:p>
    <w:p w14:paraId="0CD22C28" w14:textId="704590A7" w:rsidR="00B47575" w:rsidRPr="00B47575" w:rsidRDefault="00B47575"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CN26 –</w:t>
      </w:r>
      <w:r w:rsidRPr="00B47575">
        <w:rPr>
          <w:rFonts w:ascii="Roboto" w:eastAsia="Times New Roman" w:hAnsi="Roboto" w:cs="Times New Roman"/>
          <w:color w:val="111111"/>
          <w:kern w:val="0"/>
          <w:sz w:val="21"/>
          <w:szCs w:val="21"/>
          <w:highlight w:val="green"/>
          <w14:ligatures w14:val="none"/>
        </w:rPr>
        <w:t xml:space="preserve"> Debug serial 1</w:t>
      </w:r>
    </w:p>
    <w:p w14:paraId="0CD97152" w14:textId="1B80904A" w:rsidR="00B47575" w:rsidRPr="00B47575" w:rsidRDefault="00B47575"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CN25 –</w:t>
      </w:r>
      <w:r w:rsidRPr="00B47575">
        <w:rPr>
          <w:rFonts w:ascii="Roboto" w:eastAsia="Times New Roman" w:hAnsi="Roboto" w:cs="Times New Roman"/>
          <w:color w:val="111111"/>
          <w:kern w:val="0"/>
          <w:sz w:val="21"/>
          <w:szCs w:val="21"/>
          <w:highlight w:val="green"/>
          <w14:ligatures w14:val="none"/>
        </w:rPr>
        <w:t xml:space="preserve"> Debug serial 0</w:t>
      </w:r>
    </w:p>
    <w:p w14:paraId="6D552915" w14:textId="74BF7C61" w:rsidR="00B47575" w:rsidRPr="00B47575" w:rsidRDefault="00B47575"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CN13 –</w:t>
      </w:r>
      <w:r w:rsidRPr="00B47575">
        <w:rPr>
          <w:rFonts w:ascii="Roboto" w:eastAsia="Times New Roman" w:hAnsi="Roboto" w:cs="Times New Roman"/>
          <w:color w:val="111111"/>
          <w:kern w:val="0"/>
          <w:sz w:val="21"/>
          <w:szCs w:val="21"/>
          <w:highlight w:val="green"/>
          <w14:ligatures w14:val="none"/>
        </w:rPr>
        <w:t xml:space="preserve"> SD card slot channel 0</w:t>
      </w:r>
    </w:p>
    <w:p w14:paraId="176FE0C4" w14:textId="1568C4A0" w:rsidR="00B47575" w:rsidRPr="00B47575" w:rsidRDefault="00B47575"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FFFF00"/>
          <w:kern w:val="0"/>
          <w:sz w:val="21"/>
          <w:szCs w:val="21"/>
          <w:highlight w:val="magenta"/>
          <w14:ligatures w14:val="none"/>
        </w:rPr>
      </w:pPr>
      <w:r w:rsidRPr="00B47575">
        <w:rPr>
          <w:rFonts w:ascii="Roboto" w:eastAsia="Times New Roman" w:hAnsi="Roboto" w:cs="Times New Roman"/>
          <w:b/>
          <w:bCs/>
          <w:color w:val="FFFF00"/>
          <w:kern w:val="0"/>
          <w:sz w:val="21"/>
          <w:szCs w:val="21"/>
          <w:highlight w:val="magenta"/>
          <w14:ligatures w14:val="none"/>
        </w:rPr>
        <w:t>CN27 –</w:t>
      </w:r>
      <w:r w:rsidRPr="00B47575">
        <w:rPr>
          <w:rFonts w:ascii="Roboto" w:eastAsia="Times New Roman" w:hAnsi="Roboto" w:cs="Times New Roman"/>
          <w:color w:val="FFFF00"/>
          <w:kern w:val="0"/>
          <w:sz w:val="21"/>
          <w:szCs w:val="21"/>
          <w:highlight w:val="magenta"/>
          <w14:ligatures w14:val="none"/>
        </w:rPr>
        <w:t xml:space="preserve"> EXIO_B (backside)</w:t>
      </w:r>
    </w:p>
    <w:p w14:paraId="4F7087B7" w14:textId="4437831E" w:rsidR="00B47575" w:rsidRPr="00B47575" w:rsidRDefault="00B47575"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CN14-</w:t>
      </w:r>
      <w:r w:rsidRPr="00B47575">
        <w:rPr>
          <w:rFonts w:ascii="Roboto" w:eastAsia="Times New Roman" w:hAnsi="Roboto" w:cs="Times New Roman"/>
          <w:color w:val="111111"/>
          <w:kern w:val="0"/>
          <w:sz w:val="21"/>
          <w:szCs w:val="21"/>
          <w:highlight w:val="green"/>
          <w14:ligatures w14:val="none"/>
        </w:rPr>
        <w:t xml:space="preserve"> SD card slot channel 3</w:t>
      </w:r>
    </w:p>
    <w:p w14:paraId="4D964307" w14:textId="1CA18AD8" w:rsidR="00B47575" w:rsidRPr="00B47575" w:rsidRDefault="00B47575"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CN15 –</w:t>
      </w:r>
      <w:r w:rsidRPr="00B47575">
        <w:rPr>
          <w:rFonts w:ascii="Roboto" w:eastAsia="Times New Roman" w:hAnsi="Roboto" w:cs="Times New Roman"/>
          <w:color w:val="111111"/>
          <w:kern w:val="0"/>
          <w:sz w:val="21"/>
          <w:szCs w:val="21"/>
          <w:highlight w:val="green"/>
          <w14:ligatures w14:val="none"/>
        </w:rPr>
        <w:t xml:space="preserve"> ARGB out</w:t>
      </w:r>
    </w:p>
    <w:p w14:paraId="615A1F3A" w14:textId="756ADB4A" w:rsidR="00B47575" w:rsidRPr="00B47575" w:rsidRDefault="00B47575"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111111"/>
          <w:kern w:val="0"/>
          <w:sz w:val="21"/>
          <w:szCs w:val="21"/>
          <w:highlight w:val="green"/>
          <w14:ligatures w14:val="none"/>
        </w:rPr>
      </w:pPr>
      <w:r w:rsidRPr="00B47575">
        <w:rPr>
          <w:rFonts w:ascii="Roboto" w:eastAsia="Times New Roman" w:hAnsi="Roboto" w:cs="Times New Roman"/>
          <w:b/>
          <w:bCs/>
          <w:color w:val="111111"/>
          <w:kern w:val="0"/>
          <w:sz w:val="21"/>
          <w:szCs w:val="21"/>
          <w:highlight w:val="green"/>
          <w14:ligatures w14:val="none"/>
        </w:rPr>
        <w:t>CN2 –</w:t>
      </w:r>
      <w:r w:rsidRPr="00B47575">
        <w:rPr>
          <w:rFonts w:ascii="Roboto" w:eastAsia="Times New Roman" w:hAnsi="Roboto" w:cs="Times New Roman"/>
          <w:color w:val="111111"/>
          <w:kern w:val="0"/>
          <w:sz w:val="21"/>
          <w:szCs w:val="21"/>
          <w:highlight w:val="green"/>
          <w14:ligatures w14:val="none"/>
        </w:rPr>
        <w:t xml:space="preserve"> External memory CN (connector) (flash memory board)</w:t>
      </w:r>
    </w:p>
    <w:p w14:paraId="22815E6B" w14:textId="4AA60A0A" w:rsidR="00F61D29" w:rsidRPr="00FA3F64" w:rsidRDefault="00B47575" w:rsidP="00B47575">
      <w:pPr>
        <w:numPr>
          <w:ilvl w:val="0"/>
          <w:numId w:val="2"/>
        </w:numPr>
        <w:shd w:val="clear" w:color="auto" w:fill="F3F3F3"/>
        <w:spacing w:before="100" w:beforeAutospacing="1" w:after="100" w:afterAutospacing="1" w:line="240" w:lineRule="auto"/>
        <w:ind w:hanging="450"/>
        <w:rPr>
          <w:rFonts w:ascii="Roboto" w:eastAsia="Times New Roman" w:hAnsi="Roboto" w:cs="Times New Roman"/>
          <w:color w:val="FFFF00"/>
          <w:kern w:val="0"/>
          <w:sz w:val="21"/>
          <w:szCs w:val="21"/>
          <w:highlight w:val="magenta"/>
          <w14:ligatures w14:val="none"/>
        </w:rPr>
      </w:pPr>
      <w:r w:rsidRPr="00B47575">
        <w:rPr>
          <w:rFonts w:ascii="Roboto" w:eastAsia="Times New Roman" w:hAnsi="Roboto" w:cs="Times New Roman"/>
          <w:b/>
          <w:bCs/>
          <w:color w:val="FFFF00"/>
          <w:kern w:val="0"/>
          <w:sz w:val="21"/>
          <w:szCs w:val="21"/>
          <w:highlight w:val="magenta"/>
          <w14:ligatures w14:val="none"/>
        </w:rPr>
        <w:t>CN28 –</w:t>
      </w:r>
      <w:r w:rsidRPr="00B47575">
        <w:rPr>
          <w:rFonts w:ascii="Roboto" w:eastAsia="Times New Roman" w:hAnsi="Roboto" w:cs="Times New Roman"/>
          <w:color w:val="FFFF00"/>
          <w:kern w:val="0"/>
          <w:sz w:val="21"/>
          <w:szCs w:val="21"/>
          <w:highlight w:val="magenta"/>
          <w14:ligatures w14:val="none"/>
        </w:rPr>
        <w:t xml:space="preserve"> EXIO_D (backside)</w:t>
      </w:r>
    </w:p>
    <w:p w14:paraId="2F1C61B8" w14:textId="0B4D0256" w:rsidR="00FA3F64" w:rsidRDefault="00FA3F64" w:rsidP="00FA3F64">
      <w:pPr>
        <w:rPr>
          <w:rFonts w:ascii="Roboto" w:eastAsia="Times New Roman" w:hAnsi="Roboto" w:cs="Times New Roman"/>
          <w:sz w:val="21"/>
          <w:szCs w:val="21"/>
        </w:rPr>
      </w:pPr>
      <w:r>
        <w:rPr>
          <w:rFonts w:ascii="Roboto" w:eastAsia="Times New Roman" w:hAnsi="Roboto" w:cs="Times New Roman"/>
          <w:sz w:val="21"/>
          <w:szCs w:val="21"/>
        </w:rPr>
        <w:t>Target s4sk</w:t>
      </w:r>
    </w:p>
    <w:p w14:paraId="772B1084" w14:textId="223D9225" w:rsidR="00FA3F64" w:rsidRPr="00FA3F64" w:rsidRDefault="00FA3F64" w:rsidP="00FA3F64">
      <w:pPr>
        <w:rPr>
          <w:rFonts w:ascii="Roboto" w:eastAsia="Times New Roman" w:hAnsi="Roboto" w:cs="Times New Roman"/>
          <w:sz w:val="21"/>
          <w:szCs w:val="21"/>
          <w:highlight w:val="magenta"/>
        </w:rPr>
      </w:pPr>
      <w:r w:rsidRPr="00FA3F64">
        <w:rPr>
          <w:rFonts w:ascii="Roboto" w:eastAsia="Times New Roman" w:hAnsi="Roboto" w:cs="Times New Roman"/>
          <w:sz w:val="21"/>
          <w:szCs w:val="21"/>
        </w:rPr>
        <w:t>cp /home/long.trinh-tien/yocto/meta-renesas/meta-rcar-gateway/docs/sample/conf/s4sk/poky-gcc/bsp/*.conf ./conf/</w:t>
      </w:r>
    </w:p>
    <w:sectPr w:rsidR="00FA3F64" w:rsidRPr="00FA3F64" w:rsidSect="00B47575">
      <w:pgSz w:w="12240" w:h="15840"/>
      <w:pgMar w:top="1440" w:right="1440"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566FE"/>
    <w:multiLevelType w:val="multilevel"/>
    <w:tmpl w:val="F30478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17667"/>
    <w:multiLevelType w:val="multilevel"/>
    <w:tmpl w:val="2974C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217A9A"/>
    <w:multiLevelType w:val="multilevel"/>
    <w:tmpl w:val="909E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681159">
    <w:abstractNumId w:val="0"/>
  </w:num>
  <w:num w:numId="2" w16cid:durableId="1936547102">
    <w:abstractNumId w:val="2"/>
  </w:num>
  <w:num w:numId="3" w16cid:durableId="426196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65"/>
    <w:rsid w:val="00040A4B"/>
    <w:rsid w:val="0027199C"/>
    <w:rsid w:val="002D4D65"/>
    <w:rsid w:val="003334FF"/>
    <w:rsid w:val="0062281F"/>
    <w:rsid w:val="00740F26"/>
    <w:rsid w:val="00886406"/>
    <w:rsid w:val="009923BA"/>
    <w:rsid w:val="00B36EF0"/>
    <w:rsid w:val="00B47575"/>
    <w:rsid w:val="00BE2815"/>
    <w:rsid w:val="00C801DC"/>
    <w:rsid w:val="00DF0CE4"/>
    <w:rsid w:val="00F31BF3"/>
    <w:rsid w:val="00F61D29"/>
    <w:rsid w:val="00FA345F"/>
    <w:rsid w:val="00FA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FD62"/>
  <w15:chartTrackingRefBased/>
  <w15:docId w15:val="{8250FCC8-1977-4693-9A6D-21CB8203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D65"/>
    <w:rPr>
      <w:rFonts w:eastAsiaTheme="majorEastAsia" w:cstheme="majorBidi"/>
      <w:color w:val="272727" w:themeColor="text1" w:themeTint="D8"/>
    </w:rPr>
  </w:style>
  <w:style w:type="paragraph" w:styleId="Title">
    <w:name w:val="Title"/>
    <w:basedOn w:val="Normal"/>
    <w:next w:val="Normal"/>
    <w:link w:val="TitleChar"/>
    <w:uiPriority w:val="10"/>
    <w:qFormat/>
    <w:rsid w:val="002D4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D65"/>
    <w:pPr>
      <w:spacing w:before="160"/>
      <w:jc w:val="center"/>
    </w:pPr>
    <w:rPr>
      <w:i/>
      <w:iCs/>
      <w:color w:val="404040" w:themeColor="text1" w:themeTint="BF"/>
    </w:rPr>
  </w:style>
  <w:style w:type="character" w:customStyle="1" w:styleId="QuoteChar">
    <w:name w:val="Quote Char"/>
    <w:basedOn w:val="DefaultParagraphFont"/>
    <w:link w:val="Quote"/>
    <w:uiPriority w:val="29"/>
    <w:rsid w:val="002D4D65"/>
    <w:rPr>
      <w:i/>
      <w:iCs/>
      <w:color w:val="404040" w:themeColor="text1" w:themeTint="BF"/>
    </w:rPr>
  </w:style>
  <w:style w:type="paragraph" w:styleId="ListParagraph">
    <w:name w:val="List Paragraph"/>
    <w:basedOn w:val="Normal"/>
    <w:uiPriority w:val="34"/>
    <w:qFormat/>
    <w:rsid w:val="002D4D65"/>
    <w:pPr>
      <w:ind w:left="720"/>
      <w:contextualSpacing/>
    </w:pPr>
  </w:style>
  <w:style w:type="character" w:styleId="IntenseEmphasis">
    <w:name w:val="Intense Emphasis"/>
    <w:basedOn w:val="DefaultParagraphFont"/>
    <w:uiPriority w:val="21"/>
    <w:qFormat/>
    <w:rsid w:val="002D4D65"/>
    <w:rPr>
      <w:i/>
      <w:iCs/>
      <w:color w:val="0F4761" w:themeColor="accent1" w:themeShade="BF"/>
    </w:rPr>
  </w:style>
  <w:style w:type="paragraph" w:styleId="IntenseQuote">
    <w:name w:val="Intense Quote"/>
    <w:basedOn w:val="Normal"/>
    <w:next w:val="Normal"/>
    <w:link w:val="IntenseQuoteChar"/>
    <w:uiPriority w:val="30"/>
    <w:qFormat/>
    <w:rsid w:val="002D4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D65"/>
    <w:rPr>
      <w:i/>
      <w:iCs/>
      <w:color w:val="0F4761" w:themeColor="accent1" w:themeShade="BF"/>
    </w:rPr>
  </w:style>
  <w:style w:type="character" w:styleId="IntenseReference">
    <w:name w:val="Intense Reference"/>
    <w:basedOn w:val="DefaultParagraphFont"/>
    <w:uiPriority w:val="32"/>
    <w:qFormat/>
    <w:rsid w:val="002D4D65"/>
    <w:rPr>
      <w:b/>
      <w:bCs/>
      <w:smallCaps/>
      <w:color w:val="0F4761" w:themeColor="accent1" w:themeShade="BF"/>
      <w:spacing w:val="5"/>
    </w:rPr>
  </w:style>
  <w:style w:type="character" w:styleId="HTMLCode">
    <w:name w:val="HTML Code"/>
    <w:basedOn w:val="DefaultParagraphFont"/>
    <w:uiPriority w:val="99"/>
    <w:semiHidden/>
    <w:unhideWhenUsed/>
    <w:rsid w:val="00740F26"/>
    <w:rPr>
      <w:rFonts w:ascii="Courier New" w:eastAsia="Times New Roman" w:hAnsi="Courier New" w:cs="Courier New"/>
      <w:sz w:val="20"/>
      <w:szCs w:val="20"/>
    </w:rPr>
  </w:style>
  <w:style w:type="character" w:styleId="Strong">
    <w:name w:val="Strong"/>
    <w:basedOn w:val="DefaultParagraphFont"/>
    <w:uiPriority w:val="22"/>
    <w:qFormat/>
    <w:rsid w:val="00F61D29"/>
    <w:rPr>
      <w:b/>
      <w:bCs/>
    </w:rPr>
  </w:style>
  <w:style w:type="character" w:styleId="Hyperlink">
    <w:name w:val="Hyperlink"/>
    <w:basedOn w:val="DefaultParagraphFont"/>
    <w:uiPriority w:val="99"/>
    <w:unhideWhenUsed/>
    <w:rsid w:val="0027199C"/>
    <w:rPr>
      <w:color w:val="467886" w:themeColor="hyperlink"/>
      <w:u w:val="single"/>
    </w:rPr>
  </w:style>
  <w:style w:type="character" w:styleId="UnresolvedMention">
    <w:name w:val="Unresolved Mention"/>
    <w:basedOn w:val="DefaultParagraphFont"/>
    <w:uiPriority w:val="99"/>
    <w:semiHidden/>
    <w:unhideWhenUsed/>
    <w:rsid w:val="0027199C"/>
    <w:rPr>
      <w:color w:val="605E5C"/>
      <w:shd w:val="clear" w:color="auto" w:fill="E1DFDD"/>
    </w:rPr>
  </w:style>
  <w:style w:type="paragraph" w:styleId="NormalWeb">
    <w:name w:val="Normal (Web)"/>
    <w:basedOn w:val="Normal"/>
    <w:uiPriority w:val="99"/>
    <w:semiHidden/>
    <w:unhideWhenUsed/>
    <w:rsid w:val="00FA345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620574">
      <w:bodyDiv w:val="1"/>
      <w:marLeft w:val="0"/>
      <w:marRight w:val="0"/>
      <w:marTop w:val="0"/>
      <w:marBottom w:val="0"/>
      <w:divBdr>
        <w:top w:val="none" w:sz="0" w:space="0" w:color="auto"/>
        <w:left w:val="none" w:sz="0" w:space="0" w:color="auto"/>
        <w:bottom w:val="none" w:sz="0" w:space="0" w:color="auto"/>
        <w:right w:val="none" w:sz="0" w:space="0" w:color="auto"/>
      </w:divBdr>
    </w:div>
    <w:div w:id="448091977">
      <w:bodyDiv w:val="1"/>
      <w:marLeft w:val="0"/>
      <w:marRight w:val="0"/>
      <w:marTop w:val="0"/>
      <w:marBottom w:val="0"/>
      <w:divBdr>
        <w:top w:val="none" w:sz="0" w:space="0" w:color="auto"/>
        <w:left w:val="none" w:sz="0" w:space="0" w:color="auto"/>
        <w:bottom w:val="none" w:sz="0" w:space="0" w:color="auto"/>
        <w:right w:val="none" w:sz="0" w:space="0" w:color="auto"/>
      </w:divBdr>
    </w:div>
    <w:div w:id="185422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overflow.com/questions/7771557/how-do-i-terminate-a-window-in-tm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059</dc:creator>
  <cp:keywords/>
  <dc:description/>
  <cp:lastModifiedBy>ES DEV 059</cp:lastModifiedBy>
  <cp:revision>6</cp:revision>
  <dcterms:created xsi:type="dcterms:W3CDTF">2024-06-10T04:43:00Z</dcterms:created>
  <dcterms:modified xsi:type="dcterms:W3CDTF">2024-06-10T10:33:00Z</dcterms:modified>
</cp:coreProperties>
</file>