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d611610a8642477c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6bef4f02be2d432f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4800"/>
      </w:pPr>
      <w:r/>
    </w:p>
    <w:p>
      <w:pPr>
        <w:spacing w:after="200"/>
        <w:ind w:left="1200" w:right="1200"/>
      </w:pPr>
      <w:r>
        <w:rPr>
          <w:rFonts w:ascii="Calibri" w:hAnsi="Calibri" w:eastAsia="Microsoft YaHei"/>
          <w:b/>
          <w:color w:val="e0f7f4"/>
          <w:spacing w:val="30"/>
          <w:sz w:val="80"/>
        </w:rPr>
        <w:t>AI_code_assisstant</w:t>
      </w:r>
    </w:p>
    <w:p>
      <w:pPr>
        <w:spacing w:after="600"/>
        <w:ind w:left="1200" w:right="1200"/>
      </w:pPr>
      <w:r>
        <w:rPr>
          <w:rFonts w:ascii="Calibri" w:hAnsi="Calibri" w:eastAsia="Microsoft YaHei"/>
          <w:color w:val="00d4aa"/>
          <w:spacing w:val="20"/>
          <w:sz w:val="44"/>
        </w:rPr>
        <w:t>产品需求文档（PRD）</w:t>
      </w:r>
    </w:p>
    <w:p>
      <w:pPr>
        <w:spacing w:after="3000"/>
        <w:ind w:left="1200" w:right="1200"/>
      </w:pPr>
      <w:r>
        <w:rPr>
          <w:rFonts w:ascii="Calibri" w:hAnsi="Calibri" w:eastAsia="Microsoft YaHei"/>
          <w:color w:val="7a9fa8"/>
          <w:sz w:val="22"/>
        </w:rPr>
        <w:t>面向竞赛选手与自学者的 AI 编程学习平台 · 知识点体系 · 引导式教学</w:t>
      </w:r>
    </w:p>
    <w:p>
      <w:pPr>
        <w:ind w:left="1200"/>
      </w:pPr>
      <w:r>
        <w:rPr>
          <w:rFonts w:ascii="Calibri" w:hAnsi="Calibri" w:eastAsia="Microsoft YaHei"/>
          <w:color w:val="7a9fa8"/>
          <w:sz w:val="20"/>
        </w:rPr>
        <w:t>产品经理 · 2026年5月 · 版本 v1.1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目录</w:t>
      </w:r>
      <w:bookmarkStart w:name="_Toc000" w:id="1"/>
      <w:bookmarkEnd w:id="1"/>
    </w:p>
    <w:p>
      <w:pPr>
        <w:spacing w:after="300"/>
      </w:pPr>
      <w:r>
        <w:rPr>
          <w:rFonts w:ascii="Calibri" w:hAnsi="Calibri" w:eastAsia="Microsoft YaHei"/>
          <w:color w:val="7a9fa8"/>
          <w:sz w:val="18"/>
        </w:rPr>
        <w:t>右键目录，选择"更新域"刷新页码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一、产品概述</w:t>
      </w:r>
      <w:r>
        <w:tab/>
      </w:r>
      <w:r>
        <w:t>3</w:t>
      </w:r>
    </w:p>
    <w:p>
      <w:pPr>
        <w:pStyle w:val="TOC2"/>
      </w:pPr>
      <w:r>
        <w:t>1.1 项目背景</w:t>
      </w:r>
      <w:r>
        <w:tab/>
      </w:r>
      <w:r>
        <w:t>3</w:t>
      </w:r>
    </w:p>
    <w:p>
      <w:pPr>
        <w:pStyle w:val="TOC2"/>
      </w:pPr>
      <w:r>
        <w:t>1.2 产品愿景与定位</w:t>
      </w:r>
      <w:r>
        <w:tab/>
      </w:r>
      <w:r>
        <w:t>3</w:t>
      </w:r>
    </w:p>
    <w:p>
      <w:pPr>
        <w:pStyle w:val="TOC2"/>
      </w:pPr>
      <w:r>
        <w:t>1.3 核心价值主张</w:t>
      </w:r>
      <w:r>
        <w:tab/>
      </w:r>
      <w:r>
        <w:t>4</w:t>
      </w:r>
    </w:p>
    <w:p>
      <w:pPr>
        <w:pStyle w:val="TOC1"/>
      </w:pPr>
      <w:r>
        <w:t>二、目标用户与用户画像</w:t>
      </w:r>
      <w:r>
        <w:tab/>
      </w:r>
      <w:r>
        <w:t>5</w:t>
      </w:r>
    </w:p>
    <w:p>
      <w:pPr>
        <w:pStyle w:val="TOC2"/>
      </w:pPr>
      <w:r>
        <w:t>2.1 用户分层模型</w:t>
      </w:r>
      <w:r>
        <w:tab/>
      </w:r>
      <w:r>
        <w:t>5</w:t>
      </w:r>
    </w:p>
    <w:p>
      <w:pPr>
        <w:pStyle w:val="TOC2"/>
      </w:pPr>
      <w:r>
        <w:t>2.2 用户旅程地图</w:t>
      </w:r>
      <w:r>
        <w:tab/>
      </w:r>
      <w:r>
        <w:t>6</w:t>
      </w:r>
    </w:p>
    <w:p>
      <w:pPr>
        <w:pStyle w:val="TOC2"/>
      </w:pPr>
      <w:r>
        <w:t>2.3 核心痛点场景</w:t>
      </w:r>
      <w:r>
        <w:tab/>
      </w:r>
      <w:r>
        <w:t>7</w:t>
      </w:r>
    </w:p>
    <w:p>
      <w:pPr>
        <w:pStyle w:val="TOC1"/>
      </w:pPr>
      <w:r>
        <w:t>三、核心功能模块</w:t>
      </w:r>
      <w:r>
        <w:tab/>
      </w:r>
      <w:r>
        <w:t>8</w:t>
      </w:r>
    </w:p>
    <w:p>
      <w:pPr>
        <w:pStyle w:val="TOC2"/>
      </w:pPr>
      <w:r>
        <w:t>3.1 题库中心（Problem Hub）</w:t>
      </w:r>
      <w:r>
        <w:tab/>
      </w:r>
      <w:r>
        <w:t>8</w:t>
      </w:r>
    </w:p>
    <w:p>
      <w:pPr>
        <w:pStyle w:val="TOC2"/>
      </w:pPr>
      <w:r>
        <w:t>3.2 在线评测引擎（Judge Engine）</w:t>
      </w:r>
      <w:r>
        <w:tab/>
      </w:r>
      <w:r>
        <w:t>9</w:t>
      </w:r>
    </w:p>
    <w:p>
      <w:pPr>
        <w:pStyle w:val="TOC2"/>
      </w:pPr>
      <w:r>
        <w:t>3.3 AI 竞赛教练（AI Coach）</w:t>
      </w:r>
      <w:r>
        <w:tab/>
      </w:r>
      <w:r>
        <w:t>10</w:t>
      </w:r>
    </w:p>
    <w:p>
      <w:pPr>
        <w:pStyle w:val="TOC2"/>
      </w:pPr>
      <w:r>
        <w:t>3.4 知识学习中心（Knowledge Hub）</w:t>
      </w:r>
      <w:r>
        <w:tab/>
      </w:r>
      <w:r>
        <w:t>12</w:t>
      </w:r>
    </w:p>
    <w:p>
      <w:pPr>
        <w:pStyle w:val="TOC2"/>
      </w:pPr>
      <w:r>
        <w:t>3.5 用户系统与进度管理</w:t>
      </w:r>
      <w:r>
        <w:tab/>
      </w:r>
      <w:r>
        <w:t>14</w:t>
      </w:r>
    </w:p>
    <w:p>
      <w:pPr>
        <w:pStyle w:val="TOC1"/>
      </w:pPr>
      <w:r>
        <w:t>四、产品架构设计</w:t>
      </w:r>
      <w:r>
        <w:tab/>
      </w:r>
      <w:r>
        <w:t>15</w:t>
      </w:r>
    </w:p>
    <w:p>
      <w:pPr>
        <w:pStyle w:val="TOC2"/>
      </w:pPr>
      <w:r>
        <w:t>4.1 技术选型</w:t>
      </w:r>
      <w:r>
        <w:tab/>
      </w:r>
      <w:r>
        <w:t>15</w:t>
      </w:r>
    </w:p>
    <w:p>
      <w:pPr>
        <w:pStyle w:val="TOC2"/>
      </w:pPr>
      <w:r>
        <w:t>4.2 系统架构</w:t>
      </w:r>
      <w:r>
        <w:tab/>
      </w:r>
      <w:r>
        <w:t>16</w:t>
      </w:r>
    </w:p>
    <w:p>
      <w:pPr>
        <w:pStyle w:val="TOC2"/>
      </w:pPr>
      <w:r>
        <w:t>4.3 AI 模型管理</w:t>
      </w:r>
      <w:r>
        <w:tab/>
      </w:r>
      <w:r>
        <w:t>17</w:t>
      </w:r>
    </w:p>
    <w:p>
      <w:pPr>
        <w:pStyle w:val="TOC1"/>
      </w:pPr>
      <w:r>
        <w:t>五、MVP 功能清单</w:t>
      </w:r>
      <w:r>
        <w:tab/>
      </w:r>
      <w:r>
        <w:t>18</w:t>
      </w:r>
    </w:p>
    <w:p>
      <w:pPr>
        <w:pStyle w:val="TOC1"/>
      </w:pPr>
      <w:r>
        <w:t>六、里程碑规划</w:t>
      </w:r>
      <w:r>
        <w:tab/>
      </w:r>
      <w:r>
        <w:t>20</w:t>
      </w:r>
    </w:p>
    <w:p>
      <w:pPr>
        <w:pStyle w:val="TOC1"/>
      </w:pPr>
      <w:r>
        <w:t>七、风险与应对</w:t>
      </w:r>
      <w:r>
        <w:tab/>
      </w:r>
      <w:r>
        <w:t>21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一、产品概述</w:t>
      </w:r>
      <w:bookmarkStart w:name="_Toc001" w:id="2"/>
      <w:bookmarkEnd w:id="2"/>
    </w:p>
    <w:p>
      <w:pPr>
        <w:pStyle w:val="Heading2"/>
      </w:pPr>
      <w:r>
        <w:t>1.1 项目背景</w:t>
      </w:r>
    </w:p>
    <w:p>
      <w:r>
        <w:t>信息学竞赛（Olympiad in Informatics，简称 OI）和大学生程序设计竞赛是全球范围内规模最大的编程竞赛体系。在中国，OI 竞赛体系涵盖 CSP-J/S、NOIP、NOI、APIO 直至 IOI，形成了一条完整的升学与选拔通道。与此同时，蓝桥杯全国软件和信息技术专业人才大赛每年吸引超过 20 万大学生参与，是高校最具影响力的编程竞赛之一。</w:t>
      </w:r>
    </w:p>
    <w:p>
      <w:r>
        <w:t>除竞赛选手外，大量编程自学者也面临"想学但不知从何下手"的困境。他们缺乏系统的学习路径、专业的指导和及时的反馈，在网上零散的学习资源中反复碰壁。</w:t>
      </w:r>
    </w:p>
    <w:p>
      <w:r>
        <w:t>据不完全统计，中国每年参加 CSP-J/S 的学生超过 30 万人，蓝桥杯参赛人数超过 20 万人，再加上 ACM-ICPC 校队成员、编程自学者，整体目标用户群体超过 80 万人。然而，现有工具存在以下结构性问题：</w:t>
      </w:r>
    </w:p>
    <w:p>
      <w:pPr>
        <w:numPr>
          <w:ilvl w:val="0"/>
          <w:numId w:val="1"/>
        </w:numPr>
        <w:ind w:firstLine="0"/>
      </w:pPr>
      <w:r>
        <w:t>题目资源高度分散：OI 选手在洛谷、Codeforces 间切换，蓝桥杯选手找不到针对性练习</w:t>
      </w:r>
    </w:p>
    <w:p>
      <w:pPr>
        <w:numPr>
          <w:ilvl w:val="0"/>
          <w:numId w:val="1"/>
        </w:numPr>
        <w:ind w:firstLine="0"/>
      </w:pPr>
      <w:r>
        <w:t>缺乏系统性的知识学习：网上的教程零散，不成体系，自学者难以建立完整的知识结构</w:t>
      </w:r>
    </w:p>
    <w:p>
      <w:pPr>
        <w:numPr>
          <w:ilvl w:val="0"/>
          <w:numId w:val="1"/>
        </w:numPr>
        <w:ind w:firstLine="0"/>
      </w:pPr>
      <w:r>
        <w:t>错误反馈体验差：提交 WA 或 TLE 后，缺乏针对性的诊断和指导</w:t>
      </w:r>
    </w:p>
    <w:p>
      <w:pPr>
        <w:numPr>
          <w:ilvl w:val="0"/>
          <w:numId w:val="1"/>
        </w:numPr>
        <w:ind w:firstLine="0"/>
      </w:pPr>
      <w:r>
        <w:t>现有 AI 工具不适合学习场景：GitHub Copilot、ChatGPT 直接生成代码，跳过了思考过程，不利于能力培养</w:t>
      </w:r>
    </w:p>
    <w:p>
      <w:pPr>
        <w:numPr>
          <w:ilvl w:val="0"/>
          <w:numId w:val="1"/>
        </w:numPr>
        <w:ind w:firstLine="0"/>
      </w:pPr>
      <w:r>
        <w:t>蓝桥杯等竞赛缺乏专门训练平台：现有 OJ 主要面向 OI/ACM，缺少蓝桥杯风格的题目和知识体系</w:t>
      </w:r>
    </w:p>
    <w:p>
      <w:pPr>
        <w:pStyle w:val="Heading2"/>
      </w:pPr>
      <w:r>
        <w:t>1.2 产品愿景与定位</w:t>
      </w:r>
    </w:p>
    <w:p>
      <w:pPr>
        <w:pBdr>
          <w:left w:val="single" w:color="00d4aa" w:sz="18" w:space="8"/>
        </w:pBdr>
        <w:spacing w:before="200" w:after="200"/>
        <w:ind w:left="720" w:right="720" w:firstLine="0"/>
      </w:pPr>
      <w:r>
        <w:rPr>
          <w:rFonts w:ascii="Calibri" w:hAnsi="Calibri" w:eastAsia="Microsoft YaHei"/>
          <w:i/>
          <w:color w:val="3d6b7a"/>
        </w:rPr>
        <w:t>让每一个想学编程的人，都有一个 24 小时在线的专业 AI 教练。</w:t>
      </w:r>
    </w:p>
    <w:p>
      <w:r>
        <w:t>AI_code_assisstant 是一款面向编程竞赛选手和自学者的 Web 端 AI 编程学习平台。平台以"知识体系 + 引导式练习"为核心理念，不仅帮助用户解决"这道题怎么做"，更重要的是回答"这个知识点是什么、怎么用、什么时候用"。</w:t>
      </w:r>
    </w:p>
    <w:p>
      <w:r>
        <w:t>平台覆盖三大核心场景：</w:t>
      </w:r>
    </w:p>
    <w:p>
      <w:pPr>
        <w:numPr>
          <w:ilvl w:val="0"/>
          <w:numId w:val="1"/>
        </w:numPr>
        <w:ind w:firstLine="0"/>
      </w:pPr>
      <w:r>
        <w:t>竞赛训练：OI（CSP-J/S 到 NOI）、ACM-ICPC、蓝桥杯等竞赛的题目练习和评测</w:t>
      </w:r>
    </w:p>
    <w:p>
      <w:pPr>
        <w:numPr>
          <w:ilvl w:val="0"/>
          <w:numId w:val="1"/>
        </w:numPr>
        <w:ind w:firstLine="0"/>
      </w:pPr>
      <w:r>
        <w:t>知识学习：系统化的算法与数据结构知识点体系，配套讲解和练习题</w:t>
      </w:r>
    </w:p>
    <w:p>
      <w:pPr>
        <w:numPr>
          <w:ilvl w:val="0"/>
          <w:numId w:val="1"/>
        </w:numPr>
        <w:ind w:firstLine="0"/>
      </w:pPr>
      <w:r>
        <w:t>自学成长：从零基础到进阶的完整学习路径，AI 教练全程陪伴</w:t>
      </w:r>
    </w:p>
    <w:p>
      <w:pPr>
        <w:pStyle w:val="Heading2"/>
      </w:pPr>
      <w:r>
        <w:t>1.3 核心价值主张</w:t>
      </w:r>
    </w:p>
    <w:tbl>
      <w:tblPr>
        <w:tblW w:w="5000" w:type="pct"/>
        <w:tblBorders>
          <w:top w:val="single" w:color="0e8f7e" w:sz="12"/>
          <w:left w:val="nil"/>
          <w:bottom w:val="single" w:color="0e8f7e" w:sz="12"/>
          <w:right w:val="nil"/>
          <w:insideH w:val="single" w:color="b8d4d0" w:sz="4"/>
          <w:insideV w:val="nil"/>
        </w:tblBorders>
      </w:tblPr>
      <w:tblGrid>
        <w:gridCol w:w="1500"/>
        <w:gridCol w:w="2200"/>
        <w:gridCol w:w="2200"/>
        <w:gridCol w:w="3100"/>
      </w:tblGrid>
      <w:tr>
        <w:trPr>
          <w:tblHeader/>
        </w:trPr>
        <w:tc>
          <w:tcPr>
            <w:tcW w:w="15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维度</w:t>
            </w:r>
          </w:p>
        </w:tc>
        <w:tc>
          <w:tcPr>
            <w:tcW w:w="22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传统 OJ</w:t>
            </w:r>
          </w:p>
        </w:tc>
        <w:tc>
          <w:tcPr>
            <w:tcW w:w="22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通用 AI 工具</w:t>
            </w:r>
          </w:p>
        </w:tc>
        <w:tc>
          <w:tcPr>
            <w:tcW w:w="31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AI_code_assisstant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解题指导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查看题解（直接给答案）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直接生成代码</w:t>
            </w:r>
          </w:p>
        </w:tc>
        <w:tc>
          <w:tcPr>
            <w:tcW w:w="31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引导式提问，自己找思路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知识学习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无系统知识讲解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零散回答</w:t>
            </w:r>
          </w:p>
        </w:tc>
        <w:tc>
          <w:tcPr>
            <w:tcW w:w="31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完整知识图谱 + 配套练习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错误诊断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只显示 WA/TLE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可能给修复代码</w:t>
            </w:r>
          </w:p>
        </w:tc>
        <w:tc>
          <w:tcPr>
            <w:tcW w:w="31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分析错因 + 针对性提示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学习规划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无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无</w:t>
            </w:r>
          </w:p>
        </w:tc>
        <w:tc>
          <w:tcPr>
            <w:tcW w:w="31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个性化学习路径 + 薄弱诊断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蓝桥杯支持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无专门内容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无</w:t>
            </w:r>
          </w:p>
        </w:tc>
        <w:tc>
          <w:tcPr>
            <w:tcW w:w="31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蓝桥杯真题 + 专项知识路径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费用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免费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10-20 美元/月</w:t>
            </w:r>
          </w:p>
        </w:tc>
        <w:tc>
          <w:tcPr>
            <w:tcW w:w="31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完全免费开源</w:t>
            </w:r>
          </w:p>
        </w:tc>
      </w:tr>
    </w:tbl>
    <w:p>
      <w:pPr>
        <w:pStyle w:val="Heading1"/>
      </w:pPr>
      <w:r>
        <w:t>二、目标用户与用户画像</w:t>
      </w:r>
      <w:bookmarkStart w:name="_Toc002" w:id="3"/>
      <w:bookmarkEnd w:id="3"/>
    </w:p>
    <w:p>
      <w:r>
        <w:t>产品覆盖竞赛选手和编程自学者两大群体，按竞赛水平和角色分为以下类别：</w:t>
      </w:r>
    </w:p>
    <w:p>
      <w:pPr>
        <w:pStyle w:val="Heading2"/>
      </w:pPr>
      <w:r>
        <w:t>2.1 用户分层模型</w:t>
      </w:r>
    </w:p>
    <w:tbl>
      <w:tblPr>
        <w:tblW w:w="5000" w:type="pct"/>
        <w:tblBorders>
          <w:top w:val="single" w:color="0e8f7e" w:sz="12"/>
          <w:left w:val="nil"/>
          <w:bottom w:val="single" w:color="0e8f7e" w:sz="12"/>
          <w:right w:val="nil"/>
          <w:insideH w:val="single" w:color="b8d4d0" w:sz="4"/>
          <w:insideV w:val="nil"/>
        </w:tblBorders>
      </w:tblPr>
      <w:tblGrid>
        <w:gridCol w:w="1400"/>
        <w:gridCol w:w="1400"/>
        <w:gridCol w:w="1000"/>
        <w:gridCol w:w="3200"/>
        <w:gridCol w:w="2000"/>
      </w:tblGrid>
      <w:tr>
        <w:trPr>
          <w:tblHeader/>
        </w:trPr>
        <w:tc>
          <w:tcPr>
            <w:tcW w:w="14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用户群体</w:t>
            </w:r>
          </w:p>
        </w:tc>
        <w:tc>
          <w:tcPr>
            <w:tcW w:w="14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阶段/背景</w:t>
            </w:r>
          </w:p>
        </w:tc>
        <w:tc>
          <w:tcPr>
            <w:tcW w:w="10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人数</w:t>
            </w:r>
          </w:p>
        </w:tc>
        <w:tc>
          <w:tcPr>
            <w:tcW w:w="32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核心需求</w:t>
            </w:r>
          </w:p>
        </w:tc>
        <w:tc>
          <w:tcPr>
            <w:tcW w:w="20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使用频率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CSP-J 入门选手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入门级 OI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20万+</w:t>
            </w:r>
          </w:p>
        </w:tc>
        <w:tc>
          <w:tcPr>
            <w:tcW w:w="3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语法基础、简单算法、大量引导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每周 3-5 次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CSP-S 提高选手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提高级 OI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8万+</w:t>
            </w:r>
          </w:p>
        </w:tc>
        <w:tc>
          <w:tcPr>
            <w:tcW w:w="3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系统刷题、错因分析、学习规划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每周 5-7 次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NOI 省选选手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省选级 OI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5000+</w:t>
            </w:r>
          </w:p>
        </w:tc>
        <w:tc>
          <w:tcPr>
            <w:tcW w:w="3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高难度题、思维训练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每周 7 次+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蓝桥杯参赛者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大学生竞赛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20万+</w:t>
            </w:r>
          </w:p>
        </w:tc>
        <w:tc>
          <w:tcPr>
            <w:tcW w:w="3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真题练习、知识点速成、模拟训练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赛前密集使用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ACM 校队成员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大学级 ICPC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2万+</w:t>
            </w:r>
          </w:p>
        </w:tc>
        <w:tc>
          <w:tcPr>
            <w:tcW w:w="3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高频率刷题、队友训练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每周 5-7 次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编程自学者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零基础~进阶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30万+</w:t>
            </w:r>
          </w:p>
        </w:tc>
        <w:tc>
          <w:tcPr>
            <w:tcW w:w="3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系统学习路径、知识点讲解、渐进练习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不固定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竞赛教练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教学者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5000+</w:t>
            </w:r>
          </w:p>
        </w:tc>
        <w:tc>
          <w:tcPr>
            <w:tcW w:w="3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学生进度管理、题目布置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每周 2-3 次</w:t>
            </w:r>
          </w:p>
        </w:tc>
      </w:tr>
    </w:tbl>
    <w:p>
      <w:pPr>
        <w:pStyle w:val="Heading2"/>
      </w:pPr>
      <w:r>
        <w:t>2.2 用户旅程地图</w:t>
      </w:r>
    </w:p>
    <w:p>
      <w:r>
        <w:t>以下为三类典型用户的旅程地图：</w:t>
      </w:r>
    </w:p>
    <w:p>
      <w:pPr>
        <w:pStyle w:val="Heading3"/>
      </w:pPr>
      <w:r>
        <w:t>旅程 A：OI 提高组选手小明</w:t>
      </w:r>
    </w:p>
    <w:tbl>
      <w:tblPr>
        <w:tblW w:w="5000" w:type="pct"/>
        <w:tblBorders>
          <w:top w:val="single" w:color="0e8f7e" w:sz="12"/>
          <w:left w:val="nil"/>
          <w:bottom w:val="single" w:color="0e8f7e" w:sz="12"/>
          <w:right w:val="nil"/>
          <w:insideH w:val="single" w:color="b8d4d0" w:sz="4"/>
          <w:insideV w:val="nil"/>
        </w:tblBorders>
      </w:tblPr>
      <w:tblGrid>
        <w:gridCol w:w="1000"/>
        <w:gridCol w:w="2800"/>
        <w:gridCol w:w="2000"/>
        <w:gridCol w:w="1200"/>
      </w:tblGrid>
      <w:tr>
        <w:trPr>
          <w:tblHeader/>
        </w:trPr>
        <w:tc>
          <w:tcPr>
            <w:tcW w:w="10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阶段</w:t>
            </w:r>
          </w:p>
        </w:tc>
        <w:tc>
          <w:tcPr>
            <w:tcW w:w="28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行为</w:t>
            </w:r>
          </w:p>
        </w:tc>
        <w:tc>
          <w:tcPr>
            <w:tcW w:w="20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触点</w:t>
            </w:r>
          </w:p>
        </w:tc>
        <w:tc>
          <w:tcPr>
            <w:tcW w:w="12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情绪</w:t>
            </w:r>
          </w:p>
        </w:tc>
      </w:tr>
      <w:tr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发现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在 OI 群/知乎看到推荐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社交媒体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好奇</w:t>
            </w:r>
          </w:p>
        </w:tc>
      </w:tr>
      <w:tr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首刷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浏览题库选了一道提高组 DP 题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题库页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积极</w:t>
            </w:r>
          </w:p>
        </w:tc>
      </w:tr>
      <w:tr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卡壳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写了代码 WA，不知道错在哪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评测页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沮丧</w:t>
            </w:r>
          </w:p>
        </w:tc>
      </w:tr>
      <w:tr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求助 AI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点击 AI 教练，描述问题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AI 对话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希望</w:t>
            </w:r>
          </w:p>
        </w:tc>
      </w:tr>
      <w:tr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突破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根据提示找到状态转移错误，AC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评测页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兴奋</w:t>
            </w:r>
          </w:p>
        </w:tc>
      </w:tr>
      <w:tr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巩固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查看 DP 知识中心，做配套练习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知识中心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满足</w:t>
            </w:r>
          </w:p>
        </w:tc>
      </w:tr>
    </w:tbl>
    <w:p>
      <w:pPr>
        <w:pStyle w:val="Heading3"/>
      </w:pPr>
      <w:r>
        <w:t>旅程 B：蓝桥杯备赛大学生小红</w:t>
      </w:r>
    </w:p>
    <w:tbl>
      <w:tblPr>
        <w:tblW w:w="5000" w:type="pct"/>
        <w:tblBorders>
          <w:top w:val="single" w:color="0e8f7e" w:sz="12"/>
          <w:left w:val="nil"/>
          <w:bottom w:val="single" w:color="0e8f7e" w:sz="12"/>
          <w:right w:val="nil"/>
          <w:insideH w:val="single" w:color="b8d4d0" w:sz="4"/>
          <w:insideV w:val="nil"/>
        </w:tblBorders>
      </w:tblPr>
      <w:tblGrid>
        <w:gridCol w:w="1000"/>
        <w:gridCol w:w="2800"/>
        <w:gridCol w:w="2000"/>
        <w:gridCol w:w="1200"/>
      </w:tblGrid>
      <w:tr>
        <w:trPr>
          <w:tblHeader/>
        </w:trPr>
        <w:tc>
          <w:tcPr>
            <w:tcW w:w="10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阶段</w:t>
            </w:r>
          </w:p>
        </w:tc>
        <w:tc>
          <w:tcPr>
            <w:tcW w:w="28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行为</w:t>
            </w:r>
          </w:p>
        </w:tc>
        <w:tc>
          <w:tcPr>
            <w:tcW w:w="20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触点</w:t>
            </w:r>
          </w:p>
        </w:tc>
        <w:tc>
          <w:tcPr>
            <w:tcW w:w="12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情绪</w:t>
            </w:r>
          </w:p>
        </w:tc>
      </w:tr>
      <w:tr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发现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同学推荐或搜索蓝桥杯备考工具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搜索/口碑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期待</w:t>
            </w:r>
          </w:p>
        </w:tc>
      </w:tr>
      <w:tr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选择路径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进入蓝桥杯备赛学习路径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知识中心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安心</w:t>
            </w:r>
          </w:p>
        </w:tc>
      </w:tr>
      <w:tr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学知识点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学习蓝桥杯高频考点（日期计算）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知识中心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专注</w:t>
            </w:r>
          </w:p>
        </w:tc>
      </w:tr>
      <w:tr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练真题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做蓝桥杯真题，提交评测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题库+评测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实践感</w:t>
            </w:r>
          </w:p>
        </w:tc>
      </w:tr>
      <w:tr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诊断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代码 WA，AI 分析错因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AI 教练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释然</w:t>
            </w:r>
          </w:p>
        </w:tc>
      </w:tr>
      <w:tr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冲刺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完成知识路径，参加模拟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仪表盘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自信</w:t>
            </w:r>
          </w:p>
        </w:tc>
      </w:tr>
    </w:tbl>
    <w:p>
      <w:pPr>
        <w:pStyle w:val="Heading3"/>
      </w:pPr>
      <w:r>
        <w:t>旅程 C：零基础自学者小张</w:t>
      </w:r>
    </w:p>
    <w:tbl>
      <w:tblPr>
        <w:tblW w:w="5000" w:type="pct"/>
        <w:tblBorders>
          <w:top w:val="single" w:color="0e8f7e" w:sz="12"/>
          <w:left w:val="nil"/>
          <w:bottom w:val="single" w:color="0e8f7e" w:sz="12"/>
          <w:right w:val="nil"/>
          <w:insideH w:val="single" w:color="b8d4d0" w:sz="4"/>
          <w:insideV w:val="nil"/>
        </w:tblBorders>
      </w:tblPr>
      <w:tblGrid>
        <w:gridCol w:w="1000"/>
        <w:gridCol w:w="2800"/>
        <w:gridCol w:w="2000"/>
        <w:gridCol w:w="1200"/>
      </w:tblGrid>
      <w:tr>
        <w:trPr>
          <w:tblHeader/>
        </w:trPr>
        <w:tc>
          <w:tcPr>
            <w:tcW w:w="10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阶段</w:t>
            </w:r>
          </w:p>
        </w:tc>
        <w:tc>
          <w:tcPr>
            <w:tcW w:w="28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行为</w:t>
            </w:r>
          </w:p>
        </w:tc>
        <w:tc>
          <w:tcPr>
            <w:tcW w:w="20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触点</w:t>
            </w:r>
          </w:p>
        </w:tc>
        <w:tc>
          <w:tcPr>
            <w:tcW w:w="12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情绪</w:t>
            </w:r>
          </w:p>
        </w:tc>
      </w:tr>
      <w:tr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发现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搜索"零基础学算法"找到平台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搜索引擎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迷茫</w:t>
            </w:r>
          </w:p>
        </w:tc>
      </w:tr>
      <w:tr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选择路径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选择"零基础自学路线"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首页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有方向</w:t>
            </w:r>
          </w:p>
        </w:tc>
      </w:tr>
      <w:tr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学基础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从"什么是数组"开始学起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知识中心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充实</w:t>
            </w:r>
          </w:p>
        </w:tc>
      </w:tr>
      <w:tr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做练习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完成第一道配套练习题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题库+评测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成就感</w:t>
            </w:r>
          </w:p>
        </w:tc>
      </w:tr>
      <w:tr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持续学习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每天按路径学习 2-3 个知识点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仪表盘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坚持</w:t>
            </w:r>
          </w:p>
        </w:tc>
      </w:tr>
      <w:tr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进阶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完成基础路径，选择进阶路线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知识中心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成长</w:t>
            </w:r>
          </w:p>
        </w:tc>
      </w:tr>
    </w:tbl>
    <w:p>
      <w:pPr>
        <w:pStyle w:val="Heading2"/>
      </w:pPr>
      <w:r>
        <w:t>2.3 核心痛点场景</w:t>
      </w:r>
    </w:p>
    <w:tbl>
      <w:tblPr>
        <w:tblW w:w="5000" w:type="pct"/>
        <w:tblBorders>
          <w:top w:val="single" w:color="0e8f7e" w:sz="12"/>
          <w:left w:val="nil"/>
          <w:bottom w:val="single" w:color="0e8f7e" w:sz="12"/>
          <w:right w:val="nil"/>
          <w:insideH w:val="single" w:color="b8d4d0" w:sz="4"/>
          <w:insideV w:val="nil"/>
        </w:tblBorders>
      </w:tblPr>
      <w:tblGrid>
        <w:gridCol w:w="700"/>
        <w:gridCol w:w="2600"/>
        <w:gridCol w:w="1200"/>
        <w:gridCol w:w="1200"/>
        <w:gridCol w:w="3300"/>
      </w:tblGrid>
      <w:tr>
        <w:trPr>
          <w:tblHeader/>
        </w:trPr>
        <w:tc>
          <w:tcPr>
            <w:tcW w:w="7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场景</w:t>
            </w:r>
          </w:p>
        </w:tc>
        <w:tc>
          <w:tcPr>
            <w:tcW w:w="26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描述</w:t>
            </w:r>
          </w:p>
        </w:tc>
        <w:tc>
          <w:tcPr>
            <w:tcW w:w="12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发生频率</w:t>
            </w:r>
          </w:p>
        </w:tc>
        <w:tc>
          <w:tcPr>
            <w:tcW w:w="12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痛点强度</w:t>
            </w:r>
          </w:p>
        </w:tc>
        <w:tc>
          <w:tcPr>
            <w:tcW w:w="33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现有方案不足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P01</w:t>
            </w:r>
          </w:p>
        </w:tc>
        <w:tc>
          <w:tcPr>
            <w:tcW w:w="2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WA 了不知道错在哪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极高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9/10</w:t>
            </w:r>
          </w:p>
        </w:tc>
        <w:tc>
          <w:tcPr>
            <w:tcW w:w="33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题解直接给代码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P02</w:t>
            </w:r>
          </w:p>
        </w:tc>
        <w:tc>
          <w:tcPr>
            <w:tcW w:w="2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想学某算法但不知从何下手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高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8/10</w:t>
            </w:r>
          </w:p>
        </w:tc>
        <w:tc>
          <w:tcPr>
            <w:tcW w:w="33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教程零散不成体系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P03</w:t>
            </w:r>
          </w:p>
        </w:tc>
        <w:tc>
          <w:tcPr>
            <w:tcW w:w="2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蓝桥杯找不到针对性的练习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高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8/10</w:t>
            </w:r>
          </w:p>
        </w:tc>
        <w:tc>
          <w:tcPr>
            <w:tcW w:w="33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无蓝桥杯专项内容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P04</w:t>
            </w:r>
          </w:p>
        </w:tc>
        <w:tc>
          <w:tcPr>
            <w:tcW w:w="2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自学者缺乏系统学习路径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高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8/10</w:t>
            </w:r>
          </w:p>
        </w:tc>
        <w:tc>
          <w:tcPr>
            <w:tcW w:w="33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网上攻略杂乱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P05</w:t>
            </w:r>
          </w:p>
        </w:tc>
        <w:tc>
          <w:tcPr>
            <w:tcW w:w="2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刷了题但感觉没进步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中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7/10</w:t>
            </w:r>
          </w:p>
        </w:tc>
        <w:tc>
          <w:tcPr>
            <w:tcW w:w="33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无能力分析和薄弱诊断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P06</w:t>
            </w:r>
          </w:p>
        </w:tc>
        <w:tc>
          <w:tcPr>
            <w:tcW w:w="2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学了知识点但不会做题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中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7/10</w:t>
            </w:r>
          </w:p>
        </w:tc>
        <w:tc>
          <w:tcPr>
            <w:tcW w:w="33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知识和题目缺少关联</w:t>
            </w:r>
          </w:p>
        </w:tc>
      </w:tr>
    </w:tbl>
    <w:p>
      <w:pPr>
        <w:pStyle w:val="Heading1"/>
      </w:pPr>
      <w:r>
        <w:t>三、核心功能模块</w:t>
      </w:r>
      <w:bookmarkStart w:name="_Toc003" w:id="4"/>
      <w:bookmarkEnd w:id="4"/>
    </w:p>
    <w:p>
      <w:r>
        <w:t>产品由五大核心模块构成，形成"学习知识 -&gt; 练习题目 -&gt; 评测反馈 -&gt; AI辅导 -&gt; 持续提升"的完整学习闭环：</w:t>
      </w:r>
    </w:p>
    <w:p>
      <w:pPr>
        <w:pStyle w:val="Heading2"/>
      </w:pPr>
      <w:r>
        <w:t>3.1 题库中心（Problem Hub）</w:t>
      </w:r>
    </w:p>
    <w:p>
      <w:r>
        <w:t>题库中心是平台的内容基础，负责汇聚、管理和呈现编程题目。采用混合策略获取题目：优先使用 OJ 平台开放 API，辅以公开数据爬取和原创题目补充。</w:t>
      </w:r>
    </w:p>
    <w:p>
      <w:pPr>
        <w:pStyle w:val="Heading3"/>
      </w:pPr>
      <w:r>
        <w:t>3.1.1 题目聚合</w:t>
      </w:r>
    </w:p>
    <w:p>
      <w:pPr>
        <w:numPr>
          <w:ilvl w:val="0"/>
          <w:numId w:val="1"/>
        </w:numPr>
        <w:ind w:firstLine="0"/>
      </w:pPr>
      <w:r>
        <w:t>首批接入平台：洛谷（中文 OJ，题目质量高）、Codeforces（国际竞赛平台，题量丰富）、LibreOJ（开源 OJ，数据开放）</w:t>
      </w:r>
    </w:p>
    <w:p>
      <w:pPr>
        <w:numPr>
          <w:ilvl w:val="0"/>
          <w:numId w:val="1"/>
        </w:numPr>
        <w:ind w:firstLine="0"/>
      </w:pPr>
      <w:r>
        <w:t>蓝桥杯专题：整理蓝桥杯历年真题（省赛/国赛），按知识点分类，形成蓝桥杯专属训练集</w:t>
      </w:r>
    </w:p>
    <w:p>
      <w:pPr>
        <w:numPr>
          <w:ilvl w:val="0"/>
          <w:numId w:val="1"/>
        </w:numPr>
        <w:ind w:firstLine="0"/>
      </w:pPr>
      <w:r>
        <w:t>题目字段：题号、标题、难度分（1-10）、算法标签、时间/空间限制、题目描述（Markdown）、输入输出格式、样例数据、提示信息</w:t>
      </w:r>
    </w:p>
    <w:p>
      <w:pPr>
        <w:pStyle w:val="Heading3"/>
      </w:pPr>
      <w:r>
        <w:t>3.1.2 标签体系</w:t>
      </w:r>
    </w:p>
    <w:p>
      <w:pPr>
        <w:numPr>
          <w:ilvl w:val="0"/>
          <w:numId w:val="1"/>
        </w:numPr>
        <w:ind w:firstLine="0"/>
      </w:pPr>
      <w:r>
        <w:t>一级分类：语法基础、模拟、排序、搜索、贪心、动态规划、图论、数论、字符串、数据结构、计算几何</w:t>
      </w:r>
    </w:p>
    <w:p>
      <w:pPr>
        <w:numPr>
          <w:ilvl w:val="0"/>
          <w:numId w:val="1"/>
        </w:numPr>
        <w:ind w:firstLine="0"/>
      </w:pPr>
      <w:r>
        <w:t>蓝桥杯特色标签：简单模拟、字符串处理、枚举、递归、基础数学、日期计算等蓝桥杯高频考点</w:t>
      </w:r>
    </w:p>
    <w:p>
      <w:pPr>
        <w:pStyle w:val="Heading3"/>
      </w:pPr>
      <w:r>
        <w:t>3.1.3 搜索与筛选</w:t>
      </w:r>
    </w:p>
    <w:p>
      <w:pPr>
        <w:numPr>
          <w:ilvl w:val="0"/>
          <w:numId w:val="1"/>
        </w:numPr>
        <w:ind w:firstLine="0"/>
      </w:pPr>
      <w:r>
        <w:t>组合筛选：按难度区间、算法标签、来源 OJ、是否有题解、是否已做等条件筛选</w:t>
      </w:r>
    </w:p>
    <w:p>
      <w:pPr>
        <w:numPr>
          <w:ilvl w:val="0"/>
          <w:numId w:val="1"/>
        </w:numPr>
        <w:ind w:firstLine="0"/>
      </w:pPr>
      <w:r>
        <w:t>蓝桥杯模式：一键筛选蓝桥杯真题和省赛/国赛模拟题</w:t>
      </w:r>
    </w:p>
    <w:tbl>
      <w:tblPr>
        <w:tblW w:w="5000" w:type="pct"/>
        <w:tblBorders>
          <w:top w:val="single" w:color="0e8f7e" w:sz="12"/>
          <w:left w:val="nil"/>
          <w:bottom w:val="single" w:color="0e8f7e" w:sz="12"/>
          <w:right w:val="nil"/>
          <w:insideH w:val="single" w:color="b8d4d0" w:sz="4"/>
          <w:insideV w:val="nil"/>
        </w:tblBorders>
      </w:tblPr>
      <w:tblGrid>
        <w:gridCol w:w="2400"/>
        <w:gridCol w:w="3800"/>
        <w:gridCol w:w="1000"/>
        <w:gridCol w:w="1800"/>
      </w:tblGrid>
      <w:tr>
        <w:trPr>
          <w:tblHeader/>
        </w:trPr>
        <w:tc>
          <w:tcPr>
            <w:tcW w:w="24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功能</w:t>
            </w:r>
          </w:p>
        </w:tc>
        <w:tc>
          <w:tcPr>
            <w:tcW w:w="38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描述</w:t>
            </w:r>
          </w:p>
        </w:tc>
        <w:tc>
          <w:tcPr>
            <w:tcW w:w="10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优先级</w:t>
            </w:r>
          </w:p>
        </w:tc>
        <w:tc>
          <w:tcPr>
            <w:tcW w:w="18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MVP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洛谷+CF 题目同步</w:t>
            </w:r>
          </w:p>
        </w:tc>
        <w:tc>
          <w:tcPr>
            <w:tcW w:w="3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首批接入两大 OJ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P0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是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蓝桥杯真题集</w:t>
            </w:r>
          </w:p>
        </w:tc>
        <w:tc>
          <w:tcPr>
            <w:tcW w:w="3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历年真题分类整理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P1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是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统一难度标签</w:t>
            </w:r>
          </w:p>
        </w:tc>
        <w:tc>
          <w:tcPr>
            <w:tcW w:w="3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1-10 难度体系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P1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是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组合筛选</w:t>
            </w:r>
          </w:p>
        </w:tc>
        <w:tc>
          <w:tcPr>
            <w:tcW w:w="3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按难度/标签/来源筛选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P1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是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蓝桥杯模式</w:t>
            </w:r>
          </w:p>
        </w:tc>
        <w:tc>
          <w:tcPr>
            <w:tcW w:w="3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一键筛选蓝桥杯题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P1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否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关键词搜索</w:t>
            </w:r>
          </w:p>
        </w:tc>
        <w:tc>
          <w:tcPr>
            <w:tcW w:w="3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题号/标题/内容搜索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P2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否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收藏夹</w:t>
            </w:r>
          </w:p>
        </w:tc>
        <w:tc>
          <w:tcPr>
            <w:tcW w:w="3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标记喜欢的题目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P2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否</w:t>
            </w:r>
          </w:p>
        </w:tc>
      </w:tr>
    </w:tbl>
    <w:p>
      <w:pPr>
        <w:pStyle w:val="Heading2"/>
      </w:pPr>
      <w:r>
        <w:t>3.2 在线评测引擎（Judge Engine）</w:t>
      </w:r>
    </w:p>
    <w:p>
      <w:r>
        <w:t>评测引擎是平台的技术核心，负责编译、运行用户代码并与标准答案比对。采用容器化沙箱确保安全性。</w:t>
      </w:r>
    </w:p>
    <w:p>
      <w:pPr>
        <w:pStyle w:val="Heading3"/>
      </w:pPr>
      <w:r>
        <w:t>3.2.1 编程语言支持</w:t>
      </w:r>
    </w:p>
    <w:p>
      <w:pPr>
        <w:numPr>
          <w:ilvl w:val="0"/>
          <w:numId w:val="1"/>
        </w:numPr>
        <w:ind w:firstLine="0"/>
      </w:pPr>
      <w:r>
        <w:t>C++17/G++11（OI/ACM 主流语言，优先支持）</w:t>
      </w:r>
    </w:p>
    <w:p>
      <w:pPr>
        <w:numPr>
          <w:ilvl w:val="0"/>
          <w:numId w:val="1"/>
        </w:numPr>
        <w:ind w:firstLine="0"/>
      </w:pPr>
      <w:r>
        <w:t>Python 3.10+（入门选手友好，蓝桥杯允许语言）</w:t>
      </w:r>
    </w:p>
    <w:p>
      <w:pPr>
        <w:numPr>
          <w:ilvl w:val="0"/>
          <w:numId w:val="1"/>
        </w:numPr>
        <w:ind w:firstLine="0"/>
      </w:pPr>
      <w:r>
        <w:t>Java 17（部分学校教学语言，蓝桥杯允许语言）</w:t>
      </w:r>
    </w:p>
    <w:p>
      <w:pPr>
        <w:pStyle w:val="Heading3"/>
      </w:pPr>
      <w:r>
        <w:t>3.2.2 评测流程</w:t>
      </w:r>
    </w:p>
    <w:p>
      <w:pPr>
        <w:numPr>
          <w:ilvl w:val="0"/>
          <w:numId w:val="1"/>
        </w:numPr>
        <w:ind w:firstLine="0"/>
      </w:pPr>
      <w:r>
        <w:t>用户提交代码 -&gt; 沙箱编译 -&gt; 逐组测试数据运行 -&gt; 结果判定 -&gt; 生成评测报告</w:t>
      </w:r>
    </w:p>
    <w:p>
      <w:pPr>
        <w:numPr>
          <w:ilvl w:val="0"/>
          <w:numId w:val="1"/>
        </w:numPr>
        <w:ind w:firstLine="0"/>
      </w:pPr>
      <w:r>
        <w:t>评测状态：Pending、Compiling、Running、AC、WA、TLE、MLE、RE、CE</w:t>
      </w:r>
    </w:p>
    <w:p>
      <w:pPr>
        <w:pStyle w:val="Heading3"/>
      </w:pPr>
      <w:r>
        <w:t>3.2.3 沙箱安全</w:t>
      </w:r>
    </w:p>
    <w:p>
      <w:pPr>
        <w:numPr>
          <w:ilvl w:val="0"/>
          <w:numId w:val="1"/>
        </w:numPr>
        <w:ind w:firstLine="0"/>
      </w:pPr>
      <w:r>
        <w:t>基于 Docker 容器隔离，每个评测任务独立容器</w:t>
      </w:r>
    </w:p>
    <w:p>
      <w:pPr>
        <w:numPr>
          <w:ilvl w:val="0"/>
          <w:numId w:val="1"/>
        </w:numPr>
        <w:ind w:firstLine="0"/>
      </w:pPr>
      <w:r>
        <w:t>资源限制：CPU 时间、内存、输出大小、进程数严格限制</w:t>
      </w:r>
    </w:p>
    <w:p>
      <w:pPr>
        <w:numPr>
          <w:ilvl w:val="0"/>
          <w:numId w:val="1"/>
        </w:numPr>
        <w:ind w:firstLine="0"/>
      </w:pPr>
      <w:r>
        <w:t>网络隔离：评测容器禁止网络访问</w:t>
      </w:r>
    </w:p>
    <w:tbl>
      <w:tblPr>
        <w:tblW w:w="5000" w:type="pct"/>
        <w:tblBorders>
          <w:top w:val="single" w:color="0e8f7e" w:sz="12"/>
          <w:left w:val="nil"/>
          <w:bottom w:val="single" w:color="0e8f7e" w:sz="12"/>
          <w:right w:val="nil"/>
          <w:insideH w:val="single" w:color="b8d4d0" w:sz="4"/>
          <w:insideV w:val="nil"/>
        </w:tblBorders>
      </w:tblPr>
      <w:tblGrid>
        <w:gridCol w:w="2400"/>
        <w:gridCol w:w="3800"/>
        <w:gridCol w:w="1000"/>
        <w:gridCol w:w="1800"/>
      </w:tblGrid>
      <w:tr>
        <w:trPr>
          <w:tblHeader/>
        </w:trPr>
        <w:tc>
          <w:tcPr>
            <w:tcW w:w="24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功能</w:t>
            </w:r>
          </w:p>
        </w:tc>
        <w:tc>
          <w:tcPr>
            <w:tcW w:w="38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描述</w:t>
            </w:r>
          </w:p>
        </w:tc>
        <w:tc>
          <w:tcPr>
            <w:tcW w:w="10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优先级</w:t>
            </w:r>
          </w:p>
        </w:tc>
        <w:tc>
          <w:tcPr>
            <w:tcW w:w="18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MVP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C++17 编译运行</w:t>
            </w:r>
          </w:p>
        </w:tc>
        <w:tc>
          <w:tcPr>
            <w:tcW w:w="3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G++ 编译，C++17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P0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是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Python3 编译运行</w:t>
            </w:r>
          </w:p>
        </w:tc>
        <w:tc>
          <w:tcPr>
            <w:tcW w:w="3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Python 3.10+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P1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是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多测试点评测</w:t>
            </w:r>
          </w:p>
        </w:tc>
        <w:tc>
          <w:tcPr>
            <w:tcW w:w="3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逐组比对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P0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是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结果状态显示</w:t>
            </w:r>
          </w:p>
        </w:tc>
        <w:tc>
          <w:tcPr>
            <w:tcW w:w="3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AC/WA/TLE/MLE/RE/CE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P0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是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自定义测试</w:t>
            </w:r>
          </w:p>
        </w:tc>
        <w:tc>
          <w:tcPr>
            <w:tcW w:w="3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用户输入调试数据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P1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否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评测报告</w:t>
            </w:r>
          </w:p>
        </w:tc>
        <w:tc>
          <w:tcPr>
            <w:tcW w:w="3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每组测试详细结果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P1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是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Docker 沙箱</w:t>
            </w:r>
          </w:p>
        </w:tc>
        <w:tc>
          <w:tcPr>
            <w:tcW w:w="3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容器化安全执行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P0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是</w:t>
            </w:r>
          </w:p>
        </w:tc>
      </w:tr>
    </w:tbl>
    <w:p>
      <w:pPr>
        <w:pStyle w:val="Heading2"/>
      </w:pPr>
      <w:r>
        <w:t>3.3 AI 竞赛教练（AI Coach）</w:t>
      </w:r>
    </w:p>
    <w:p>
      <w:r>
        <w:t>AI 竞赛教练是本产品的核心差异化功能。采用"引导式教学"模式，通过苏格拉底式提问帮助用户理解问题、找到思路。</w:t>
      </w:r>
    </w:p>
    <w:p>
      <w:pPr>
        <w:pStyle w:val="Heading3"/>
      </w:pPr>
      <w:r>
        <w:t>3.3.1 设计原则</w:t>
      </w:r>
    </w:p>
    <w:p>
      <w:pPr>
        <w:shd w:val="clear" w:fill="fff8e1"/>
        <w:spacing w:before="60" w:after="60"/>
        <w:ind w:left="360" w:right="360" w:firstLine="0"/>
      </w:pPr>
      <w:r>
        <w:rPr>
          <w:rFonts w:ascii="Calibri" w:hAnsi="Calibri" w:eastAsia="Microsoft YaHei"/>
          <w:b/>
          <w:color w:val="c75b39"/>
          <w:sz w:val="21"/>
        </w:rPr>
        <w:t>原则一：永不直接给出可 AC 的完整代码。AI 的角色是教练，不是枪手。</w:t>
      </w:r>
    </w:p>
    <w:p>
      <w:pPr>
        <w:shd w:val="clear" w:fill="fff8e1"/>
        <w:spacing w:before="60" w:after="60"/>
        <w:ind w:left="360" w:right="360" w:firstLine="0"/>
      </w:pPr>
      <w:r>
        <w:rPr>
          <w:rFonts w:ascii="Calibri" w:hAnsi="Calibri" w:eastAsia="Microsoft YaHei"/>
          <w:b/>
          <w:color w:val="c75b39"/>
          <w:sz w:val="21"/>
        </w:rPr>
        <w:t>原则二：先诊断，后引导。先分析错误类型，再有针对性地给出提示。</w:t>
      </w:r>
    </w:p>
    <w:p>
      <w:pPr>
        <w:shd w:val="clear" w:fill="fff8e1"/>
        <w:spacing w:before="60" w:after="60"/>
        <w:ind w:left="360" w:right="360" w:firstLine="0"/>
      </w:pPr>
      <w:r>
        <w:rPr>
          <w:rFonts w:ascii="Calibri" w:hAnsi="Calibri" w:eastAsia="Microsoft YaHei"/>
          <w:b/>
          <w:color w:val="c75b39"/>
          <w:sz w:val="21"/>
        </w:rPr>
        <w:t>原则三：分级提示。根据用户追问深度逐步解锁更多提示。</w:t>
      </w:r>
    </w:p>
    <w:p>
      <w:pPr>
        <w:shd w:val="clear" w:fill="fff8e1"/>
        <w:spacing w:before="60" w:after="60"/>
        <w:ind w:left="360" w:right="360" w:firstLine="0"/>
      </w:pPr>
      <w:r>
        <w:rPr>
          <w:rFonts w:ascii="Calibri" w:hAnsi="Calibri" w:eastAsia="Microsoft YaHei"/>
          <w:b/>
          <w:color w:val="c75b39"/>
          <w:sz w:val="21"/>
        </w:rPr>
        <w:t>原则四：因材施教。根据用户当前水平和历史记录调整提示深度。</w:t>
      </w:r>
    </w:p>
    <w:p>
      <w:pPr>
        <w:pStyle w:val="Heading3"/>
      </w:pPr>
      <w:r>
        <w:t>3.3.2 三级提示系统</w:t>
      </w:r>
    </w:p>
    <w:tbl>
      <w:tblPr>
        <w:tblW w:w="5000" w:type="pct"/>
        <w:tblBorders>
          <w:top w:val="single" w:color="0e8f7e" w:sz="12"/>
          <w:left w:val="nil"/>
          <w:bottom w:val="single" w:color="0e8f7e" w:sz="12"/>
          <w:right w:val="nil"/>
          <w:insideH w:val="single" w:color="b8d4d0" w:sz="4"/>
          <w:insideV w:val="nil"/>
        </w:tblBorders>
      </w:tblPr>
      <w:tblGrid>
        <w:gridCol w:w="1200"/>
        <w:gridCol w:w="3400"/>
        <w:gridCol w:w="4400"/>
      </w:tblGrid>
      <w:tr>
        <w:trPr>
          <w:tblHeader/>
        </w:trPr>
        <w:tc>
          <w:tcPr>
            <w:tcW w:w="12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级别</w:t>
            </w:r>
          </w:p>
        </w:tc>
        <w:tc>
          <w:tcPr>
            <w:tcW w:w="34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内容</w:t>
            </w:r>
          </w:p>
        </w:tc>
        <w:tc>
          <w:tcPr>
            <w:tcW w:w="44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示例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第一级（方向）</w:t>
            </w:r>
          </w:p>
        </w:tc>
        <w:tc>
          <w:tcPr>
            <w:tcW w:w="3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告诉学生"这道题可以考虑什么算法方向"</w:t>
            </w:r>
          </w:p>
        </w:tc>
        <w:tc>
          <w:tcPr>
            <w:tcW w:w="4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"这道题可以考虑用动态规划，想想怎么定义状态"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第二级（思路）</w:t>
            </w:r>
          </w:p>
        </w:tc>
        <w:tc>
          <w:tcPr>
            <w:tcW w:w="3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给出具体的解题思路框架</w:t>
            </w:r>
          </w:p>
        </w:tc>
        <w:tc>
          <w:tcPr>
            <w:tcW w:w="4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"定义 dp[i] 为前 i 个元素的最大价值，考虑选或不选第 i 个"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第三级（详解）</w:t>
            </w:r>
          </w:p>
        </w:tc>
        <w:tc>
          <w:tcPr>
            <w:tcW w:w="3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接近完整的解题分析，但不给代码</w:t>
            </w:r>
          </w:p>
        </w:tc>
        <w:tc>
          <w:tcPr>
            <w:tcW w:w="4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"转移方程：dp[i] = max(dp[i-1], dp[i-2]+value[i])，边界 dp[0]=0"</w:t>
            </w:r>
          </w:p>
        </w:tc>
      </w:tr>
    </w:tbl>
    <w:p>
      <w:pPr>
        <w:pStyle w:val="Heading3"/>
      </w:pPr>
      <w:r>
        <w:t>3.3.3 错因诊断</w:t>
      </w:r>
    </w:p>
    <w:p>
      <w:pPr>
        <w:numPr>
          <w:ilvl w:val="0"/>
          <w:numId w:val="1"/>
        </w:numPr>
        <w:ind w:firstLine="0"/>
      </w:pPr>
      <w:r>
        <w:t>WA 分析：对比用户输出与期望输出的差异点</w:t>
      </w:r>
    </w:p>
    <w:p>
      <w:pPr>
        <w:numPr>
          <w:ilvl w:val="0"/>
          <w:numId w:val="1"/>
        </w:numPr>
        <w:ind w:firstLine="0"/>
      </w:pPr>
      <w:r>
        <w:t>TLE 分析：分析算法复杂度是否超标，给出优化方向</w:t>
      </w:r>
    </w:p>
    <w:p>
      <w:pPr>
        <w:numPr>
          <w:ilvl w:val="0"/>
          <w:numId w:val="1"/>
        </w:numPr>
        <w:ind w:firstLine="0"/>
      </w:pPr>
      <w:r>
        <w:t>MLE 分析：检查内存占用模式，提示空间优化策略</w:t>
      </w:r>
    </w:p>
    <w:p>
      <w:pPr>
        <w:numPr>
          <w:ilvl w:val="0"/>
          <w:numId w:val="1"/>
        </w:numPr>
        <w:ind w:firstLine="0"/>
      </w:pPr>
      <w:r>
        <w:t>RE 分析：识别常见运行时错误（数组越界、空指针、栈溢出等）</w:t>
      </w:r>
    </w:p>
    <w:p>
      <w:pPr>
        <w:pStyle w:val="Heading3"/>
      </w:pPr>
      <w:r>
        <w:t>3.3.4 AI 模型配置</w:t>
      </w:r>
    </w:p>
    <w:p>
      <w:pPr>
        <w:numPr>
          <w:ilvl w:val="0"/>
          <w:numId w:val="1"/>
        </w:numPr>
        <w:ind w:firstLine="0"/>
      </w:pPr>
      <w:r>
        <w:t>默认模型：DeepSeek V3（性价比高，中文能力强）</w:t>
      </w:r>
    </w:p>
    <w:p>
      <w:pPr>
        <w:numPr>
          <w:ilvl w:val="0"/>
          <w:numId w:val="1"/>
        </w:numPr>
        <w:ind w:firstLine="0"/>
      </w:pPr>
      <w:r>
        <w:t>可扩展：用户可配置自己的 API Key 接入 GPT-4o、Claude、Qwen 等模型</w:t>
      </w:r>
    </w:p>
    <w:p>
      <w:pPr>
        <w:numPr>
          <w:ilvl w:val="0"/>
          <w:numId w:val="1"/>
        </w:numPr>
        <w:ind w:firstLine="0"/>
      </w:pPr>
      <w:r>
        <w:t>System Prompt 内置：为竞赛场景专门优化的 System Prompt</w:t>
      </w:r>
    </w:p>
    <w:tbl>
      <w:tblPr>
        <w:tblW w:w="5000" w:type="pct"/>
        <w:tblBorders>
          <w:top w:val="single" w:color="0e8f7e" w:sz="12"/>
          <w:left w:val="nil"/>
          <w:bottom w:val="single" w:color="0e8f7e" w:sz="12"/>
          <w:right w:val="nil"/>
          <w:insideH w:val="single" w:color="b8d4d0" w:sz="4"/>
          <w:insideV w:val="nil"/>
        </w:tblBorders>
      </w:tblPr>
      <w:tblGrid>
        <w:gridCol w:w="2400"/>
        <w:gridCol w:w="3600"/>
        <w:gridCol w:w="1000"/>
        <w:gridCol w:w="2000"/>
      </w:tblGrid>
      <w:tr>
        <w:trPr>
          <w:tblHeader/>
        </w:trPr>
        <w:tc>
          <w:tcPr>
            <w:tcW w:w="24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功能</w:t>
            </w:r>
          </w:p>
        </w:tc>
        <w:tc>
          <w:tcPr>
            <w:tcW w:w="36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描述</w:t>
            </w:r>
          </w:p>
        </w:tc>
        <w:tc>
          <w:tcPr>
            <w:tcW w:w="10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优先级</w:t>
            </w:r>
          </w:p>
        </w:tc>
        <w:tc>
          <w:tcPr>
            <w:tcW w:w="20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MVP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三级提示系统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逐级解锁引导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P0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是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WA 错因诊断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对比分析错误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P0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是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TLE 优化建议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复杂度分析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P1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是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知识点讲解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结构化算法讲解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P1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是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多模型支持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DeepSeek 默认+可配置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P1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是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类似题推荐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基于标签推荐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P2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否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对话历史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保存 AI 对话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P2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否</w:t>
            </w:r>
          </w:p>
        </w:tc>
      </w:tr>
    </w:tbl>
    <w:p>
      <w:pPr>
        <w:pStyle w:val="Heading2"/>
      </w:pPr>
      <w:r>
        <w:t>3.4 知识学习中心（Knowledge Hub）</w:t>
      </w:r>
    </w:p>
    <w:p>
      <w:pPr>
        <w:pBdr>
          <w:left w:val="single" w:color="00d4aa" w:sz="18" w:space="8"/>
        </w:pBdr>
        <w:spacing w:before="200" w:after="200"/>
        <w:ind w:left="720" w:right="720" w:firstLine="0"/>
      </w:pPr>
      <w:r>
        <w:rPr>
          <w:rFonts w:ascii="Calibri" w:hAnsi="Calibri" w:eastAsia="Microsoft YaHei"/>
          <w:i/>
          <w:color w:val="3d6b7a"/>
        </w:rPr>
        <w:t>"不只是告诉你答案，而是教会你方法。" — 知识学习中心是 AI_code_assisstant 区别于纯刷题平台的核心模块。</w:t>
      </w:r>
    </w:p>
    <w:p>
      <w:r>
        <w:t>知识学习中心提供系统化的编程知识学习体系。当用户遇到不熟悉的算法或数据结构时，可以在这里找到完整的学习资源：从概念讲解到代码实现，从简单例题到进阶练习。</w:t>
      </w:r>
    </w:p>
    <w:p>
      <w:pPr>
        <w:pStyle w:val="Heading3"/>
      </w:pPr>
      <w:r>
        <w:t>3.4.1 知识图谱</w:t>
      </w:r>
    </w:p>
    <w:p>
      <w:pPr>
        <w:numPr>
          <w:ilvl w:val="0"/>
          <w:numId w:val="1"/>
        </w:numPr>
        <w:ind w:firstLine="0"/>
      </w:pPr>
      <w:r>
        <w:t>知识点以树状结构组织，形成完整的编程知识图谱</w:t>
      </w:r>
    </w:p>
    <w:p>
      <w:pPr>
        <w:numPr>
          <w:ilvl w:val="0"/>
          <w:numId w:val="1"/>
        </w:numPr>
        <w:ind w:firstLine="0"/>
      </w:pPr>
      <w:r>
        <w:t>一级分类：编程基础、基础算法、数据结构、进阶算法、数学基础、竞赛专题</w:t>
      </w:r>
    </w:p>
    <w:p>
      <w:pPr>
        <w:numPr>
          <w:ilvl w:val="0"/>
          <w:numId w:val="1"/>
        </w:numPr>
        <w:ind w:firstLine="0"/>
      </w:pPr>
      <w:r>
        <w:t>示例 - 动态规划分支：DP 概述 -&gt; 线性 DP -&gt; 背包问题 -&gt; 区间 DP -&gt; 树形 DP -&gt; 状压 DP -&gt; 数位 DP</w:t>
      </w:r>
    </w:p>
    <w:p>
      <w:pPr>
        <w:numPr>
          <w:ilvl w:val="0"/>
          <w:numId w:val="1"/>
        </w:numPr>
        <w:ind w:firstLine="0"/>
      </w:pPr>
      <w:r>
        <w:t>每个知识点显示：前置知识（必须先学的）、后续知识（学完后可以学的）、相关题目</w:t>
      </w:r>
    </w:p>
    <w:p>
      <w:pPr>
        <w:numPr>
          <w:ilvl w:val="0"/>
          <w:numId w:val="1"/>
        </w:numPr>
        <w:ind w:firstLine="0"/>
      </w:pPr>
      <w:r>
        <w:t>蓝桥杯专项知识路径：蓝桥杯高频考点知识专题（日期问题、全排列、进制转换、大数运算等）</w:t>
      </w:r>
    </w:p>
    <w:p>
      <w:pPr>
        <w:pStyle w:val="Heading3"/>
      </w:pPr>
      <w:r>
        <w:t>3.4.2 知识内容</w:t>
      </w:r>
    </w:p>
    <w:p>
      <w:pPr>
        <w:numPr>
          <w:ilvl w:val="0"/>
          <w:numId w:val="1"/>
        </w:numPr>
        <w:ind w:firstLine="0"/>
      </w:pPr>
      <w:r>
        <w:t>每个知识点包含：概念定义、核心思想、适用场景、算法步骤、代码模板（C++/Python/Java）、时间/空间复杂度分析</w:t>
      </w:r>
    </w:p>
    <w:p>
      <w:pPr>
        <w:numPr>
          <w:ilvl w:val="0"/>
          <w:numId w:val="1"/>
        </w:numPr>
        <w:ind w:firstLine="0"/>
      </w:pPr>
      <w:r>
        <w:t>交互式讲解：AI 教练可以针对知识点进行互动式问答，确保用户真正理解</w:t>
      </w:r>
    </w:p>
    <w:p>
      <w:pPr>
        <w:numPr>
          <w:ilvl w:val="0"/>
          <w:numId w:val="1"/>
        </w:numPr>
        <w:ind w:firstLine="0"/>
      </w:pPr>
      <w:r>
        <w:t>可视化演示：算法执行过程的可视化动画（如排序过程、图的遍历、DP 填表过程）</w:t>
      </w:r>
    </w:p>
    <w:p>
      <w:pPr>
        <w:numPr>
          <w:ilvl w:val="0"/>
          <w:numId w:val="1"/>
        </w:numPr>
        <w:ind w:firstLine="0"/>
      </w:pPr>
      <w:r>
        <w:t>易错点提示：总结该知识点常见的错误和坑点</w:t>
      </w:r>
    </w:p>
    <w:p>
      <w:pPr>
        <w:pStyle w:val="Heading3"/>
      </w:pPr>
      <w:r>
        <w:t>3.4.3 配套练习</w:t>
      </w:r>
    </w:p>
    <w:p>
      <w:pPr>
        <w:numPr>
          <w:ilvl w:val="0"/>
          <w:numId w:val="1"/>
        </w:numPr>
        <w:ind w:firstLine="0"/>
      </w:pPr>
      <w:r>
        <w:t>每个知识点关联 3-5 道配套练习题，从入门到进阶递进</w:t>
      </w:r>
    </w:p>
    <w:p>
      <w:pPr>
        <w:numPr>
          <w:ilvl w:val="0"/>
          <w:numId w:val="1"/>
        </w:numPr>
        <w:ind w:firstLine="0"/>
      </w:pPr>
      <w:r>
        <w:t>练习推荐逻辑：学习完知识点后自动推荐第一道题；完成后根据正确率和用时推荐下一道</w:t>
      </w:r>
    </w:p>
    <w:p>
      <w:pPr>
        <w:numPr>
          <w:ilvl w:val="0"/>
          <w:numId w:val="1"/>
        </w:numPr>
        <w:ind w:firstLine="0"/>
      </w:pPr>
      <w:r>
        <w:t>蓝桥杯专项：蓝桥杯知识点的配套练习直接使用历年真题或仿真题</w:t>
      </w:r>
    </w:p>
    <w:p>
      <w:pPr>
        <w:numPr>
          <w:ilvl w:val="0"/>
          <w:numId w:val="1"/>
        </w:numPr>
        <w:ind w:firstLine="0"/>
      </w:pPr>
      <w:r>
        <w:t>薄弱项自动推荐：AI 分析用户刷题数据，自动推荐薄弱环节对应的知识点和练习</w:t>
      </w:r>
    </w:p>
    <w:p>
      <w:pPr>
        <w:pStyle w:val="Heading3"/>
      </w:pPr>
      <w:r>
        <w:t>3.4.4 学习路径</w:t>
      </w:r>
    </w:p>
    <w:p>
      <w:pPr>
        <w:numPr>
          <w:ilvl w:val="0"/>
          <w:numId w:val="1"/>
        </w:numPr>
        <w:ind w:firstLine="0"/>
      </w:pPr>
      <w:r>
        <w:t>预置学习路径：提供多条官方学习路线</w:t>
      </w:r>
    </w:p>
    <w:p>
      <w:pPr>
        <w:numPr>
          <w:ilvl w:val="0"/>
          <w:numId w:val="1"/>
        </w:numPr>
        <w:ind w:firstLine="0"/>
      </w:pPr>
      <w:r>
        <w:t>  - OI 入门路线：语法基础 -&gt; 模拟 -&gt; 排序 -&gt; 搜索 -&gt; 贪心 -&gt; 简单 DP（适合 CSP-J）</w:t>
      </w:r>
    </w:p>
    <w:p>
      <w:pPr>
        <w:numPr>
          <w:ilvl w:val="0"/>
          <w:numId w:val="1"/>
        </w:numPr>
        <w:ind w:firstLine="0"/>
      </w:pPr>
      <w:r>
        <w:t>  - OI 提高路线：图论 -&gt; 树形 DP -&gt; 线段树 -&gt; 网络流 -&gt; 字符串算法（适合 CSP-S/NOIP）</w:t>
      </w:r>
    </w:p>
    <w:p>
      <w:pPr>
        <w:numPr>
          <w:ilvl w:val="0"/>
          <w:numId w:val="1"/>
        </w:numPr>
        <w:ind w:firstLine="0"/>
      </w:pPr>
      <w:r>
        <w:t>  - 蓝桥杯备赛路线：基础语法 -&gt; 简单算法 -&gt; 蓝桥杯真题专题 -&gt; 模拟赛（适合大学生）</w:t>
      </w:r>
    </w:p>
    <w:p>
      <w:pPr>
        <w:numPr>
          <w:ilvl w:val="0"/>
          <w:numId w:val="1"/>
        </w:numPr>
        <w:ind w:firstLine="0"/>
      </w:pPr>
      <w:r>
        <w:t>  - 零基础自学路线：编程入门 -&gt; 基础算法 -&gt; 数据结构 -&gt; 进阶算法（适合自学者）</w:t>
      </w:r>
    </w:p>
    <w:p>
      <w:pPr>
        <w:numPr>
          <w:ilvl w:val="0"/>
          <w:numId w:val="1"/>
        </w:numPr>
        <w:ind w:firstLine="0"/>
      </w:pPr>
      <w:r>
        <w:t>自定义路径：用户可根据自己的目标选择或调整学习路径</w:t>
      </w:r>
    </w:p>
    <w:p>
      <w:pPr>
        <w:numPr>
          <w:ilvl w:val="0"/>
          <w:numId w:val="1"/>
        </w:numPr>
        <w:ind w:firstLine="0"/>
      </w:pPr>
      <w:r>
        <w:t>路径进度追踪：显示每条路径的完成百分比，已掌握/学习中/未开始的知识点状态</w:t>
      </w:r>
    </w:p>
    <w:tbl>
      <w:tblPr>
        <w:tblW w:w="5000" w:type="pct"/>
        <w:tblBorders>
          <w:top w:val="single" w:color="0e8f7e" w:sz="12"/>
          <w:left w:val="nil"/>
          <w:bottom w:val="single" w:color="0e8f7e" w:sz="12"/>
          <w:right w:val="nil"/>
          <w:insideH w:val="single" w:color="b8d4d0" w:sz="4"/>
          <w:insideV w:val="nil"/>
        </w:tblBorders>
      </w:tblPr>
      <w:tblGrid>
        <w:gridCol w:w="2400"/>
        <w:gridCol w:w="3600"/>
        <w:gridCol w:w="1000"/>
        <w:gridCol w:w="2000"/>
      </w:tblGrid>
      <w:tr>
        <w:trPr>
          <w:tblHeader/>
        </w:trPr>
        <w:tc>
          <w:tcPr>
            <w:tcW w:w="24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功能</w:t>
            </w:r>
          </w:p>
        </w:tc>
        <w:tc>
          <w:tcPr>
            <w:tcW w:w="36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描述</w:t>
            </w:r>
          </w:p>
        </w:tc>
        <w:tc>
          <w:tcPr>
            <w:tcW w:w="10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优先级</w:t>
            </w:r>
          </w:p>
        </w:tc>
        <w:tc>
          <w:tcPr>
            <w:tcW w:w="20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MVP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知识图谱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树状知识结构 + 前置/后续关联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P0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是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知识内容页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概念+代码模板+复杂度+易错点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P0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是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配套练习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每知识点 3-5 道递进练习题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P0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是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预置学习路径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OI/蓝桥杯/自学 多条路线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P1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是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蓝桥杯专项路径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蓝桥杯高频考点专题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P1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是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路径进度追踪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完成百分比 + 状态标记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P1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是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薄弱项推荐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AI 自动推荐薄弱知识练习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P2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否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可视化演示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算法执行过程动画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P2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否</w:t>
            </w:r>
          </w:p>
        </w:tc>
      </w:tr>
    </w:tbl>
    <w:p>
      <w:pPr>
        <w:pStyle w:val="Heading2"/>
      </w:pPr>
      <w:r>
        <w:t>3.5 用户系统与进度管理</w:t>
      </w:r>
    </w:p>
    <w:p>
      <w:pPr>
        <w:numPr>
          <w:ilvl w:val="0"/>
          <w:numId w:val="1"/>
        </w:numPr>
        <w:ind w:firstLine="0"/>
      </w:pPr>
      <w:r>
        <w:t>用户注册：支持邮箱注册和第三方登录（GitHub、Google）</w:t>
      </w:r>
    </w:p>
    <w:p>
      <w:pPr>
        <w:numPr>
          <w:ilvl w:val="0"/>
          <w:numId w:val="1"/>
        </w:numPr>
        <w:ind w:firstLine="0"/>
      </w:pPr>
      <w:r>
        <w:t>刷题记录：记录每道题的提交历史、最终状态、用时</w:t>
      </w:r>
    </w:p>
    <w:p>
      <w:pPr>
        <w:numPr>
          <w:ilvl w:val="0"/>
          <w:numId w:val="1"/>
        </w:numPr>
        <w:ind w:firstLine="0"/>
      </w:pPr>
      <w:r>
        <w:t>能力评估：基于 Elo 评分系统的竞赛能力分</w:t>
      </w:r>
    </w:p>
    <w:p>
      <w:pPr>
        <w:numPr>
          <w:ilvl w:val="0"/>
          <w:numId w:val="1"/>
        </w:numPr>
        <w:ind w:firstLine="0"/>
      </w:pPr>
      <w:r>
        <w:t>薄弱分析：自动统计用户在各类别题目上的正确率，生成薄弱环节报告</w:t>
      </w:r>
    </w:p>
    <w:p>
      <w:pPr>
        <w:numPr>
          <w:ilvl w:val="0"/>
          <w:numId w:val="1"/>
        </w:numPr>
        <w:ind w:firstLine="0"/>
      </w:pPr>
      <w:r>
        <w:t>训练计划：根据目标赛事或学习目标生成阶段性训练计划，每周更新</w:t>
      </w:r>
    </w:p>
    <w:p>
      <w:pPr>
        <w:numPr>
          <w:ilvl w:val="0"/>
          <w:numId w:val="1"/>
        </w:numPr>
        <w:ind w:firstLine="0"/>
      </w:pPr>
      <w:r>
        <w:t>成就系统：连续打卡、完成题数里程碑、攻克难题等成就激励</w:t>
      </w:r>
    </w:p>
    <w:tbl>
      <w:tblPr>
        <w:tblW w:w="5000" w:type="pct"/>
        <w:tblBorders>
          <w:top w:val="single" w:color="0e8f7e" w:sz="12"/>
          <w:left w:val="nil"/>
          <w:bottom w:val="single" w:color="0e8f7e" w:sz="12"/>
          <w:right w:val="nil"/>
          <w:insideH w:val="single" w:color="b8d4d0" w:sz="4"/>
          <w:insideV w:val="nil"/>
        </w:tblBorders>
      </w:tblPr>
      <w:tblGrid>
        <w:gridCol w:w="2400"/>
        <w:gridCol w:w="3600"/>
        <w:gridCol w:w="1000"/>
        <w:gridCol w:w="2000"/>
      </w:tblGrid>
      <w:tr>
        <w:trPr>
          <w:tblHeader/>
        </w:trPr>
        <w:tc>
          <w:tcPr>
            <w:tcW w:w="24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功能</w:t>
            </w:r>
          </w:p>
        </w:tc>
        <w:tc>
          <w:tcPr>
            <w:tcW w:w="36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描述</w:t>
            </w:r>
          </w:p>
        </w:tc>
        <w:tc>
          <w:tcPr>
            <w:tcW w:w="10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优先级</w:t>
            </w:r>
          </w:p>
        </w:tc>
        <w:tc>
          <w:tcPr>
            <w:tcW w:w="20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MVP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注册/登录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邮箱 + GitHub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P0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是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刷题记录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提交历史 + 完成状态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P0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是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能力评估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Elo 评分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P2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否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薄弱分析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类别正确率统计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P2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否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训练计划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阶段性学习路径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P2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否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成就系统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里程碑 + 连续打卡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P2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否</w:t>
            </w:r>
          </w:p>
        </w:tc>
      </w:tr>
    </w:tbl>
    <w:p>
      <w:pPr>
        <w:pStyle w:val="Heading1"/>
      </w:pPr>
      <w:r>
        <w:t>四、产品架构设计</w:t>
      </w:r>
      <w:bookmarkStart w:name="_Toc004" w:id="5"/>
      <w:bookmarkEnd w:id="5"/>
    </w:p>
    <w:p>
      <w:pPr>
        <w:pStyle w:val="Heading2"/>
      </w:pPr>
      <w:r>
        <w:t>4.1 技术选型</w:t>
      </w:r>
    </w:p>
    <w:tbl>
      <w:tblPr>
        <w:tblW w:w="5000" w:type="pct"/>
        <w:tblBorders>
          <w:top w:val="single" w:color="0e8f7e" w:sz="12"/>
          <w:left w:val="nil"/>
          <w:bottom w:val="single" w:color="0e8f7e" w:sz="12"/>
          <w:right w:val="nil"/>
          <w:insideH w:val="single" w:color="b8d4d0" w:sz="4"/>
          <w:insideV w:val="nil"/>
        </w:tblBorders>
      </w:tblPr>
      <w:tblGrid>
        <w:gridCol w:w="1600"/>
        <w:gridCol w:w="3000"/>
        <w:gridCol w:w="4400"/>
      </w:tblGrid>
      <w:tr>
        <w:trPr>
          <w:tblHeader/>
        </w:trPr>
        <w:tc>
          <w:tcPr>
            <w:tcW w:w="16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层次</w:t>
            </w:r>
          </w:p>
        </w:tc>
        <w:tc>
          <w:tcPr>
            <w:tcW w:w="30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技术选型</w:t>
            </w:r>
          </w:p>
        </w:tc>
        <w:tc>
          <w:tcPr>
            <w:tcW w:w="44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选型理由</w:t>
            </w:r>
          </w:p>
        </w:tc>
      </w:tr>
      <w:tr>
        <w:tc>
          <w:tcPr>
            <w:tcW w:w="1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前端框架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React 18 + TypeScript + Tailwind CSS</w:t>
            </w:r>
          </w:p>
        </w:tc>
        <w:tc>
          <w:tcPr>
            <w:tcW w:w="4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生态成熟、开发效率高</w:t>
            </w:r>
          </w:p>
        </w:tc>
      </w:tr>
      <w:tr>
        <w:tc>
          <w:tcPr>
            <w:tcW w:w="1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状态管理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Zustand</w:t>
            </w:r>
          </w:p>
        </w:tc>
        <w:tc>
          <w:tcPr>
            <w:tcW w:w="4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轻量简单，适合单人</w:t>
            </w:r>
          </w:p>
        </w:tc>
      </w:tr>
      <w:tr>
        <w:tc>
          <w:tcPr>
            <w:tcW w:w="1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后端框架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FastAPI (Python)</w:t>
            </w:r>
          </w:p>
        </w:tc>
        <w:tc>
          <w:tcPr>
            <w:tcW w:w="4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异步高性能、自动文档</w:t>
            </w:r>
          </w:p>
        </w:tc>
      </w:tr>
      <w:tr>
        <w:tc>
          <w:tcPr>
            <w:tcW w:w="1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数据库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PostgreSQL + SQLAlchemy</w:t>
            </w:r>
          </w:p>
        </w:tc>
        <w:tc>
          <w:tcPr>
            <w:tcW w:w="4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关系型数据、ORM 减少手写 SQL</w:t>
            </w:r>
          </w:p>
        </w:tc>
      </w:tr>
      <w:tr>
        <w:tc>
          <w:tcPr>
            <w:tcW w:w="1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缓存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Redis</w:t>
            </w:r>
          </w:p>
        </w:tc>
        <w:tc>
          <w:tcPr>
            <w:tcW w:w="4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会话缓存、热点数据</w:t>
            </w:r>
          </w:p>
        </w:tc>
      </w:tr>
      <w:tr>
        <w:tc>
          <w:tcPr>
            <w:tcW w:w="1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评测沙箱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Docker + Python 封装</w:t>
            </w:r>
          </w:p>
        </w:tc>
        <w:tc>
          <w:tcPr>
            <w:tcW w:w="4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安全隔离、部署简单</w:t>
            </w:r>
          </w:p>
        </w:tc>
      </w:tr>
      <w:tr>
        <w:tc>
          <w:tcPr>
            <w:tcW w:w="1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AI 接入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HTTP Client + 工厂模式</w:t>
            </w:r>
          </w:p>
        </w:tc>
        <w:tc>
          <w:tcPr>
            <w:tcW w:w="4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灵活切换多模型</w:t>
            </w:r>
          </w:p>
        </w:tc>
      </w:tr>
      <w:tr>
        <w:tc>
          <w:tcPr>
            <w:tcW w:w="1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部署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Docker Compose</w:t>
            </w:r>
          </w:p>
        </w:tc>
        <w:tc>
          <w:tcPr>
            <w:tcW w:w="4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一键启动</w:t>
            </w:r>
          </w:p>
        </w:tc>
      </w:tr>
    </w:tbl>
    <w:p>
      <w:pPr>
        <w:pStyle w:val="Heading2"/>
      </w:pPr>
      <w:r>
        <w:t>4.2 系统架构</w:t>
      </w:r>
    </w:p>
    <w:p>
      <w:pPr>
        <w:numPr>
          <w:ilvl w:val="0"/>
          <w:numId w:val="1"/>
        </w:numPr>
        <w:ind w:firstLine="0"/>
      </w:pPr>
      <w:r>
        <w:t>前端：React 18 + TypeScript + Tailwind CSS，单页应用（SPA）</w:t>
      </w:r>
    </w:p>
    <w:p>
      <w:pPr>
        <w:numPr>
          <w:ilvl w:val="0"/>
          <w:numId w:val="1"/>
        </w:numPr>
        <w:ind w:firstLine="0"/>
      </w:pPr>
      <w:r>
        <w:t>后端：FastAPI（Python）提供 RESTful API</w:t>
      </w:r>
    </w:p>
    <w:p>
      <w:pPr>
        <w:numPr>
          <w:ilvl w:val="0"/>
          <w:numId w:val="1"/>
        </w:numPr>
        <w:ind w:firstLine="0"/>
      </w:pPr>
      <w:r>
        <w:t>数据库：PostgreSQL 存储用户数据、题目数据、提交记录、知识内容</w:t>
      </w:r>
    </w:p>
    <w:p>
      <w:pPr>
        <w:numPr>
          <w:ilvl w:val="0"/>
          <w:numId w:val="1"/>
        </w:numPr>
        <w:ind w:firstLine="0"/>
      </w:pPr>
      <w:r>
        <w:t>评测服务：独立的 Judge Service，基于 Docker 容器执行用户代码</w:t>
      </w:r>
    </w:p>
    <w:p>
      <w:pPr>
        <w:numPr>
          <w:ilvl w:val="0"/>
          <w:numId w:val="1"/>
        </w:numPr>
        <w:ind w:firstLine="0"/>
      </w:pPr>
      <w:r>
        <w:t>AI 服务：独立的 AI Service，管理多模型接入和对话状态</w:t>
      </w:r>
    </w:p>
    <w:p>
      <w:pPr>
        <w:numPr>
          <w:ilvl w:val="0"/>
          <w:numId w:val="1"/>
        </w:numPr>
        <w:ind w:firstLine="0"/>
      </w:pPr>
      <w:r>
        <w:t>缓存：Redis 缓存热门题目、用户会话数据</w:t>
      </w:r>
    </w:p>
    <w:p>
      <w:pPr>
        <w:numPr>
          <w:ilvl w:val="0"/>
          <w:numId w:val="1"/>
        </w:numPr>
        <w:ind w:firstLine="0"/>
      </w:pPr>
      <w:r>
        <w:t>部署：Docker Compose 本地一键部署</w:t>
      </w:r>
    </w:p>
    <w:p>
      <w:pPr>
        <w:pStyle w:val="Heading2"/>
      </w:pPr>
      <w:r>
        <w:t>4.3 AI 模型管理</w:t>
      </w:r>
    </w:p>
    <w:p>
      <w:pPr>
        <w:numPr>
          <w:ilvl w:val="0"/>
          <w:numId w:val="1"/>
        </w:numPr>
        <w:ind w:firstLine="0"/>
      </w:pPr>
      <w:r>
        <w:t>AI Provider 接口：定义统一的 chat/completion 接口</w:t>
      </w:r>
    </w:p>
    <w:p>
      <w:pPr>
        <w:numPr>
          <w:ilvl w:val="0"/>
          <w:numId w:val="1"/>
        </w:numPr>
        <w:ind w:firstLine="0"/>
      </w:pPr>
      <w:r>
        <w:t>内置 Provider：DeepSeek Provider（默认）、OpenAI Compatible Provider</w:t>
      </w:r>
    </w:p>
    <w:p>
      <w:pPr>
        <w:numPr>
          <w:ilvl w:val="0"/>
          <w:numId w:val="1"/>
        </w:numPr>
        <w:ind w:firstLine="0"/>
      </w:pPr>
      <w:r>
        <w:t>用户配置：用户可在设置页填写自己的 API Key 和选择模型</w:t>
      </w:r>
    </w:p>
    <w:p>
      <w:pPr>
        <w:numPr>
          <w:ilvl w:val="0"/>
          <w:numId w:val="1"/>
        </w:numPr>
        <w:ind w:firstLine="0"/>
      </w:pPr>
      <w:r>
        <w:t>费用控制：内置 API 调用费用统计和预算上限提醒</w:t>
      </w:r>
    </w:p>
    <w:p>
      <w:pPr>
        <w:pStyle w:val="Heading1"/>
      </w:pPr>
      <w:r>
        <w:t>五、MVP 功能清单</w:t>
      </w:r>
      <w:bookmarkStart w:name="_Toc005" w:id="6"/>
      <w:bookmarkEnd w:id="6"/>
    </w:p>
    <w:p>
      <w:r>
        <w:t>基于"单人开发"的约束，MVP 阶段保留最核心的功能，确保能在 8-10 周内完成。以下为 MVP 功能清单：</w:t>
      </w:r>
    </w:p>
    <w:tbl>
      <w:tblPr>
        <w:tblW w:w="5000" w:type="pct"/>
        <w:tblBorders>
          <w:top w:val="single" w:color="0e8f7e" w:sz="12"/>
          <w:left w:val="nil"/>
          <w:bottom w:val="single" w:color="0e8f7e" w:sz="12"/>
          <w:right w:val="nil"/>
          <w:insideH w:val="single" w:color="b8d4d0" w:sz="4"/>
          <w:insideV w:val="nil"/>
        </w:tblBorders>
      </w:tblPr>
      <w:tblGrid>
        <w:gridCol w:w="1200"/>
        <w:gridCol w:w="3400"/>
        <w:gridCol w:w="1000"/>
        <w:gridCol w:w="1400"/>
      </w:tblGrid>
      <w:tr>
        <w:trPr>
          <w:tblHeader/>
        </w:trPr>
        <w:tc>
          <w:tcPr>
            <w:tcW w:w="12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模块</w:t>
            </w:r>
          </w:p>
        </w:tc>
        <w:tc>
          <w:tcPr>
            <w:tcW w:w="34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功能项</w:t>
            </w:r>
          </w:p>
        </w:tc>
        <w:tc>
          <w:tcPr>
            <w:tcW w:w="10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优先级</w:t>
            </w:r>
          </w:p>
        </w:tc>
        <w:tc>
          <w:tcPr>
            <w:tcW w:w="14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工作量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题库中心</w:t>
            </w:r>
          </w:p>
        </w:tc>
        <w:tc>
          <w:tcPr>
            <w:tcW w:w="3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洛谷 + CF 题目同步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P0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3 天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题库中心</w:t>
            </w:r>
          </w:p>
        </w:tc>
        <w:tc>
          <w:tcPr>
            <w:tcW w:w="3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蓝桥杯真题集（50 道）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P1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2 天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题库中心</w:t>
            </w:r>
          </w:p>
        </w:tc>
        <w:tc>
          <w:tcPr>
            <w:tcW w:w="3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题目列表 + 筛选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P1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2 天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在线评测</w:t>
            </w:r>
          </w:p>
        </w:tc>
        <w:tc>
          <w:tcPr>
            <w:tcW w:w="3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C++ Docker 沙箱评测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P0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5 天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在线评测</w:t>
            </w:r>
          </w:p>
        </w:tc>
        <w:tc>
          <w:tcPr>
            <w:tcW w:w="3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多测试点评测 + 结果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P0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3 天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知识中心</w:t>
            </w:r>
          </w:p>
        </w:tc>
        <w:tc>
          <w:tcPr>
            <w:tcW w:w="3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知识图谱数据结构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P0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3 天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知识中心</w:t>
            </w:r>
          </w:p>
        </w:tc>
        <w:tc>
          <w:tcPr>
            <w:tcW w:w="3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知识内容页（15-20 个知识点）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P0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5 天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知识中心</w:t>
            </w:r>
          </w:p>
        </w:tc>
        <w:tc>
          <w:tcPr>
            <w:tcW w:w="3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知识点配套练习题关联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P0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2 天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知识中心</w:t>
            </w:r>
          </w:p>
        </w:tc>
        <w:tc>
          <w:tcPr>
            <w:tcW w:w="3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蓝桥杯学习路径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P1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2 天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知识中心</w:t>
            </w:r>
          </w:p>
        </w:tc>
        <w:tc>
          <w:tcPr>
            <w:tcW w:w="3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OI 入门 + 自学路线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P1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2 天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AI 教练</w:t>
            </w:r>
          </w:p>
        </w:tc>
        <w:tc>
          <w:tcPr>
            <w:tcW w:w="3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DeepSeek 接入 + 工厂模式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P0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3 天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AI 教练</w:t>
            </w:r>
          </w:p>
        </w:tc>
        <w:tc>
          <w:tcPr>
            <w:tcW w:w="3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竞赛 System Prompt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P0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2 天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AI 教练</w:t>
            </w:r>
          </w:p>
        </w:tc>
        <w:tc>
          <w:tcPr>
            <w:tcW w:w="3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三级提示系统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P0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4 天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AI 教练</w:t>
            </w:r>
          </w:p>
        </w:tc>
        <w:tc>
          <w:tcPr>
            <w:tcW w:w="3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WA/TLE 错因诊断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P1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4 天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AI 教练</w:t>
            </w:r>
          </w:p>
        </w:tc>
        <w:tc>
          <w:tcPr>
            <w:tcW w:w="3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知识点讲解对话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P1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3 天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用户系统</w:t>
            </w:r>
          </w:p>
        </w:tc>
        <w:tc>
          <w:tcPr>
            <w:tcW w:w="3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注册/登录 + GitHub OAuth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P0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3 天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用户系统</w:t>
            </w:r>
          </w:p>
        </w:tc>
        <w:tc>
          <w:tcPr>
            <w:tcW w:w="3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刷题记录 + 提交历史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P0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2 天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前端</w:t>
            </w:r>
          </w:p>
        </w:tc>
        <w:tc>
          <w:tcPr>
            <w:tcW w:w="3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题目详情 + 代码编辑器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P0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4 天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前端</w:t>
            </w:r>
          </w:p>
        </w:tc>
        <w:tc>
          <w:tcPr>
            <w:tcW w:w="3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知识中心页面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P0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4 天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前端</w:t>
            </w:r>
          </w:p>
        </w:tc>
        <w:tc>
          <w:tcPr>
            <w:tcW w:w="3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AI 教练对话界面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P0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4 天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前端</w:t>
            </w:r>
          </w:p>
        </w:tc>
        <w:tc>
          <w:tcPr>
            <w:tcW w:w="3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评测结果展示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P1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2 天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部署</w:t>
            </w:r>
          </w:p>
        </w:tc>
        <w:tc>
          <w:tcPr>
            <w:tcW w:w="3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Docker Compose 配置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P1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2 天</w:t>
            </w:r>
          </w:p>
        </w:tc>
      </w:tr>
    </w:tbl>
    <w:p>
      <w:r>
        <w:t>MVP 阶段明确不做（后续版本）：用户社交功能、竞赛模式（模拟赛）、题解社区、班级/教练管理系统、移动端适配、复杂可视化动画。</w:t>
      </w:r>
    </w:p>
    <w:p>
      <w:pPr>
        <w:pStyle w:val="Heading1"/>
      </w:pPr>
      <w:r>
        <w:t>六、里程碑规划</w:t>
      </w:r>
      <w:bookmarkStart w:name="_Toc006" w:id="7"/>
      <w:bookmarkEnd w:id="7"/>
    </w:p>
    <w:p>
      <w:r>
        <w:t>考虑到单人开发的节奏，里程碑按双周迭代规划：</w:t>
      </w:r>
    </w:p>
    <w:tbl>
      <w:tblPr>
        <w:tblW w:w="5000" w:type="pct"/>
        <w:tblBorders>
          <w:top w:val="single" w:color="0e8f7e" w:sz="12"/>
          <w:left w:val="nil"/>
          <w:bottom w:val="single" w:color="0e8f7e" w:sz="12"/>
          <w:right w:val="nil"/>
          <w:insideH w:val="single" w:color="b8d4d0" w:sz="4"/>
          <w:insideV w:val="nil"/>
        </w:tblBorders>
      </w:tblPr>
      <w:tblGrid>
        <w:gridCol w:w="1400"/>
        <w:gridCol w:w="1200"/>
        <w:gridCol w:w="3800"/>
        <w:gridCol w:w="2600"/>
      </w:tblGrid>
      <w:tr>
        <w:trPr>
          <w:tblHeader/>
        </w:trPr>
        <w:tc>
          <w:tcPr>
            <w:tcW w:w="14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里程碑</w:t>
            </w:r>
          </w:p>
        </w:tc>
        <w:tc>
          <w:tcPr>
            <w:tcW w:w="12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日期</w:t>
            </w:r>
          </w:p>
        </w:tc>
        <w:tc>
          <w:tcPr>
            <w:tcW w:w="38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核心交付</w:t>
            </w:r>
          </w:p>
        </w:tc>
        <w:tc>
          <w:tcPr>
            <w:tcW w:w="26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验收标准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Week 1-2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6/28</w:t>
            </w:r>
          </w:p>
        </w:tc>
        <w:tc>
          <w:tcPr>
            <w:tcW w:w="3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项目脚手架 + 数据库 + 评测沙箱原型</w:t>
            </w:r>
          </w:p>
        </w:tc>
        <w:tc>
          <w:tcPr>
            <w:tcW w:w="2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能编译运行 C++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Week 3-4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7/12</w:t>
            </w:r>
          </w:p>
        </w:tc>
        <w:tc>
          <w:tcPr>
            <w:tcW w:w="3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题库同步 + 知识图谱数据结构 + 题目列表页</w:t>
            </w:r>
          </w:p>
        </w:tc>
        <w:tc>
          <w:tcPr>
            <w:tcW w:w="2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能看到题目和知识树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Week 5-6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7/26</w:t>
            </w:r>
          </w:p>
        </w:tc>
        <w:tc>
          <w:tcPr>
            <w:tcW w:w="3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在线评测完整流程 + 知识内容页（15 个知识点）</w:t>
            </w:r>
          </w:p>
        </w:tc>
        <w:tc>
          <w:tcPr>
            <w:tcW w:w="2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能提交代码评测，能看知识讲解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Week 7-8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8/9</w:t>
            </w:r>
          </w:p>
        </w:tc>
        <w:tc>
          <w:tcPr>
            <w:tcW w:w="3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AI 教练对话 + 三级提示 + 蓝桥杯路径</w:t>
            </w:r>
          </w:p>
        </w:tc>
        <w:tc>
          <w:tcPr>
            <w:tcW w:w="2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WA 后有分析，有知识路径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Week 9-10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8/23</w:t>
            </w:r>
          </w:p>
        </w:tc>
        <w:tc>
          <w:tcPr>
            <w:tcW w:w="3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配套练习关联 + 用户系统 + UI 打磨</w:t>
            </w:r>
          </w:p>
        </w:tc>
        <w:tc>
          <w:tcPr>
            <w:tcW w:w="2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学知识点后能做题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Week 11-12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9/6</w:t>
            </w:r>
          </w:p>
        </w:tc>
        <w:tc>
          <w:tcPr>
            <w:tcW w:w="3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Docker 部署 + 文档 + 开源准备</w:t>
            </w:r>
          </w:p>
        </w:tc>
        <w:tc>
          <w:tcPr>
            <w:tcW w:w="2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README 完整，一键启动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MVP 发布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9/13</w:t>
            </w:r>
          </w:p>
        </w:tc>
        <w:tc>
          <w:tcPr>
            <w:tcW w:w="3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v0.1.0 开源发布</w:t>
            </w:r>
          </w:p>
        </w:tc>
        <w:tc>
          <w:tcPr>
            <w:tcW w:w="2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核心功能可用</w:t>
            </w:r>
          </w:p>
        </w:tc>
      </w:tr>
    </w:tbl>
    <w:p>
      <w:pPr>
        <w:pStyle w:val="Heading1"/>
      </w:pPr>
      <w:r>
        <w:t>七、风险与应对</w:t>
      </w:r>
      <w:bookmarkStart w:name="_Toc007" w:id="8"/>
      <w:bookmarkEnd w:id="8"/>
    </w:p>
    <w:tbl>
      <w:tblPr>
        <w:tblW w:w="5000" w:type="pct"/>
        <w:tblBorders>
          <w:top w:val="single" w:color="0e8f7e" w:sz="12"/>
          <w:left w:val="nil"/>
          <w:bottom w:val="single" w:color="0e8f7e" w:sz="12"/>
          <w:right w:val="nil"/>
          <w:insideH w:val="single" w:color="b8d4d0" w:sz="4"/>
          <w:insideV w:val="nil"/>
        </w:tblBorders>
      </w:tblPr>
      <w:tblGrid>
        <w:gridCol w:w="1600"/>
        <w:gridCol w:w="1000"/>
        <w:gridCol w:w="3000"/>
        <w:gridCol w:w="4400"/>
      </w:tblGrid>
      <w:tr>
        <w:trPr>
          <w:tblHeader/>
        </w:trPr>
        <w:tc>
          <w:tcPr>
            <w:tcW w:w="16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风险</w:t>
            </w:r>
          </w:p>
        </w:tc>
        <w:tc>
          <w:tcPr>
            <w:tcW w:w="10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等级</w:t>
            </w:r>
          </w:p>
        </w:tc>
        <w:tc>
          <w:tcPr>
            <w:tcW w:w="30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影响</w:t>
            </w:r>
          </w:p>
        </w:tc>
        <w:tc>
          <w:tcPr>
            <w:tcW w:w="4400" w:type="dxa"/>
            <w:shd w:val="clear" w:fill="e6f4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c1929"/>
                <w:sz w:val="20"/>
              </w:rPr>
              <w:t>应对策略</w:t>
            </w:r>
          </w:p>
        </w:tc>
      </w:tr>
      <w:tr>
        <w:tc>
          <w:tcPr>
            <w:tcW w:w="1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开发进度延期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高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单人开发，工作量可能超预期</w:t>
            </w:r>
          </w:p>
        </w:tc>
        <w:tc>
          <w:tcPr>
            <w:tcW w:w="4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严格 MVP 范围，每周回顾</w:t>
            </w:r>
          </w:p>
        </w:tc>
      </w:tr>
      <w:tr>
        <w:tc>
          <w:tcPr>
            <w:tcW w:w="1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题目版权问题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中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爬取题目数据可能涉及版权</w:t>
            </w:r>
          </w:p>
        </w:tc>
        <w:tc>
          <w:tcPr>
            <w:tcW w:w="4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优先开放 API，标注来源</w:t>
            </w:r>
          </w:p>
        </w:tc>
      </w:tr>
      <w:tr>
        <w:tc>
          <w:tcPr>
            <w:tcW w:w="1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知识内容建设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中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知识点讲解需要大量原创内容</w:t>
            </w:r>
          </w:p>
        </w:tc>
        <w:tc>
          <w:tcPr>
            <w:tcW w:w="4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AI 辅助生成初稿，人工校验</w:t>
            </w:r>
          </w:p>
        </w:tc>
      </w:tr>
      <w:tr>
        <w:tc>
          <w:tcPr>
            <w:tcW w:w="1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AI 回答质量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中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引导式教学对 AI 要求高</w:t>
            </w:r>
          </w:p>
        </w:tc>
        <w:tc>
          <w:tcPr>
            <w:tcW w:w="4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持续优化 Prompt，用户反馈迭代</w:t>
            </w:r>
          </w:p>
        </w:tc>
      </w:tr>
      <w:tr>
        <w:tc>
          <w:tcPr>
            <w:tcW w:w="1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用户获取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中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多目标群体冷启动难</w:t>
            </w:r>
          </w:p>
        </w:tc>
        <w:tc>
          <w:tcPr>
            <w:tcW w:w="4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先在 OI/蓝桥杯社区分享</w:t>
            </w:r>
          </w:p>
        </w:tc>
      </w:tr>
      <w:tr>
        <w:tc>
          <w:tcPr>
            <w:tcW w:w="1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评测安全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高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恶意代码风险</w:t>
            </w:r>
          </w:p>
        </w:tc>
        <w:tc>
          <w:tcPr>
            <w:tcW w:w="4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Docker 沙箱 + 资源限制</w:t>
            </w:r>
          </w:p>
        </w:tc>
      </w:tr>
      <w:tr>
        <w:tc>
          <w:tcPr>
            <w:tcW w:w="1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API 费用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低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AI 调用费用累积</w:t>
            </w:r>
          </w:p>
        </w:tc>
        <w:tc>
          <w:tcPr>
            <w:tcW w:w="4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f"/>
                <w:sz w:val="20"/>
              </w:rPr>
              <w:t>设置调用上限，用户可配 Key</w:t>
            </w:r>
          </w:p>
        </w:tc>
      </w:tr>
    </w:tbl>
    <w:p>
      <w:r>
        <w:t>核心假设验证：产品最核心的待验证假设是"用户是否愿意通过知识点学习+配套练习的方式学习编程，而非直接刷题"。验证方式：上线后追踪知识中心的访问率、知识点到题目的转化率、以及用户留存率的变化。</w:t>
      </w:r>
    </w:p>
    <w:p>
      <w:pPr>
        <w:sectPr>
          <w:headerReference w:type="default" r:id="R84252c721c1b48d0"/>
          <w:footerReference w:type="default" r:id="Rbed71e3a7a7d4297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2" name="Back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g.png"/>
                    <pic:cNvPicPr/>
                  </pic:nvPicPr>
                  <pic:blipFill>
                    <a:blip r:embed="R7779d29132c4453a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500"/>
        <w:jc w:val="center"/>
      </w:pPr>
      <w:r>
        <w:rPr>
          <w:rFonts w:ascii="Calibri" w:hAnsi="Calibri" w:eastAsia="Microsoft YaHei"/>
          <w:b/>
          <w:color w:val="00d4aa"/>
          <w:sz w:val="56"/>
        </w:rPr>
        <w:t>AI_code_assisstant</w:t>
      </w:r>
    </w:p>
    <w:p>
      <w:pPr>
        <w:spacing w:before="300"/>
        <w:jc w:val="center"/>
      </w:pPr>
      <w:r>
        <w:rPr>
          <w:rFonts w:ascii="Calibri" w:hAnsi="Calibri" w:eastAsia="Microsoft YaHei"/>
          <w:color w:val="e0f7f4"/>
          <w:sz w:val="24"/>
        </w:rPr>
        <w:t>每一个想学编程的人，都值得一个专业的 AI 教练</w:t>
      </w:r>
    </w:p>
    <w:p>
      <w:pPr>
        <w:spacing w:before="600"/>
        <w:jc w:val="center"/>
      </w:pPr>
      <w:r>
        <w:rPr>
          <w:rFonts w:ascii="Calibri" w:hAnsi="Calibri" w:eastAsia="Microsoft YaHei"/>
          <w:color w:val="7a9fa8"/>
          <w:sz w:val="20"/>
        </w:rPr>
        <w:t>产品经理 | 2026年5月 | 版本 v1.1 | MIT 开源协议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eastAsia="Microsoft YaHei"/>
        <w:color w:val="7a9fa8"/>
        <w:sz w:val="18"/>
      </w:rPr>
      <w:t xml:space="preserve">第 </w:t>
    </w:r>
    <w:r>
      <w:rPr>
        <w:rFonts w:ascii="Calibri" w:hAnsi="Calibri" w:eastAsia="Microsoft YaHei"/>
        <w:color w:val="7a9fa8"/>
        <w:sz w:val="18"/>
      </w:rPr>
      <w:fldChar w:fldCharType="begin"/>
    </w:r>
    <w:r>
      <w:rPr>
        <w:rFonts w:ascii="Calibri" w:hAnsi="Calibri" w:eastAsia="Microsoft YaHei"/>
        <w:color w:val="7a9fa8"/>
        <w:sz w:val="18"/>
      </w:rPr>
      <w:instrText xml:space="preserve"> PAGE </w:instrText>
    </w:r>
    <w:r>
      <w:rPr>
        <w:rFonts w:ascii="Calibri" w:hAnsi="Calibri" w:eastAsia="Microsoft YaHei"/>
        <w:color w:val="7a9fa8"/>
        <w:sz w:val="18"/>
      </w:rPr>
      <w:fldChar w:fldCharType="separate"/>
    </w:r>
    <w:r>
      <w:rPr>
        <w:rFonts w:ascii="Calibri" w:hAnsi="Calibri" w:eastAsia="Microsoft YaHei"/>
        <w:color w:val="7a9fa8"/>
        <w:sz w:val="18"/>
      </w:rPr>
      <w:t xml:space="preserve">1</w:t>
    </w:r>
    <w:r>
      <w:rPr>
        <w:rFonts w:ascii="Calibri" w:hAnsi="Calibri" w:eastAsia="Microsoft YaHei"/>
        <w:color w:val="7a9fa8"/>
        <w:sz w:val="18"/>
      </w:rPr>
      <w:fldChar w:fldCharType="end"/>
    </w:r>
    <w:r>
      <w:rPr>
        <w:rFonts w:ascii="Calibri" w:hAnsi="Calibri" w:eastAsia="Microsoft YaHei"/>
        <w:color w:val="7a9fa8"/>
        <w:sz w:val="18"/>
      </w:rPr>
      <w:t xml:space="preserve"> 页 / 共 </w:t>
    </w:r>
    <w:r>
      <w:rPr>
        <w:rFonts w:ascii="Calibri" w:hAnsi="Calibri" w:eastAsia="Microsoft YaHei"/>
        <w:color w:val="7a9fa8"/>
        <w:sz w:val="18"/>
      </w:rPr>
      <w:fldChar w:fldCharType="begin"/>
    </w:r>
    <w:r>
      <w:rPr>
        <w:rFonts w:ascii="Calibri" w:hAnsi="Calibri" w:eastAsia="Microsoft YaHei"/>
        <w:color w:val="7a9fa8"/>
        <w:sz w:val="18"/>
      </w:rPr>
      <w:instrText xml:space="preserve"> NUMPAGES </w:instrText>
    </w:r>
    <w:r>
      <w:rPr>
        <w:rFonts w:ascii="Calibri" w:hAnsi="Calibri" w:eastAsia="Microsoft YaHei"/>
        <w:color w:val="7a9fa8"/>
        <w:sz w:val="18"/>
      </w:rPr>
      <w:fldChar w:fldCharType="separate"/>
    </w:r>
    <w:r>
      <w:rPr>
        <w:rFonts w:ascii="Calibri" w:hAnsi="Calibri" w:eastAsia="Microsoft YaHei"/>
        <w:color w:val="7a9fa8"/>
        <w:sz w:val="18"/>
      </w:rPr>
      <w:t xml:space="preserve">1</w:t>
    </w:r>
    <w:r>
      <w:rPr>
        <w:rFonts w:ascii="Calibri" w:hAnsi="Calibri" w:eastAsia="Microsoft YaHei"/>
        <w:color w:val="7a9fa8"/>
        <w:sz w:val="18"/>
      </w:rPr>
      <w:fldChar w:fldCharType="end"/>
    </w:r>
    <w:r>
      <w:rPr>
        <w:rFonts w:ascii="Calibri" w:hAnsi="Calibri" w:eastAsia="Microsoft YaHei"/>
        <w:color w:val="7a9fa8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Calibri" w:hAnsi="Calibri" w:eastAsia="Microsoft YaHei"/>
        <w:color w:val="7a9fa8"/>
        <w:sz w:val="18"/>
      </w:rPr>
      <w:t>AI_code_assisstant — 产品需求文档 v1.1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●"/>
      <w:lvlJc w:val="left"/>
      <w:pPr>
        <w:ind w:left="720" w:hanging="360"/>
      </w:pPr>
      <w:rPr>
        <w:rFonts w:ascii="Calibri" w:hAnsi="Calibri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360" w:lineRule="auto"/>
      <w:ind w:firstLine="480"/>
    </w:pPr>
    <w:rPr>
      <w:rFonts w:ascii="Calibri" w:hAnsi="Calibri" w:eastAsia="Microsoft YaHei"/>
      <w:color w:val="1e3a4f"/>
      <w:sz w:val="21"/>
    </w:rPr>
  </w:style>
  <w:style w:type="paragraph" w:styleId="Heading1">
    <w:name w:val="heading 1"/>
    <w:basedOn w:val="Normal"/>
    <w:pPr>
      <w:keepNext/>
      <w:keepLines/>
      <w:spacing w:before="600" w:after="240"/>
      <w:ind w:firstLine="0"/>
      <w:outlineLvl w:val="0"/>
    </w:pPr>
    <w:rPr>
      <w:rFonts w:ascii="Calibri" w:hAnsi="Calibri" w:eastAsia="Microsoft YaHei"/>
      <w:b/>
      <w:color w:val="0e8f7e"/>
      <w:sz w:val="36"/>
    </w:rPr>
  </w:style>
  <w:style w:type="paragraph" w:styleId="Heading2">
    <w:name w:val="heading 2"/>
    <w:basedOn w:val="Normal"/>
    <w:pPr>
      <w:keepNext/>
      <w:keepLines/>
      <w:spacing w:before="400" w:after="160"/>
      <w:ind w:firstLine="0"/>
      <w:outlineLvl w:val="1"/>
    </w:pPr>
    <w:rPr>
      <w:rFonts w:ascii="Calibri" w:hAnsi="Calibri" w:eastAsia="Microsoft YaHei"/>
      <w:b/>
      <w:color w:val="0c1929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ind w:firstLine="0"/>
      <w:outlineLvl w:val="2"/>
    </w:pPr>
    <w:rPr>
      <w:rFonts w:ascii="Calibri" w:hAnsi="Calibri" w:eastAsia="Microsoft YaHei"/>
      <w:b/>
      <w:color w:val="3d6b7a"/>
      <w:sz w:val="24"/>
    </w:rPr>
  </w:style>
  <w:style w:type="paragraph" w:styleId="Caption">
    <w:name w:val="Caption"/>
    <w:basedOn w:val="Normal"/>
    <w:pPr>
      <w:spacing w:before="60" w:after="320"/>
      <w:ind w:firstLine="0"/>
      <w:jc w:val="center"/>
    </w:pPr>
    <w:rPr>
      <w:rFonts w:ascii="Calibri" w:hAnsi="Calibri" w:eastAsia="Microsoft YaHei"/>
      <w:color w:val="7a9fa8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left="0" w:firstLine="0"/>
    </w:pPr>
    <w:rPr>
      <w:rFonts w:ascii="Calibri" w:hAnsi="Calibri" w:eastAsia="Microsoft YaHei"/>
      <w:b/>
      <w:color w:val="0c1929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 w:firstLine="0"/>
    </w:pPr>
    <w:rPr>
      <w:rFonts w:ascii="Calibri" w:hAnsi="Calibri" w:eastAsia="Microsoft YaHei"/>
      <w:color w:val="3d6b7a"/>
    </w:rPr>
  </w:style>
  <w:style w:type="paragraph" w:styleId="TOC3">
    <w:name w:val="toc 3"/>
    <w:basedOn w:val="Normal"/>
    <w:pPr>
      <w:tabs>
        <w:tab w:val="right" w:leader="dot" w:pos="9350"/>
      </w:tabs>
      <w:spacing w:before="40" w:after="60"/>
      <w:ind w:left="720" w:firstLine="0"/>
    </w:pPr>
    <w:rPr>
      <w:rFonts w:ascii="Calibri" w:hAnsi="Calibri" w:eastAsia="Microsoft YaHei"/>
      <w:color w:val="3d6b7a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1e17d61dbbe44e0c" /><Relationship Type="http://schemas.openxmlformats.org/officeDocument/2006/relationships/numbering" Target="numbering.xml" Id="R59b9127308264523" /><Relationship Type="http://schemas.openxmlformats.org/officeDocument/2006/relationships/image" Target="media/image.png" Id="R6bef4f02be2d432f" /><Relationship Type="http://schemas.openxmlformats.org/officeDocument/2006/relationships/image" Target="media/image2.png" Id="R7779d29132c4453a" /><Relationship Type="http://schemas.openxmlformats.org/officeDocument/2006/relationships/header" Target="header1.xml" Id="R84252c721c1b48d0" /><Relationship Type="http://schemas.openxmlformats.org/officeDocument/2006/relationships/footer" Target="footer1.xml" Id="Rbed71e3a7a7d4297" /><Relationship Type="http://schemas.openxmlformats.org/officeDocument/2006/relationships/settings" Target="settings.xml" Id="R6138cecbfd924aab" /></Relationships>
</file>