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EE09" w14:textId="0446FB24" w:rsidR="0014624E" w:rsidRDefault="0014624E" w:rsidP="0014624E">
      <w:r>
        <w:t>Autori: Mattia Bellifemine, Giulio Lolli, Luigi Putzolu                                             Data esperimento: 23/11/2022</w:t>
      </w:r>
    </w:p>
    <w:p w14:paraId="64C4A0F0" w14:textId="4E5E42ED" w:rsidR="0014624E" w:rsidRDefault="0014624E" w:rsidP="0014624E">
      <w:r>
        <w:t xml:space="preserve">                                                                                                                                         </w:t>
      </w:r>
      <w:r w:rsidR="006B6A6B">
        <w:t xml:space="preserve"> </w:t>
      </w:r>
      <w:r>
        <w:t>Data consegna: 9/01/2023</w:t>
      </w:r>
    </w:p>
    <w:p w14:paraId="49A2E9F9" w14:textId="7584003A" w:rsidR="00C821D1" w:rsidRDefault="0014624E" w:rsidP="0014624E">
      <w:r>
        <w:t>Titolo: Le proprietà fisiche degli idrocarburi</w:t>
      </w:r>
    </w:p>
    <w:p w14:paraId="6409AF66" w14:textId="721F230C" w:rsidR="0014624E" w:rsidRDefault="0014624E" w:rsidP="0014624E">
      <w:r>
        <w:t>Introduzione:</w:t>
      </w:r>
    </w:p>
    <w:p w14:paraId="2F907A32" w14:textId="2255BDC7" w:rsidR="0014624E" w:rsidRDefault="0014624E" w:rsidP="0014624E">
      <w:r>
        <w:t>Scopo: Lo scopo dell’esperimento consiste nell’individuare sperimentalmente le proprietà fisiche degli idrocarburi: la polarità, la creazione di eventuali precipitati</w:t>
      </w:r>
      <w:r w:rsidR="006B6A6B">
        <w:t xml:space="preserve"> nel compimento di reazioni con l’acqua, con il cloruro di sodio e tra di loro.</w:t>
      </w:r>
    </w:p>
    <w:p w14:paraId="5ADFA3A7" w14:textId="3993B570" w:rsidR="0014624E" w:rsidRDefault="0014624E" w:rsidP="0014624E">
      <w:r>
        <w:t>Materiali: Per svolgere i vari passaggi dell’esperimento servono i seguenti materiali:</w:t>
      </w:r>
    </w:p>
    <w:p w14:paraId="48F15097" w14:textId="47CBE126" w:rsidR="0014624E" w:rsidRDefault="0014624E" w:rsidP="0014624E">
      <w:pPr>
        <w:pStyle w:val="Paragrafoelenco"/>
        <w:numPr>
          <w:ilvl w:val="0"/>
          <w:numId w:val="1"/>
        </w:numPr>
      </w:pPr>
      <w:r>
        <w:t>Provette in cui svolgere le reazioni</w:t>
      </w:r>
    </w:p>
    <w:p w14:paraId="760B2525" w14:textId="7599E3FA" w:rsidR="0014624E" w:rsidRDefault="0014624E" w:rsidP="0014624E">
      <w:pPr>
        <w:pStyle w:val="Paragrafoelenco"/>
        <w:numPr>
          <w:ilvl w:val="0"/>
          <w:numId w:val="1"/>
        </w:numPr>
      </w:pPr>
      <w:r>
        <w:t xml:space="preserve">Acqua colorata </w:t>
      </w:r>
      <w:r w:rsidR="00111AE9">
        <w:t>(H</w:t>
      </w:r>
      <w:r w:rsidR="00111AE9">
        <w:rPr>
          <w:sz w:val="12"/>
          <w:szCs w:val="12"/>
        </w:rPr>
        <w:t>2</w:t>
      </w:r>
      <w:r w:rsidR="00111AE9">
        <w:t>O)</w:t>
      </w:r>
    </w:p>
    <w:p w14:paraId="75999E34" w14:textId="4A38385A" w:rsidR="0014624E" w:rsidRDefault="0014624E" w:rsidP="0014624E">
      <w:pPr>
        <w:pStyle w:val="Paragrafoelenco"/>
        <w:numPr>
          <w:ilvl w:val="0"/>
          <w:numId w:val="1"/>
        </w:numPr>
      </w:pPr>
      <w:r>
        <w:t>Esano</w:t>
      </w:r>
      <w:r w:rsidR="00111AE9">
        <w:t xml:space="preserve"> (C</w:t>
      </w:r>
      <w:r w:rsidR="00111AE9">
        <w:rPr>
          <w:sz w:val="12"/>
          <w:szCs w:val="12"/>
        </w:rPr>
        <w:t>6</w:t>
      </w:r>
      <w:r w:rsidR="00111AE9">
        <w:t>H</w:t>
      </w:r>
      <w:r w:rsidR="00111AE9">
        <w:rPr>
          <w:sz w:val="12"/>
          <w:szCs w:val="12"/>
        </w:rPr>
        <w:t>14</w:t>
      </w:r>
      <w:r w:rsidR="00111AE9">
        <w:t>)</w:t>
      </w:r>
    </w:p>
    <w:p w14:paraId="6BC07204" w14:textId="0C47514F" w:rsidR="0014624E" w:rsidRDefault="0014624E" w:rsidP="0014624E">
      <w:pPr>
        <w:pStyle w:val="Paragrafoelenco"/>
        <w:numPr>
          <w:ilvl w:val="0"/>
          <w:numId w:val="1"/>
        </w:numPr>
      </w:pPr>
      <w:r>
        <w:t>Ottano</w:t>
      </w:r>
      <w:r w:rsidR="00111AE9">
        <w:t xml:space="preserve"> </w:t>
      </w:r>
      <w:r w:rsidR="00111AE9">
        <w:t>(C</w:t>
      </w:r>
      <w:r w:rsidR="00111AE9">
        <w:rPr>
          <w:sz w:val="12"/>
          <w:szCs w:val="12"/>
        </w:rPr>
        <w:t>8</w:t>
      </w:r>
      <w:r w:rsidR="00111AE9">
        <w:t>H</w:t>
      </w:r>
      <w:r w:rsidR="00111AE9">
        <w:rPr>
          <w:sz w:val="12"/>
          <w:szCs w:val="12"/>
        </w:rPr>
        <w:t>1</w:t>
      </w:r>
      <w:r w:rsidR="00111AE9">
        <w:rPr>
          <w:sz w:val="12"/>
          <w:szCs w:val="12"/>
        </w:rPr>
        <w:t>8</w:t>
      </w:r>
      <w:r w:rsidR="00111AE9">
        <w:t>)</w:t>
      </w:r>
    </w:p>
    <w:p w14:paraId="3CB3D902" w14:textId="77DA1FB9" w:rsidR="00111AE9" w:rsidRDefault="00111AE9" w:rsidP="0014624E">
      <w:pPr>
        <w:pStyle w:val="Paragrafoelenco"/>
        <w:numPr>
          <w:ilvl w:val="0"/>
          <w:numId w:val="1"/>
        </w:numPr>
      </w:pPr>
      <w:r>
        <w:t xml:space="preserve">Saccarosio </w:t>
      </w:r>
      <w:r>
        <w:t>(C</w:t>
      </w:r>
      <w:r>
        <w:rPr>
          <w:sz w:val="12"/>
          <w:szCs w:val="12"/>
        </w:rPr>
        <w:t>12</w:t>
      </w:r>
      <w:r>
        <w:t>H</w:t>
      </w:r>
      <w:r>
        <w:rPr>
          <w:sz w:val="12"/>
          <w:szCs w:val="12"/>
        </w:rPr>
        <w:t>22</w:t>
      </w:r>
      <w:r>
        <w:t>O</w:t>
      </w:r>
      <w:r>
        <w:rPr>
          <w:sz w:val="12"/>
          <w:szCs w:val="12"/>
        </w:rPr>
        <w:t>11</w:t>
      </w:r>
      <w:r>
        <w:t>)</w:t>
      </w:r>
    </w:p>
    <w:p w14:paraId="6ED5B1F3" w14:textId="569496DD" w:rsidR="0014624E" w:rsidRDefault="0014624E" w:rsidP="0014624E">
      <w:pPr>
        <w:pStyle w:val="Paragrafoelenco"/>
        <w:numPr>
          <w:ilvl w:val="0"/>
          <w:numId w:val="1"/>
        </w:numPr>
      </w:pPr>
      <w:r>
        <w:t>Olio di vasellina</w:t>
      </w:r>
      <w:r w:rsidR="00111AE9">
        <w:t xml:space="preserve"> </w:t>
      </w:r>
      <w:r w:rsidR="00111AE9">
        <w:t>(C</w:t>
      </w:r>
      <w:r w:rsidR="00111AE9">
        <w:rPr>
          <w:sz w:val="12"/>
          <w:szCs w:val="12"/>
        </w:rPr>
        <w:t>6</w:t>
      </w:r>
      <w:r w:rsidR="00111AE9">
        <w:t>H</w:t>
      </w:r>
      <w:r w:rsidR="00111AE9">
        <w:rPr>
          <w:sz w:val="12"/>
          <w:szCs w:val="12"/>
        </w:rPr>
        <w:t>14</w:t>
      </w:r>
      <w:r w:rsidR="00111AE9">
        <w:t>)</w:t>
      </w:r>
    </w:p>
    <w:p w14:paraId="59832F68" w14:textId="693DEA48" w:rsidR="0014624E" w:rsidRDefault="0014624E" w:rsidP="0014624E">
      <w:pPr>
        <w:pStyle w:val="Paragrafoelenco"/>
        <w:numPr>
          <w:ilvl w:val="0"/>
          <w:numId w:val="1"/>
        </w:numPr>
      </w:pPr>
      <w:r>
        <w:t>Alcol etilico</w:t>
      </w:r>
      <w:r w:rsidR="00111AE9">
        <w:t xml:space="preserve"> </w:t>
      </w:r>
      <w:r w:rsidR="00111AE9">
        <w:t>(C</w:t>
      </w:r>
      <w:r w:rsidR="00111AE9">
        <w:rPr>
          <w:sz w:val="12"/>
          <w:szCs w:val="12"/>
        </w:rPr>
        <w:t>6</w:t>
      </w:r>
      <w:r w:rsidR="00111AE9">
        <w:t>H</w:t>
      </w:r>
      <w:r w:rsidR="00111AE9">
        <w:rPr>
          <w:sz w:val="12"/>
          <w:szCs w:val="12"/>
        </w:rPr>
        <w:t>14</w:t>
      </w:r>
      <w:r w:rsidR="00111AE9">
        <w:t>)</w:t>
      </w:r>
    </w:p>
    <w:p w14:paraId="72EE1DF8" w14:textId="63EF4712" w:rsidR="0014624E" w:rsidRDefault="0014624E" w:rsidP="0014624E">
      <w:pPr>
        <w:pStyle w:val="Paragrafoelenco"/>
        <w:numPr>
          <w:ilvl w:val="0"/>
          <w:numId w:val="1"/>
        </w:numPr>
      </w:pPr>
      <w:r>
        <w:t>2-propanolo</w:t>
      </w:r>
      <w:r w:rsidR="00111AE9">
        <w:t xml:space="preserve"> </w:t>
      </w:r>
      <w:r w:rsidR="00111AE9">
        <w:t>(C</w:t>
      </w:r>
      <w:r w:rsidR="00111AE9">
        <w:rPr>
          <w:sz w:val="12"/>
          <w:szCs w:val="12"/>
        </w:rPr>
        <w:t>6</w:t>
      </w:r>
      <w:r w:rsidR="00111AE9">
        <w:t>H</w:t>
      </w:r>
      <w:r w:rsidR="00111AE9">
        <w:rPr>
          <w:sz w:val="12"/>
          <w:szCs w:val="12"/>
        </w:rPr>
        <w:t>14</w:t>
      </w:r>
      <w:r w:rsidR="00111AE9">
        <w:t>)</w:t>
      </w:r>
    </w:p>
    <w:p w14:paraId="4EDE0D3E" w14:textId="7D2BA29A" w:rsidR="0014624E" w:rsidRDefault="0014624E" w:rsidP="0014624E">
      <w:pPr>
        <w:pStyle w:val="Paragrafoelenco"/>
        <w:numPr>
          <w:ilvl w:val="0"/>
          <w:numId w:val="1"/>
        </w:numPr>
      </w:pPr>
      <w:r>
        <w:t xml:space="preserve">Glicerolo </w:t>
      </w:r>
      <w:r w:rsidR="00111AE9">
        <w:t>(C</w:t>
      </w:r>
      <w:r w:rsidR="00111AE9">
        <w:rPr>
          <w:sz w:val="12"/>
          <w:szCs w:val="12"/>
        </w:rPr>
        <w:t>3</w:t>
      </w:r>
      <w:r w:rsidR="00111AE9">
        <w:t>H</w:t>
      </w:r>
      <w:r w:rsidR="00111AE9">
        <w:rPr>
          <w:sz w:val="12"/>
          <w:szCs w:val="12"/>
        </w:rPr>
        <w:t>8</w:t>
      </w:r>
      <w:r w:rsidR="00111AE9">
        <w:t>O</w:t>
      </w:r>
      <w:r w:rsidR="00111AE9">
        <w:rPr>
          <w:sz w:val="12"/>
          <w:szCs w:val="12"/>
        </w:rPr>
        <w:t>3</w:t>
      </w:r>
      <w:r w:rsidR="00111AE9">
        <w:t>)</w:t>
      </w:r>
    </w:p>
    <w:p w14:paraId="79C3CDAD" w14:textId="4A38D617" w:rsidR="0014624E" w:rsidRDefault="0014624E" w:rsidP="0014624E">
      <w:pPr>
        <w:pStyle w:val="Paragrafoelenco"/>
        <w:numPr>
          <w:ilvl w:val="0"/>
          <w:numId w:val="1"/>
        </w:numPr>
      </w:pPr>
      <w:r>
        <w:t xml:space="preserve">Paraffina </w:t>
      </w:r>
    </w:p>
    <w:p w14:paraId="017A1896" w14:textId="20994AE2" w:rsidR="006B6A6B" w:rsidRDefault="006B6A6B" w:rsidP="0014624E">
      <w:pPr>
        <w:pStyle w:val="Paragrafoelenco"/>
        <w:numPr>
          <w:ilvl w:val="0"/>
          <w:numId w:val="1"/>
        </w:numPr>
      </w:pPr>
      <w:r>
        <w:t>Cloruro di sodio</w:t>
      </w:r>
      <w:r w:rsidR="00111AE9">
        <w:t xml:space="preserve"> </w:t>
      </w:r>
      <w:r w:rsidR="00111AE9">
        <w:t>(</w:t>
      </w:r>
      <w:r w:rsidR="00111AE9">
        <w:t>NaCl</w:t>
      </w:r>
      <w:r w:rsidR="00111AE9">
        <w:t>)</w:t>
      </w:r>
    </w:p>
    <w:p w14:paraId="39181DDA" w14:textId="0F1BED7A" w:rsidR="0014624E" w:rsidRDefault="0014624E" w:rsidP="0014624E">
      <w:pPr>
        <w:pStyle w:val="Paragrafoelenco"/>
        <w:numPr>
          <w:ilvl w:val="0"/>
          <w:numId w:val="1"/>
        </w:numPr>
      </w:pPr>
      <w:r>
        <w:t>Spatole</w:t>
      </w:r>
    </w:p>
    <w:p w14:paraId="3D721998" w14:textId="23921924" w:rsidR="0014624E" w:rsidRDefault="0014624E" w:rsidP="0014624E">
      <w:pPr>
        <w:pStyle w:val="Paragrafoelenco"/>
        <w:numPr>
          <w:ilvl w:val="0"/>
          <w:numId w:val="1"/>
        </w:numPr>
      </w:pPr>
      <w:r>
        <w:t xml:space="preserve">Pipette </w:t>
      </w:r>
    </w:p>
    <w:p w14:paraId="36DB508C" w14:textId="030DF9B4" w:rsidR="0014624E" w:rsidRDefault="0014624E" w:rsidP="0014624E">
      <w:pPr>
        <w:pStyle w:val="Paragrafoelenco"/>
        <w:numPr>
          <w:ilvl w:val="0"/>
          <w:numId w:val="1"/>
        </w:numPr>
      </w:pPr>
      <w:r>
        <w:t>Bacchetta di vetro</w:t>
      </w:r>
    </w:p>
    <w:p w14:paraId="4A311700" w14:textId="7C7BAFAF" w:rsidR="0014624E" w:rsidRDefault="0014624E" w:rsidP="0014624E">
      <w:r>
        <w:t>Procedimento: Per svolgere l’esperimento è necessario seguire i</w:t>
      </w:r>
      <w:r w:rsidR="00111AE9">
        <w:t xml:space="preserve"> seguenti </w:t>
      </w:r>
      <w:r>
        <w:t>procediment</w:t>
      </w:r>
      <w:r w:rsidR="00111AE9">
        <w:t>i</w:t>
      </w:r>
      <w:r>
        <w:t>:</w:t>
      </w:r>
    </w:p>
    <w:p w14:paraId="6A759D8C" w14:textId="5DD10508" w:rsidR="00111AE9" w:rsidRDefault="00111AE9" w:rsidP="00111AE9">
      <w:pPr>
        <w:pStyle w:val="Paragrafoelenco"/>
        <w:numPr>
          <w:ilvl w:val="0"/>
          <w:numId w:val="2"/>
        </w:numPr>
      </w:pPr>
      <w:r>
        <w:t xml:space="preserve">Procedimento 0: prova introduttiva: </w:t>
      </w:r>
    </w:p>
    <w:p w14:paraId="36BAEBE8" w14:textId="3E1EA872" w:rsidR="00111AE9" w:rsidRDefault="0021165A" w:rsidP="0021165A">
      <w:pPr>
        <w:pStyle w:val="Paragrafoelenco"/>
        <w:numPr>
          <w:ilvl w:val="1"/>
          <w:numId w:val="2"/>
        </w:numPr>
      </w:pPr>
      <w:r>
        <w:t xml:space="preserve">- </w:t>
      </w:r>
      <w:r>
        <w:t>aggiungere in una</w:t>
      </w:r>
      <w:r>
        <w:t xml:space="preserve"> </w:t>
      </w:r>
      <w:r>
        <w:t>provetta contenente acqua colorata alcuni cristalli di paraffina (miscela di idrocarburi solidi con carattere</w:t>
      </w:r>
      <w:r>
        <w:t xml:space="preserve"> </w:t>
      </w:r>
      <w:r>
        <w:t>apolare, quindi insolubile in acqua);</w:t>
      </w:r>
    </w:p>
    <w:p w14:paraId="3930E5F2" w14:textId="46BD9153" w:rsidR="00E17336" w:rsidRDefault="00E17336" w:rsidP="00E17336">
      <w:pPr>
        <w:pStyle w:val="Paragrafoelenco"/>
        <w:numPr>
          <w:ilvl w:val="1"/>
          <w:numId w:val="2"/>
        </w:numPr>
      </w:pPr>
      <w:r>
        <w:t>Usare la bacchetta di vetro per mescolare</w:t>
      </w:r>
    </w:p>
    <w:p w14:paraId="23F55B8E" w14:textId="42390589" w:rsidR="0021165A" w:rsidRDefault="0021165A" w:rsidP="0021165A">
      <w:pPr>
        <w:pStyle w:val="Paragrafoelenco"/>
        <w:numPr>
          <w:ilvl w:val="1"/>
          <w:numId w:val="2"/>
        </w:numPr>
      </w:pPr>
      <w:r>
        <w:t>osservare</w:t>
      </w:r>
    </w:p>
    <w:p w14:paraId="482AC88A" w14:textId="77777777" w:rsidR="0021165A" w:rsidRDefault="00111AE9" w:rsidP="0021165A">
      <w:pPr>
        <w:pStyle w:val="Paragrafoelenco"/>
        <w:numPr>
          <w:ilvl w:val="0"/>
          <w:numId w:val="2"/>
        </w:numPr>
      </w:pPr>
      <w:r>
        <w:t>Procedimento 1: La miscibilità dei composti:</w:t>
      </w:r>
    </w:p>
    <w:p w14:paraId="14AB7CB3" w14:textId="081C8EA0" w:rsidR="00111AE9" w:rsidRDefault="0021165A" w:rsidP="0021165A">
      <w:pPr>
        <w:pStyle w:val="Paragrafoelenco"/>
        <w:numPr>
          <w:ilvl w:val="1"/>
          <w:numId w:val="2"/>
        </w:numPr>
      </w:pPr>
      <w:r>
        <w:t xml:space="preserve">in sei provette contenenti acqua </w:t>
      </w:r>
      <w:r>
        <w:t>colorata, aggiungere</w:t>
      </w:r>
      <w:r>
        <w:t xml:space="preserve"> esano, ottano, olio di vasellina, alcol etilico, 2-propanolo e glicerolo</w:t>
      </w:r>
      <w:r>
        <w:t>;</w:t>
      </w:r>
    </w:p>
    <w:p w14:paraId="4C524EF3" w14:textId="0CAB8E35" w:rsidR="0021165A" w:rsidRDefault="0021165A" w:rsidP="0021165A">
      <w:pPr>
        <w:pStyle w:val="Paragrafoelenco"/>
        <w:numPr>
          <w:ilvl w:val="1"/>
          <w:numId w:val="2"/>
        </w:numPr>
      </w:pPr>
      <w:r>
        <w:t>Usare la bacchetta di vetro per mescolare</w:t>
      </w:r>
    </w:p>
    <w:p w14:paraId="2C7B3722" w14:textId="0D3BB32B" w:rsidR="0021165A" w:rsidRDefault="0021165A" w:rsidP="0021165A">
      <w:pPr>
        <w:pStyle w:val="Paragrafoelenco"/>
        <w:numPr>
          <w:ilvl w:val="1"/>
          <w:numId w:val="2"/>
        </w:numPr>
      </w:pPr>
      <w:r>
        <w:t>Osservare</w:t>
      </w:r>
    </w:p>
    <w:p w14:paraId="53C73016" w14:textId="2C51F97B" w:rsidR="0021165A" w:rsidRDefault="0021165A" w:rsidP="0021165A">
      <w:pPr>
        <w:pStyle w:val="Paragrafoelenco"/>
        <w:numPr>
          <w:ilvl w:val="0"/>
          <w:numId w:val="2"/>
        </w:numPr>
      </w:pPr>
      <w:r>
        <w:t>Procedimento 2: Solubilità del cloruro di sodio nei vari composti:</w:t>
      </w:r>
    </w:p>
    <w:p w14:paraId="190C328F" w14:textId="4882C0CC" w:rsidR="0021165A" w:rsidRDefault="0021165A" w:rsidP="0021165A">
      <w:pPr>
        <w:pStyle w:val="Paragrafoelenco"/>
        <w:numPr>
          <w:ilvl w:val="1"/>
          <w:numId w:val="2"/>
        </w:numPr>
      </w:pPr>
      <w:r>
        <w:t>Aggiungere in ognuna delle sei provette contenenti rispettivamente esano, ottano, olio di vasellina, alcol etilico, 2-propanolo e glicerolo una spatola di cloruro di sodio</w:t>
      </w:r>
    </w:p>
    <w:p w14:paraId="5B2B34A4" w14:textId="30B2291A" w:rsidR="0021165A" w:rsidRDefault="0021165A" w:rsidP="0021165A">
      <w:pPr>
        <w:pStyle w:val="Paragrafoelenco"/>
        <w:numPr>
          <w:ilvl w:val="1"/>
          <w:numId w:val="2"/>
        </w:numPr>
      </w:pPr>
      <w:r>
        <w:t>Usare la bacchetta di vetro per mescolare</w:t>
      </w:r>
    </w:p>
    <w:p w14:paraId="3DDF8B55" w14:textId="472C7489" w:rsidR="0021165A" w:rsidRDefault="0021165A" w:rsidP="0021165A">
      <w:pPr>
        <w:pStyle w:val="Paragrafoelenco"/>
        <w:numPr>
          <w:ilvl w:val="1"/>
          <w:numId w:val="2"/>
        </w:numPr>
      </w:pPr>
      <w:r>
        <w:t>Osservare</w:t>
      </w:r>
    </w:p>
    <w:p w14:paraId="14466641" w14:textId="6311FA7C" w:rsidR="0021165A" w:rsidRDefault="0021165A" w:rsidP="0021165A">
      <w:pPr>
        <w:pStyle w:val="Paragrafoelenco"/>
        <w:numPr>
          <w:ilvl w:val="0"/>
          <w:numId w:val="2"/>
        </w:numPr>
      </w:pPr>
      <w:r>
        <w:t>Procedimento 3: Osservazione delle interazioni dei contenuti delle varie provette:</w:t>
      </w:r>
    </w:p>
    <w:p w14:paraId="43C347B5" w14:textId="122A3A15" w:rsidR="0021165A" w:rsidRDefault="0021165A" w:rsidP="00E17336">
      <w:pPr>
        <w:pStyle w:val="Paragrafoelenco"/>
        <w:numPr>
          <w:ilvl w:val="1"/>
          <w:numId w:val="2"/>
        </w:numPr>
      </w:pPr>
      <w:r>
        <w:t>Prendere le prove</w:t>
      </w:r>
      <w:r w:rsidR="00E17336">
        <w:t xml:space="preserve">tte </w:t>
      </w:r>
      <w:r w:rsidR="00E17336">
        <w:t xml:space="preserve">contenenti la soluzione con NaCl ed accoppiarle </w:t>
      </w:r>
      <w:proofErr w:type="gramStart"/>
      <w:r w:rsidR="00E17336">
        <w:t>due</w:t>
      </w:r>
      <w:proofErr w:type="gramEnd"/>
      <w:r w:rsidR="00E17336">
        <w:t xml:space="preserve"> a due, secondo questo</w:t>
      </w:r>
      <w:r w:rsidR="00E17336">
        <w:t xml:space="preserve"> </w:t>
      </w:r>
      <w:r w:rsidR="00E17336">
        <w:t>schema: 1</w:t>
      </w:r>
      <w:r w:rsidR="00E17336">
        <w:t xml:space="preserve">° </w:t>
      </w:r>
      <w:r w:rsidR="00E17336">
        <w:t>provetta (esano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 nella 4</w:t>
      </w:r>
      <w:r w:rsidR="00E17336">
        <w:t xml:space="preserve">° </w:t>
      </w:r>
      <w:r w:rsidR="00E17336">
        <w:t>provetta (alcol etilico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NaCl); 2</w:t>
      </w:r>
      <w:r w:rsidR="00E17336">
        <w:t xml:space="preserve">° </w:t>
      </w:r>
      <w:r w:rsidR="00E17336">
        <w:t>provetta (ottano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 nella</w:t>
      </w:r>
      <w:r w:rsidR="00E17336">
        <w:t xml:space="preserve"> </w:t>
      </w:r>
      <w:r w:rsidR="00E17336">
        <w:t>5</w:t>
      </w:r>
      <w:r w:rsidR="00E17336">
        <w:t xml:space="preserve">° </w:t>
      </w:r>
      <w:r w:rsidR="00E17336">
        <w:t>provetta (propanolo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 e 3</w:t>
      </w:r>
      <w:r w:rsidR="00E17336">
        <w:t xml:space="preserve">° </w:t>
      </w:r>
      <w:r w:rsidR="00E17336">
        <w:t>provetta (glicerolo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 nella 6</w:t>
      </w:r>
      <w:r w:rsidR="00E17336">
        <w:t xml:space="preserve">° </w:t>
      </w:r>
      <w:r w:rsidR="00E17336">
        <w:t>provetta (olio di vasellina</w:t>
      </w:r>
      <w:r w:rsidR="00E17336">
        <w:t xml:space="preserve"> </w:t>
      </w:r>
      <w:r w:rsidR="00E17336">
        <w:t>+</w:t>
      </w:r>
      <w:r w:rsidR="00E17336">
        <w:t xml:space="preserve"> </w:t>
      </w:r>
      <w:r w:rsidR="00E17336">
        <w:t>NaCl).</w:t>
      </w:r>
    </w:p>
    <w:p w14:paraId="0094D5E4" w14:textId="77777777" w:rsidR="00E17336" w:rsidRDefault="00E17336" w:rsidP="00E17336">
      <w:pPr>
        <w:pStyle w:val="Paragrafoelenco"/>
        <w:numPr>
          <w:ilvl w:val="1"/>
          <w:numId w:val="2"/>
        </w:numPr>
      </w:pPr>
      <w:r>
        <w:t>Usare la bacchetta di vetro per mescolare</w:t>
      </w:r>
    </w:p>
    <w:p w14:paraId="7902EEEC" w14:textId="41033E20" w:rsidR="00E17336" w:rsidRDefault="00E17336" w:rsidP="00E17336">
      <w:pPr>
        <w:pStyle w:val="Paragrafoelenco"/>
        <w:numPr>
          <w:ilvl w:val="1"/>
          <w:numId w:val="2"/>
        </w:numPr>
      </w:pPr>
      <w:r>
        <w:lastRenderedPageBreak/>
        <w:t>Osservare</w:t>
      </w:r>
    </w:p>
    <w:p w14:paraId="2E9BBA16" w14:textId="273EB942" w:rsidR="0014624E" w:rsidRDefault="0014624E" w:rsidP="0014624E"/>
    <w:p w14:paraId="2C55D598" w14:textId="681DEEC0" w:rsidR="0014624E" w:rsidRDefault="0014624E" w:rsidP="0014624E">
      <w:r>
        <w:t>Osservazioni: Eseguendo il procedimento abbiamo potuto fare le seguenti osservazioni:</w:t>
      </w:r>
    </w:p>
    <w:p w14:paraId="5F5D2879" w14:textId="13E689F1" w:rsidR="0014624E" w:rsidRDefault="0014624E" w:rsidP="0014624E"/>
    <w:p w14:paraId="0E46B02E" w14:textId="458A9FBE" w:rsidR="0014624E" w:rsidRDefault="0014624E" w:rsidP="0014624E">
      <w:r>
        <w:t xml:space="preserve">Conclusioni: </w:t>
      </w:r>
    </w:p>
    <w:sectPr w:rsidR="001462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3413"/>
    <w:multiLevelType w:val="hybridMultilevel"/>
    <w:tmpl w:val="CF74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7273"/>
    <w:multiLevelType w:val="multilevel"/>
    <w:tmpl w:val="C188FB1E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3233888">
    <w:abstractNumId w:val="0"/>
  </w:num>
  <w:num w:numId="2" w16cid:durableId="164790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4E"/>
    <w:rsid w:val="00111AE9"/>
    <w:rsid w:val="0014624E"/>
    <w:rsid w:val="0021165A"/>
    <w:rsid w:val="006B6A6B"/>
    <w:rsid w:val="00C821D1"/>
    <w:rsid w:val="00D61F80"/>
    <w:rsid w:val="00E1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8DA3"/>
  <w15:chartTrackingRefBased/>
  <w15:docId w15:val="{7A4438D8-344C-4C08-BA7C-F4342937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2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Putzolu</dc:creator>
  <cp:keywords/>
  <dc:description/>
  <cp:lastModifiedBy>Luigi Putzolu</cp:lastModifiedBy>
  <cp:revision>2</cp:revision>
  <dcterms:created xsi:type="dcterms:W3CDTF">2023-01-05T17:41:00Z</dcterms:created>
  <dcterms:modified xsi:type="dcterms:W3CDTF">2023-01-05T17:41:00Z</dcterms:modified>
</cp:coreProperties>
</file>