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A7F" w:rsidRDefault="00A56A7F" w:rsidP="00A56A7F">
      <w:pPr>
        <w:jc w:val="both"/>
      </w:pPr>
      <w:r>
        <w:rPr>
          <w:noProof/>
          <w:lang w:val="en-GB" w:eastAsia="en-GB"/>
        </w:rPr>
        <mc:AlternateContent>
          <mc:Choice Requires="wps">
            <w:drawing>
              <wp:anchor distT="0" distB="0" distL="114300" distR="114300" simplePos="0" relativeHeight="251659264" behindDoc="0" locked="0" layoutInCell="1" allowOverlap="1" wp14:anchorId="6ED5BE75" wp14:editId="18F88E7C">
                <wp:simplePos x="0" y="0"/>
                <wp:positionH relativeFrom="column">
                  <wp:posOffset>-38099</wp:posOffset>
                </wp:positionH>
                <wp:positionV relativeFrom="paragraph">
                  <wp:posOffset>114300</wp:posOffset>
                </wp:positionV>
                <wp:extent cx="6000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7890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9pt" to="46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" strokecolor="#5b9bd5 [3204]" strokeweight="2pt">
                <v:stroke joinstyle="miter"/>
              </v:line>
            </w:pict>
          </mc:Fallback>
        </mc:AlternateContent>
      </w:r>
    </w:p>
    <w:p w:rsidR="00783528" w:rsidRDefault="00783528" w:rsidP="00A56A7F">
      <w:pPr>
        <w:jc w:val="both"/>
      </w:pPr>
      <w:r>
        <w:t>This source code is licensed, not sold, and is subject to a written license agreement.  Among other  things, no portion of this source code may be copied, transmitted, disclosed, displayed, distributed,  translated, used as the basis for a derivative work, or used, in whole or in part, for any program or purpose other than its intended use in compliance with the license agreement as part of the QualNet  software.  This source code and certain of the algorithms contained within it are confidential trade secrets of Scalable Network Technologies, Inc. and may not be used as the basis for any other software, hardware, product or service.</w:t>
      </w:r>
      <w:r w:rsidR="00A56A7F" w:rsidRPr="00A56A7F">
        <w:rPr>
          <w:noProof/>
        </w:rPr>
        <w:t xml:space="preserve"> </w:t>
      </w:r>
    </w:p>
    <w:p w:rsidR="00A56A7F" w:rsidRDefault="00A56A7F" w:rsidP="00A56A7F">
      <w:pPr>
        <w:jc w:val="both"/>
      </w:pPr>
      <w:r>
        <w:rPr>
          <w:noProof/>
          <w:lang w:val="en-GB" w:eastAsia="en-GB"/>
        </w:rPr>
        <mc:AlternateContent>
          <mc:Choice Requires="wps">
            <w:drawing>
              <wp:anchor distT="0" distB="0" distL="114300" distR="114300" simplePos="0" relativeHeight="251661312" behindDoc="0" locked="0" layoutInCell="1" allowOverlap="1" wp14:anchorId="6435DC0D" wp14:editId="0147D99C">
                <wp:simplePos x="0" y="0"/>
                <wp:positionH relativeFrom="column">
                  <wp:posOffset>0</wp:posOffset>
                </wp:positionH>
                <wp:positionV relativeFrom="paragraph">
                  <wp:posOffset>85725</wp:posOffset>
                </wp:positionV>
                <wp:extent cx="6000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6000750" cy="952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43F7B5"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75pt" to="47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" strokecolor="#5b9bd5 [3204]" strokeweight="2pt">
                <v:stroke joinstyle="miter"/>
              </v:line>
            </w:pict>
          </mc:Fallback>
        </mc:AlternateContent>
      </w:r>
    </w:p>
    <w:p w:rsidR="00783528" w:rsidRDefault="00783528" w:rsidP="00783528">
      <w:r>
        <w:t xml:space="preserve">SCENARIO PURPOSE: </w:t>
      </w:r>
      <w:r w:rsidR="00D96D2E" w:rsidRPr="00D96D2E">
        <w:t>802.16 as a WAN transmission technology</w:t>
      </w:r>
      <w:r w:rsidR="00D96D2E">
        <w:t xml:space="preserve"> </w:t>
      </w:r>
      <w:r>
        <w:t>in QualNet and EXata</w:t>
      </w:r>
    </w:p>
    <w:p w:rsidR="00783528" w:rsidRDefault="00783528" w:rsidP="00783528">
      <w:r>
        <w:t>SCENARIO:</w:t>
      </w:r>
    </w:p>
    <w:p w:rsidR="00783528" w:rsidRDefault="00E45D95" w:rsidP="00783528">
      <w:r>
        <w:rPr>
          <w:noProof/>
          <w:lang w:val="en-GB" w:eastAsia="en-GB"/>
        </w:rPr>
        <w:drawing>
          <wp:inline distT="0" distB="0" distL="0" distR="0">
            <wp:extent cx="6048375" cy="3914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6049220" cy="3915322"/>
                    </a:xfrm>
                    <a:prstGeom prst="rect">
                      <a:avLst/>
                    </a:prstGeom>
                  </pic:spPr>
                </pic:pic>
              </a:graphicData>
            </a:graphic>
          </wp:inline>
        </w:drawing>
      </w:r>
    </w:p>
    <w:p w:rsidR="00C50D79" w:rsidRDefault="00150535">
      <w:r>
        <w:lastRenderedPageBreak/>
        <w:t xml:space="preserve">All the mobile units are in four wireless subnets and use </w:t>
      </w:r>
      <w:r w:rsidRPr="00150535">
        <w:t>802.16 as a WAN transmission technology</w:t>
      </w:r>
      <w:r>
        <w:t xml:space="preserve">. Each Subnet </w:t>
      </w:r>
      <w:r w:rsidRPr="00C50D79">
        <w:t>listening to a unique channel</w:t>
      </w:r>
      <w:r>
        <w:t xml:space="preserve">. </w:t>
      </w:r>
      <w:r w:rsidRPr="00C50D79">
        <w:t xml:space="preserve"> </w:t>
      </w:r>
      <w:r w:rsidR="00C50D79" w:rsidRPr="00C50D79">
        <w:t xml:space="preserve">All the mobile units are exchanging data with the 911 call center using lookup. </w:t>
      </w:r>
      <w:r>
        <w:t>A</w:t>
      </w:r>
      <w:r w:rsidR="00C50D79" w:rsidRPr="00C50D79">
        <w:t xml:space="preserve">ll the base stations tied together with a wired WAN. </w:t>
      </w:r>
    </w:p>
    <w:p w:rsidR="00B11CAA" w:rsidRDefault="00783528" w:rsidP="00783528">
      <w:r>
        <w:t xml:space="preserve">APPLICATIONS: </w:t>
      </w:r>
      <w:r w:rsidR="00326A94">
        <w:t xml:space="preserve"> </w:t>
      </w:r>
    </w:p>
    <w:p w:rsidR="00BA100E" w:rsidRDefault="00BA100E" w:rsidP="00BA100E">
      <w:pPr>
        <w:spacing w:after="0"/>
      </w:pPr>
      <w:r>
        <w:t xml:space="preserve">LOOKUP 16 4 0 512 512 1S 1S 1S 0S </w:t>
      </w:r>
    </w:p>
    <w:p w:rsidR="00BA100E" w:rsidRDefault="00BA100E" w:rsidP="00BA100E">
      <w:pPr>
        <w:spacing w:after="0"/>
      </w:pPr>
      <w:r>
        <w:t xml:space="preserve">LOOKUP 20 4 0 512 512 1S 1S 1S 0S </w:t>
      </w:r>
    </w:p>
    <w:p w:rsidR="00BA100E" w:rsidRDefault="00BA100E" w:rsidP="00BA100E">
      <w:pPr>
        <w:spacing w:after="0"/>
      </w:pPr>
      <w:r>
        <w:t xml:space="preserve">LOOKUP 19 4 0 512 512 1S 1S 1S 0S </w:t>
      </w:r>
    </w:p>
    <w:p w:rsidR="00BA100E" w:rsidRDefault="00BA100E" w:rsidP="00BA100E">
      <w:pPr>
        <w:spacing w:after="0"/>
      </w:pPr>
      <w:r>
        <w:t xml:space="preserve">LOOKUP 18 4 0 512 512 1S 1S 1S 0S </w:t>
      </w:r>
    </w:p>
    <w:p w:rsidR="00BA100E" w:rsidRDefault="00BA100E" w:rsidP="00BA100E">
      <w:pPr>
        <w:spacing w:after="0"/>
      </w:pPr>
      <w:r>
        <w:t xml:space="preserve">LOOKUP 17 4 0 512 512 1S 1S 1S 0S </w:t>
      </w:r>
    </w:p>
    <w:p w:rsidR="00BA100E" w:rsidRDefault="00BA100E" w:rsidP="00BA100E">
      <w:pPr>
        <w:spacing w:after="0"/>
      </w:pPr>
      <w:r>
        <w:t xml:space="preserve">LOOKUP 15 4 0 512 512 1S 1S 1S 0S </w:t>
      </w:r>
    </w:p>
    <w:p w:rsidR="00BA100E" w:rsidRDefault="00BA100E" w:rsidP="00BA100E">
      <w:pPr>
        <w:spacing w:after="0"/>
      </w:pPr>
      <w:r>
        <w:t xml:space="preserve">LOOKUP 21 4 0 512 512 1S 1S 1S 0S </w:t>
      </w:r>
    </w:p>
    <w:p w:rsidR="00BA100E" w:rsidRDefault="00BA100E" w:rsidP="00BA100E">
      <w:pPr>
        <w:spacing w:after="0"/>
      </w:pPr>
      <w:r>
        <w:t xml:space="preserve">LOOKUP 14 4 0 512 512 1S 1S 1S 0S </w:t>
      </w:r>
    </w:p>
    <w:p w:rsidR="00BA100E" w:rsidRDefault="00BA100E" w:rsidP="00BA100E">
      <w:pPr>
        <w:spacing w:after="0"/>
      </w:pPr>
      <w:r>
        <w:t xml:space="preserve">LOOKUP 13 4 0 512 512 1S 1S 1S 0S </w:t>
      </w:r>
    </w:p>
    <w:p w:rsidR="00BA100E" w:rsidRDefault="00BA100E" w:rsidP="00BA100E">
      <w:pPr>
        <w:spacing w:after="0"/>
      </w:pPr>
      <w:r>
        <w:t xml:space="preserve">LOOKUP 24 4 0 512 512 1S 1S 1S 0S </w:t>
      </w:r>
    </w:p>
    <w:p w:rsidR="00BA100E" w:rsidRDefault="00BA100E" w:rsidP="00BA100E">
      <w:pPr>
        <w:spacing w:after="0"/>
      </w:pPr>
      <w:r>
        <w:t xml:space="preserve">LOOKUP 23 4 0 512 512 1S 1S 1S 0S </w:t>
      </w:r>
    </w:p>
    <w:p w:rsidR="00CD5C81" w:rsidRDefault="00BA100E" w:rsidP="00BA100E">
      <w:pPr>
        <w:spacing w:after="0"/>
      </w:pPr>
      <w:r>
        <w:t>LOOKUP 22 4 0 512 512 1S 1S 1S 0S</w:t>
      </w:r>
    </w:p>
    <w:p w:rsidR="00F465BA" w:rsidRDefault="00F465BA" w:rsidP="00BA100E">
      <w:pPr>
        <w:spacing w:after="0"/>
      </w:pPr>
    </w:p>
    <w:p w:rsidR="00783528" w:rsidRDefault="00783528" w:rsidP="00783528">
      <w:r>
        <w:t>DESCRIPTION OF THE FILES:-</w:t>
      </w:r>
      <w:r w:rsidR="00880A24">
        <w:t>\</w:t>
      </w:r>
    </w:p>
    <w:p w:rsidR="00384E5D" w:rsidRDefault="00EF08BA" w:rsidP="00EF08BA">
      <w:pPr>
        <w:pStyle w:val="ListParagraph"/>
        <w:numPr>
          <w:ilvl w:val="0"/>
          <w:numId w:val="3"/>
        </w:numPr>
        <w:spacing w:after="0"/>
      </w:pPr>
      <w:r w:rsidRPr="00EF08BA">
        <w:t>802dot16FirstResponder</w:t>
      </w:r>
      <w:r w:rsidR="00384E5D">
        <w:t>.app - QualNet configuration file for application input.</w:t>
      </w:r>
    </w:p>
    <w:p w:rsidR="00384E5D" w:rsidRDefault="00EF08BA" w:rsidP="00EF08BA">
      <w:pPr>
        <w:pStyle w:val="ListParagraph"/>
        <w:numPr>
          <w:ilvl w:val="0"/>
          <w:numId w:val="3"/>
        </w:numPr>
        <w:spacing w:after="0"/>
      </w:pPr>
      <w:r w:rsidRPr="00EF08BA">
        <w:t>802dot16FirstResponder</w:t>
      </w:r>
      <w:r w:rsidR="00384E5D">
        <w:t>.config - QualNet configuration input file.</w:t>
      </w:r>
    </w:p>
    <w:p w:rsidR="00384E5D" w:rsidRDefault="00047CF4" w:rsidP="00EF08BA">
      <w:pPr>
        <w:pStyle w:val="ListParagraph"/>
        <w:numPr>
          <w:ilvl w:val="0"/>
          <w:numId w:val="3"/>
        </w:numPr>
        <w:spacing w:after="0"/>
      </w:pPr>
      <w:r>
        <w:t>802dot16FirstResponder</w:t>
      </w:r>
      <w:bookmarkStart w:id="0" w:name="_GoBack"/>
      <w:bookmarkEnd w:id="0"/>
      <w:r w:rsidR="00384E5D">
        <w:t xml:space="preserve">.display - </w:t>
      </w:r>
      <w:r w:rsidR="00384E5D">
        <w:rPr>
          <w:rFonts w:ascii="Calibri" w:hAnsi="Calibri" w:cs="Calibri"/>
          <w:lang w:val="en-GB"/>
        </w:rPr>
        <w:t>QualNet visualization parameters</w:t>
      </w:r>
      <w:r w:rsidR="005A0BE9">
        <w:rPr>
          <w:rFonts w:ascii="Calibri" w:hAnsi="Calibri" w:cs="Calibri"/>
          <w:lang w:val="en-GB"/>
        </w:rPr>
        <w:t>.</w:t>
      </w:r>
    </w:p>
    <w:p w:rsidR="00384E5D" w:rsidRDefault="00EF08BA" w:rsidP="00EF08BA">
      <w:pPr>
        <w:pStyle w:val="ListParagraph"/>
        <w:numPr>
          <w:ilvl w:val="0"/>
          <w:numId w:val="3"/>
        </w:numPr>
        <w:spacing w:after="0"/>
      </w:pPr>
      <w:r w:rsidRPr="00EF08BA">
        <w:t>802dot16FirstResponder</w:t>
      </w:r>
      <w:r w:rsidR="00384E5D">
        <w:t>.nodes - QualNet configuration file for node position.</w:t>
      </w:r>
    </w:p>
    <w:p w:rsidR="00384E5D" w:rsidRPr="00856248" w:rsidRDefault="00EF08BA" w:rsidP="00EF08BA">
      <w:pPr>
        <w:pStyle w:val="ListParagraph"/>
        <w:numPr>
          <w:ilvl w:val="0"/>
          <w:numId w:val="3"/>
        </w:numPr>
        <w:spacing w:after="0"/>
      </w:pPr>
      <w:r w:rsidRPr="00EF08BA">
        <w:t>802dot16FirstResponder</w:t>
      </w:r>
      <w:r w:rsidR="00384E5D">
        <w:t xml:space="preserve">.expected.stat - </w:t>
      </w:r>
      <w:r w:rsidR="00384E5D">
        <w:rPr>
          <w:rFonts w:ascii="Calibri" w:hAnsi="Calibri" w:cs="Calibri"/>
          <w:lang w:val="en-GB"/>
        </w:rPr>
        <w:t>QualNet statistics collection.</w:t>
      </w:r>
    </w:p>
    <w:p w:rsidR="00856248" w:rsidRDefault="00EF08BA" w:rsidP="00EF08BA">
      <w:pPr>
        <w:pStyle w:val="ListParagraph"/>
        <w:numPr>
          <w:ilvl w:val="0"/>
          <w:numId w:val="3"/>
        </w:numPr>
        <w:spacing w:after="0"/>
      </w:pPr>
      <w:r w:rsidRPr="00EF08BA">
        <w:t>802dot16FirstResponder</w:t>
      </w:r>
      <w:r w:rsidR="00856248">
        <w:t>.antenna-models – QualNet Antenna Configuration file.</w:t>
      </w:r>
    </w:p>
    <w:p w:rsidR="00384E5D" w:rsidRDefault="00384E5D" w:rsidP="00384E5D">
      <w:pPr>
        <w:pStyle w:val="ListParagraph"/>
        <w:numPr>
          <w:ilvl w:val="0"/>
          <w:numId w:val="3"/>
        </w:numPr>
        <w:spacing w:after="0"/>
      </w:pPr>
      <w:r>
        <w:t xml:space="preserve">default.antenna-azimuth – QualNet </w:t>
      </w:r>
      <w:r w:rsidRPr="00384E5D">
        <w:t>A</w:t>
      </w:r>
      <w:r>
        <w:t>ntenna azimuth pattern file.</w:t>
      </w:r>
      <w:r w:rsidRPr="00384E5D">
        <w:t xml:space="preserve"> </w:t>
      </w:r>
    </w:p>
    <w:p w:rsidR="00384E5D" w:rsidRDefault="00384E5D" w:rsidP="00384E5D">
      <w:pPr>
        <w:pStyle w:val="ListParagraph"/>
        <w:numPr>
          <w:ilvl w:val="0"/>
          <w:numId w:val="3"/>
        </w:numPr>
        <w:spacing w:after="0"/>
      </w:pPr>
      <w:r>
        <w:t xml:space="preserve">default.ascii3d - QualNet </w:t>
      </w:r>
      <w:r w:rsidRPr="00384E5D">
        <w:t>A</w:t>
      </w:r>
      <w:r>
        <w:t>ntenna pattern file.</w:t>
      </w:r>
    </w:p>
    <w:p w:rsidR="00384E5D" w:rsidRDefault="00384E5D" w:rsidP="00384E5D">
      <w:pPr>
        <w:pStyle w:val="ListParagraph"/>
        <w:numPr>
          <w:ilvl w:val="0"/>
          <w:numId w:val="3"/>
        </w:numPr>
        <w:spacing w:after="0"/>
      </w:pPr>
      <w:r>
        <w:t xml:space="preserve">default.asciiazimuth - QualNet </w:t>
      </w:r>
      <w:r w:rsidRPr="00384E5D">
        <w:t>A</w:t>
      </w:r>
      <w:r>
        <w:t>ntenna azimuth pattern file.</w:t>
      </w:r>
    </w:p>
    <w:p w:rsidR="00384E5D" w:rsidRDefault="00384E5D" w:rsidP="00AC1925">
      <w:pPr>
        <w:pStyle w:val="ListParagraph"/>
        <w:numPr>
          <w:ilvl w:val="0"/>
          <w:numId w:val="3"/>
        </w:numPr>
        <w:spacing w:after="0"/>
      </w:pPr>
      <w:r>
        <w:t xml:space="preserve">default.nsm - QualNet </w:t>
      </w:r>
      <w:r w:rsidRPr="00384E5D">
        <w:t>A</w:t>
      </w:r>
      <w:r>
        <w:t>ntenna pattern file.</w:t>
      </w:r>
    </w:p>
    <w:p w:rsidR="0091290F" w:rsidRDefault="0091290F" w:rsidP="0091290F">
      <w:pPr>
        <w:pStyle w:val="ListParagraph"/>
        <w:numPr>
          <w:ilvl w:val="0"/>
          <w:numId w:val="3"/>
        </w:numPr>
      </w:pPr>
      <w:r>
        <w:t>802dot16FirstResponder README.docx – This File source.</w:t>
      </w:r>
    </w:p>
    <w:p w:rsidR="0091290F" w:rsidRDefault="007A7D40" w:rsidP="0091290F">
      <w:pPr>
        <w:pStyle w:val="ListParagraph"/>
        <w:numPr>
          <w:ilvl w:val="0"/>
          <w:numId w:val="3"/>
        </w:numPr>
      </w:pPr>
      <w:r>
        <w:t>802dot16FirstResponder</w:t>
      </w:r>
      <w:r w:rsidR="0091290F">
        <w:t xml:space="preserve"> README.pdf – This file distributable.</w:t>
      </w:r>
    </w:p>
    <w:p w:rsidR="0091290F" w:rsidRDefault="0091290F" w:rsidP="0091290F">
      <w:pPr>
        <w:pStyle w:val="ListParagraph"/>
        <w:spacing w:after="0"/>
      </w:pPr>
    </w:p>
    <w:sectPr w:rsidR="0091290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9C8" w:rsidRDefault="007659C8" w:rsidP="00783528">
      <w:pPr>
        <w:spacing w:after="0" w:line="240" w:lineRule="auto"/>
      </w:pPr>
      <w:r>
        <w:separator/>
      </w:r>
    </w:p>
  </w:endnote>
  <w:endnote w:type="continuationSeparator" w:id="0">
    <w:p w:rsidR="007659C8" w:rsidRDefault="007659C8" w:rsidP="0078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968" w:rsidRDefault="00813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813968" w:rsidP="00A56A7F">
    <w:r>
      <w:t>Copyright (c) 2001-2014</w:t>
    </w:r>
    <w:r w:rsidR="00A56A7F">
      <w:t>, SCALABLE Network Technologies, Inc.  All Rights Reserved.</w:t>
    </w:r>
  </w:p>
  <w:p w:rsidR="00A56A7F" w:rsidRDefault="00A56A7F" w:rsidP="00A56A7F">
    <w:r>
      <w:t>600 Corporate Pointe, Suite 1200, Culver City, CA 90230</w:t>
    </w:r>
    <w:r>
      <w:tab/>
    </w:r>
    <w:r>
      <w:tab/>
      <w:t>info@scalable-networks.com</w:t>
    </w:r>
  </w:p>
  <w:sdt>
    <w:sdtPr>
      <w:id w:val="-2092300775"/>
      <w:docPartObj>
        <w:docPartGallery w:val="Page Numbers (Bottom of Page)"/>
        <w:docPartUnique/>
      </w:docPartObj>
    </w:sdtPr>
    <w:sdtEndPr>
      <w:rPr>
        <w:noProof/>
      </w:rPr>
    </w:sdtEndPr>
    <w:sdtContent>
      <w:p w:rsidR="00A56A7F" w:rsidRDefault="00A56A7F" w:rsidP="00A56A7F">
        <w:pPr>
          <w:pStyle w:val="Footer"/>
        </w:pPr>
        <w:r>
          <w:t xml:space="preserve">Page | </w:t>
        </w:r>
        <w:r>
          <w:fldChar w:fldCharType="begin"/>
        </w:r>
        <w:r>
          <w:instrText xml:space="preserve"> PAGE   \* MERGEFORMAT </w:instrText>
        </w:r>
        <w:r>
          <w:fldChar w:fldCharType="separate"/>
        </w:r>
        <w:r w:rsidR="00047CF4">
          <w:rPr>
            <w:noProof/>
          </w:rPr>
          <w:t>1</w:t>
        </w:r>
        <w:r>
          <w:rPr>
            <w:noProof/>
          </w:rPr>
          <w:fldChar w:fldCharType="end"/>
        </w:r>
      </w:p>
    </w:sdtContent>
  </w:sdt>
  <w:p w:rsidR="00A56A7F" w:rsidRDefault="00A56A7F" w:rsidP="00A56A7F"/>
  <w:p w:rsidR="00783528" w:rsidRDefault="00783528" w:rsidP="00A56A7F">
    <w:pPr>
      <w:pStyle w:val="Footer"/>
      <w:tabs>
        <w:tab w:val="clear" w:pos="4680"/>
        <w:tab w:val="clear" w:pos="9360"/>
        <w:tab w:val="left" w:pos="141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968" w:rsidRDefault="00813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9C8" w:rsidRDefault="007659C8" w:rsidP="00783528">
      <w:pPr>
        <w:spacing w:after="0" w:line="240" w:lineRule="auto"/>
      </w:pPr>
      <w:r>
        <w:separator/>
      </w:r>
    </w:p>
  </w:footnote>
  <w:footnote w:type="continuationSeparator" w:id="0">
    <w:p w:rsidR="007659C8" w:rsidRDefault="007659C8" w:rsidP="00783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968" w:rsidRDefault="008139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A7F" w:rsidRDefault="00A56A7F" w:rsidP="00783528">
    <w:r>
      <w:rPr>
        <w:noProof/>
        <w:lang w:val="en-GB" w:eastAsia="en-GB"/>
      </w:rPr>
      <w:drawing>
        <wp:inline distT="0" distB="0" distL="0" distR="0" wp14:anchorId="6EDF32C8" wp14:editId="03AC05DE">
          <wp:extent cx="2151711" cy="374251"/>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ABLE_logo_color_120713_2300x400.png"/>
                  <pic:cNvPicPr/>
                </pic:nvPicPr>
                <pic:blipFill>
                  <a:blip r:embed="rId1">
                    <a:extLst>
                      <a:ext uri="{28A0092B-C50C-407E-A947-70E740481C1C}">
                        <a14:useLocalDpi xmlns:a14="http://schemas.microsoft.com/office/drawing/2010/main" val="0"/>
                      </a:ext>
                    </a:extLst>
                  </a:blip>
                  <a:stretch>
                    <a:fillRect/>
                  </a:stretch>
                </pic:blipFill>
                <pic:spPr>
                  <a:xfrm>
                    <a:off x="0" y="0"/>
                    <a:ext cx="2218026" cy="385785"/>
                  </a:xfrm>
                  <a:prstGeom prst="rect">
                    <a:avLst/>
                  </a:prstGeom>
                </pic:spPr>
              </pic:pic>
            </a:graphicData>
          </a:graphic>
        </wp:inline>
      </w:drawing>
    </w:r>
  </w:p>
  <w:p w:rsidR="00783528" w:rsidRDefault="00783528" w:rsidP="00783528">
    <w:r>
      <w:rPr>
        <w:noProof/>
        <w:lang w:val="en-GB" w:eastAsia="en-GB"/>
      </w:rPr>
      <mc:AlternateContent>
        <mc:Choice Requires="wps">
          <w:drawing>
            <wp:anchor distT="91440" distB="91440" distL="137160" distR="137160" simplePos="0" relativeHeight="251659264" behindDoc="0" locked="0" layoutInCell="1" allowOverlap="1" wp14:anchorId="4A965CA5" wp14:editId="056D03FB">
              <wp:simplePos x="0" y="0"/>
              <wp:positionH relativeFrom="margin">
                <wp:posOffset>2609850</wp:posOffset>
              </wp:positionH>
              <wp:positionV relativeFrom="margin">
                <wp:posOffset>-975360</wp:posOffset>
              </wp:positionV>
              <wp:extent cx="3566160" cy="1143000"/>
              <wp:effectExtent l="0" t="0" r="0" b="635"/>
              <wp:wrapSquare wrapText="bothSides"/>
              <wp:docPr id="140" name="Text Box 140"/>
              <wp:cNvGraphicFramePr/>
              <a:graphic xmlns:a="http://schemas.openxmlformats.org/drawingml/2006/main">
                <a:graphicData uri="http://schemas.microsoft.com/office/word/2010/wordprocessingShape">
                  <wps:wsp>
                    <wps:cNvSpPr txBox="1"/>
                    <wps:spPr>
                      <a:xfrm>
                        <a:off x="0" y="0"/>
                        <a:ext cx="3566160" cy="1143000"/>
                      </a:xfrm>
                      <a:prstGeom prst="rect">
                        <a:avLst/>
                      </a:prstGeom>
                      <a:noFill/>
                      <a:ln w="6350">
                        <a:noFill/>
                      </a:ln>
                      <a:effectLst/>
                    </wps:spPr>
                    <wps:txbx>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EF08BA" w:rsidRPr="00EF08BA">
                            <w:rPr>
                              <w:caps/>
                              <w:color w:val="000000" w:themeColor="text1"/>
                              <w:sz w:val="25"/>
                              <w:szCs w:val="25"/>
                            </w:rPr>
                            <w:t>802dot16FirstResponder</w:t>
                          </w:r>
                        </w:p>
                      </w:txbxContent>
                    </wps:txbx>
                    <wps:bodyPr rot="0" spcFirstLastPara="0" vertOverflow="overflow" horzOverflow="overflow" vert="horz" wrap="square" lIns="0" tIns="0" rIns="228600" bIns="0" numCol="1" spcCol="0" rtlCol="0" fromWordArt="0" anchor="ctr" anchorCtr="0" forceAA="0" compatLnSpc="1">
                      <a:prstTxWarp prst="textNoShape">
                        <a:avLst/>
                      </a:prstTxWarp>
                      <a:spAutoFit/>
                    </wps:bodyPr>
                  </wps:wsp>
                </a:graphicData>
              </a:graphic>
              <wp14:sizeRelH relativeFrom="margin">
                <wp14:pctWidth>60000</wp14:pctWidth>
              </wp14:sizeRelH>
              <wp14:sizeRelV relativeFrom="margin">
                <wp14:pctHeight>0</wp14:pctHeight>
              </wp14:sizeRelV>
            </wp:anchor>
          </w:drawing>
        </mc:Choice>
        <mc:Fallback>
          <w:pict>
            <v:shapetype w14:anchorId="4A965CA5" id="_x0000_t202" coordsize="21600,21600" o:spt="202" path="m,l,21600r21600,l21600,xe">
              <v:stroke joinstyle="miter"/>
              <v:path gradientshapeok="t" o:connecttype="rect"/>
            </v:shapetype>
            <v:shape id="Text Box 140" o:spid="_x0000_s1026" type="#_x0000_t202" style="position:absolute;margin-left:205.5pt;margin-top:-76.8pt;width:280.8pt;height:90pt;z-index:251659264;visibility:visible;mso-wrap-style:square;mso-width-percent:600;mso-height-percent:0;mso-wrap-distance-left:10.8pt;mso-wrap-distance-top:7.2pt;mso-wrap-distance-right:10.8pt;mso-wrap-distance-bottom:7.2pt;mso-position-horizontal:absolute;mso-position-horizontal-relative:margin;mso-position-vertical:absolute;mso-position-vertical-relative:margin;mso-width-percent:6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" filled="f" stroked="f" strokeweight=".5pt">
              <v:textbox style="mso-fit-shape-to-text:t" inset="0,0,18pt,0">
                <w:txbxContent>
                  <w:p w:rsidR="00783528" w:rsidRDefault="007F74B6" w:rsidP="00783528">
                    <w:pPr>
                      <w:pBdr>
                        <w:right w:val="single" w:sz="12" w:space="8" w:color="ED7D31" w:themeColor="accent2"/>
                      </w:pBdr>
                      <w:spacing w:before="160"/>
                      <w:rPr>
                        <w:caps/>
                        <w:color w:val="000000" w:themeColor="text1"/>
                        <w:sz w:val="25"/>
                        <w:szCs w:val="25"/>
                      </w:rPr>
                    </w:pPr>
                    <w:r>
                      <w:rPr>
                        <w:caps/>
                        <w:color w:val="000000" w:themeColor="text1"/>
                        <w:sz w:val="25"/>
                        <w:szCs w:val="25"/>
                      </w:rPr>
                      <w:t xml:space="preserve">Scenario README: </w:t>
                    </w:r>
                    <w:r w:rsidR="00EF08BA" w:rsidRPr="00EF08BA">
                      <w:rPr>
                        <w:caps/>
                        <w:color w:val="000000" w:themeColor="text1"/>
                        <w:sz w:val="25"/>
                        <w:szCs w:val="25"/>
                      </w:rPr>
                      <w:t>802dot16FirstResponder</w:t>
                    </w:r>
                  </w:p>
                </w:txbxContent>
              </v:textbox>
              <w10:wrap type="square" anchorx="margin" anchory="margin"/>
            </v:shape>
          </w:pict>
        </mc:Fallback>
      </mc:AlternateContent>
    </w:r>
    <w:r w:rsidRPr="00783528">
      <w:rPr>
        <w:noProof/>
      </w:rPr>
      <w:t xml:space="preserve"> </w:t>
    </w:r>
  </w:p>
  <w:p w:rsidR="00783528" w:rsidRDefault="007835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968" w:rsidRDefault="008139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222C4"/>
    <w:multiLevelType w:val="hybridMultilevel"/>
    <w:tmpl w:val="F3FE0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5E65AE"/>
    <w:multiLevelType w:val="hybridMultilevel"/>
    <w:tmpl w:val="29029E2A"/>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45F3788"/>
    <w:multiLevelType w:val="hybridMultilevel"/>
    <w:tmpl w:val="8802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528"/>
    <w:rsid w:val="00047CF4"/>
    <w:rsid w:val="0009397E"/>
    <w:rsid w:val="00131624"/>
    <w:rsid w:val="00150535"/>
    <w:rsid w:val="00223E05"/>
    <w:rsid w:val="00326A94"/>
    <w:rsid w:val="00357B03"/>
    <w:rsid w:val="00384E5D"/>
    <w:rsid w:val="00546214"/>
    <w:rsid w:val="005A0BE9"/>
    <w:rsid w:val="006A7B96"/>
    <w:rsid w:val="007659C8"/>
    <w:rsid w:val="00783528"/>
    <w:rsid w:val="007A7D40"/>
    <w:rsid w:val="007C28AF"/>
    <w:rsid w:val="007F74B6"/>
    <w:rsid w:val="00813968"/>
    <w:rsid w:val="00844F55"/>
    <w:rsid w:val="00856248"/>
    <w:rsid w:val="00880A24"/>
    <w:rsid w:val="0091290F"/>
    <w:rsid w:val="00A254C9"/>
    <w:rsid w:val="00A500B4"/>
    <w:rsid w:val="00A56A7F"/>
    <w:rsid w:val="00AF1E11"/>
    <w:rsid w:val="00B11CAA"/>
    <w:rsid w:val="00BA100E"/>
    <w:rsid w:val="00C50D79"/>
    <w:rsid w:val="00CD5C81"/>
    <w:rsid w:val="00CF5B98"/>
    <w:rsid w:val="00D96D2E"/>
    <w:rsid w:val="00E45D95"/>
    <w:rsid w:val="00E94DEE"/>
    <w:rsid w:val="00EF0208"/>
    <w:rsid w:val="00EF08BA"/>
    <w:rsid w:val="00F465BA"/>
    <w:rsid w:val="00FB0D98"/>
    <w:rsid w:val="00FB2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1AFB22-CE52-4A40-BBDC-7E36A9ED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528"/>
  </w:style>
  <w:style w:type="paragraph" w:styleId="Footer">
    <w:name w:val="footer"/>
    <w:basedOn w:val="Normal"/>
    <w:link w:val="FooterChar"/>
    <w:uiPriority w:val="99"/>
    <w:unhideWhenUsed/>
    <w:rsid w:val="00783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528"/>
  </w:style>
  <w:style w:type="paragraph" w:styleId="ListParagraph">
    <w:name w:val="List Paragraph"/>
    <w:basedOn w:val="Normal"/>
    <w:uiPriority w:val="34"/>
    <w:qFormat/>
    <w:rsid w:val="00AF1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Subhajit</cp:lastModifiedBy>
  <cp:revision>21</cp:revision>
  <dcterms:created xsi:type="dcterms:W3CDTF">2014-01-15T18:37:00Z</dcterms:created>
  <dcterms:modified xsi:type="dcterms:W3CDTF">2014-03-06T09:39:00Z</dcterms:modified>
</cp:coreProperties>
</file>