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PHPGAT: predicting phage hosts based on multimodal heterogeneous knowledge graph with graph attention network</w:t>
      </w:r>
    </w:p>
    <w:p>
      <w:pPr>
        <w:pStyle w:val="Heading2"/>
      </w:pPr>
      <w:r>
        <w:t>日本語訳タイトル</w:t>
      </w:r>
    </w:p>
    <w:p>
      <w:r>
        <w:t>PHPGAT：多モーダル異種知識グラフとグラフアテンションネットワークに基づくファージ宿主予測</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Fu Liu, Zhimiao Zhao, Yun Liu（吉林大学）</w:t>
            </w:r>
          </w:p>
        </w:tc>
      </w:tr>
      <w:tr>
        <w:tc>
          <w:tcPr>
            <w:tcW w:type="dxa" w:w="4320"/>
          </w:tcPr>
          <w:p>
            <w:r>
              <w:t>誌名</w:t>
            </w:r>
          </w:p>
        </w:tc>
        <w:tc>
          <w:tcPr>
            <w:tcW w:type="dxa" w:w="4320"/>
          </w:tcPr>
          <w:p>
            <w:r>
              <w:t>Briefings in Bioinformatics</w:t>
            </w:r>
          </w:p>
        </w:tc>
      </w:tr>
      <w:tr>
        <w:tc>
          <w:tcPr>
            <w:tcW w:type="dxa" w:w="4320"/>
          </w:tcPr>
          <w:p>
            <w:r>
              <w:t>出版年</w:t>
            </w:r>
          </w:p>
        </w:tc>
        <w:tc>
          <w:tcPr>
            <w:tcW w:type="dxa" w:w="4320"/>
          </w:tcPr>
          <w:p>
            <w:r>
              <w:t>2025年1月（Volume 26, Issue 1, bbaf017）</w:t>
            </w:r>
          </w:p>
        </w:tc>
      </w:tr>
      <w:tr>
        <w:tc>
          <w:tcPr>
            <w:tcW w:type="dxa" w:w="4320"/>
          </w:tcPr>
          <w:p>
            <w:r>
              <w:t>DOI</w:t>
            </w:r>
          </w:p>
        </w:tc>
        <w:tc>
          <w:tcPr>
            <w:tcW w:type="dxa" w:w="4320"/>
          </w:tcPr>
          <w:p>
            <w:r>
              <w:t>10.1093/bib/bbaf017</w:t>
            </w:r>
          </w:p>
        </w:tc>
      </w:tr>
      <w:tr>
        <w:tc>
          <w:tcPr>
            <w:tcW w:type="dxa" w:w="4320"/>
          </w:tcPr>
          <w:p>
            <w:r>
              <w:t>PMID</w:t>
            </w:r>
          </w:p>
        </w:tc>
        <w:tc>
          <w:tcPr>
            <w:tcW w:type="dxa" w:w="4320"/>
          </w:tcPr>
          <w:p>
            <w:r>
              <w:t>39833104</w:t>
            </w:r>
          </w:p>
        </w:tc>
      </w:tr>
    </w:tbl>
    <w:p>
      <w:pPr>
        <w:pStyle w:val="Heading2"/>
      </w:pPr>
      <w:r>
        <w:t>背景・課題</w:t>
      </w:r>
    </w:p>
    <w:p>
      <w:r>
        <w:t>ファージ療法の実用化において、バクテリオファージと宿主細菌の相互作用（PHI：phage-host interaction）の正確な予測は不可欠である。実験的なPHI同定は時間とコストがかかるため、計算論的予測ツールが多数開発されてきた。しかし既存手法の多くは単一のデータ型（ゲノム配列のみ、タンパク質配列のみ等）に依存しており、ファージ-ファージ、宿主-宿主、ファージ-宿主間の複雑な生物学的相互作用を包括的に捉えることができなかった。また、深層学習モデルの多くは注意機構やグラフ構造を十分に活用していなかった。</w:t>
      </w:r>
    </w:p>
    <w:p>
      <w:pPr>
        <w:pStyle w:val="Heading2"/>
      </w:pPr>
      <w:r>
        <w:t>手法</w:t>
      </w:r>
    </w:p>
    <w:p>
      <w:r>
        <w:t>PHPGATは、複数の生物学的相互作用をグラフとして統合した多モーダル異種知識グラフ（MHKG）を構築する。具体的には、ファージ-ファージ類似性、宿主細菌-宿主細菌類似性、既知ファージ-宿主相互作用の三種の関係をノードとエッジとして表現し、単一の統合グラフを作成する。このグラフに対してGATv2（Graph Attention Network version 2）を適用し、ノード（ファージ・細菌）の文脈依存的な埋め込み表現（コンテキストアウェア埋め込み）を学習する。GATv2は動的注意機構を持ち、各ノード間の重要度を柔軟に学習できる点が従来のGATより優れている。最終的に、ファージと宿主の埋め込み間の内積デコーダで相互作用スコアを計算し、閾値処理でPHIを予測する。2つの独立したベンチマークデータセット（既知PHIデータベースから構築）でモデルを訓練・評価した。</w:t>
      </w:r>
    </w:p>
    <w:p>
      <w:pPr>
        <w:pStyle w:val="Heading2"/>
      </w:pPr>
      <w:r>
        <w:t>結果</w:t>
      </w:r>
    </w:p>
    <w:p>
      <w:r>
        <w:t>PHPGATは2つのベンチマークデータセットの両方で既存の主要PHI予測ツール（Cherry、DREAM、RaFtiPhage、PHP等）と比較して優れた予測精度を達成した。AUROC（受信者操作特性曲線下面積）、AUPRCなどの評価指標で各モデルを上回り、高い精度でファージ宿主を予測できることを示した。特に、多モーダル情報（ファージ-ファージ、宿主-宿主の類似性情報）を統合したことによる精度向上が確認された。アブレーション実験では、各モダリティ（ファージ間類似性、宿主間類似性、PHI情報）をそれぞれ除いた場合に性能が低下し、多モーダル統合の有効性が実証された。GATv2を採用したことによる精度向上も確認され、動的注意機構の重要性が示された。計算効率も良好であり、実用的な規模のデータセットでの適用が可能であることが示された。</w:t>
      </w:r>
    </w:p>
    <w:p>
      <w:pPr>
        <w:pStyle w:val="Heading2"/>
      </w:pPr>
      <w:r>
        <w:t>考察・新規性</w:t>
      </w:r>
    </w:p>
    <w:p>
      <w:r>
        <w:t>本研究の最大の新規性は、PHI予測に多モーダル異種知識グラフという概念を初めて導入した点にある。ファージ間・宿主間の類似性情報を既知PHI情報と統合することで、既存の単一モダリティ手法が捉えられなかった間接的な相互作用関係を捉えることができた。GATv2の適用により、グラフ上のノード間関係を動的・文脈依存的に学習できる点も重要な革新である。本手法は配列情報と相互作用情報を組み合わせる汎用的な枠組みを提供しており、新たに発見されたファージや既知データが少ない環境ファージへのPHI予測にも応用可能性がある。</w:t>
      </w:r>
    </w:p>
    <w:p>
      <w:pPr>
        <w:pStyle w:val="Heading2"/>
      </w:pPr>
      <w:r>
        <w:t>限界と今後の展望</w:t>
      </w:r>
    </w:p>
    <w:p>
      <w:r>
        <w:t>現状の評価は既知PHIデータベースに基づくものであり、実験的に未確認のファージ-宿主ペアへの適用精度は不明である。また、知識グラフの品質は既知PHIデータの質と量に大きく依存するため、データが少ないファージ群への適用には課題が残る。今後は大規模メタゲノムデータとの統合、菌株レベルでの予測精度向上、および実際のファージ療法設計への応用が重要な展望として挙げられる。</w:t>
      </w:r>
    </w:p>
    <w:p>
      <w:pPr>
        <w:pStyle w:val="Heading2"/>
      </w:pPr>
      <w:r>
        <w:t>トピックへのインプリケーション</w:t>
      </w:r>
    </w:p>
    <w:p>
      <w:r>
        <w:t>PHPGATは多モーダルAIを活用したファージ宿主予測の精度向上を実現しており、T3「AIを活用したファージ研究（ML/DLによる宿主予測・設計）」の核心的な問題に正面から取り組む代表的な研究成果である。</w:t>
      </w:r>
    </w:p>
    <w:p>
      <w:r>
        <w:t>Metadata: PMID=39833104; DOI=10.1093/bib/bbaf017; topic=3; generated=2026-06-13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