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mirrors experimental science to uncover a mechanism of gene transfer crucial to bacterial evolution</w:t>
      </w:r>
    </w:p>
    <w:p>
      <w:pPr>
        <w:pStyle w:val="Heading2"/>
      </w:pPr>
      <w:r>
        <w:t>日本語訳タイトル</w:t>
      </w:r>
    </w:p>
    <w:p>
      <w:r>
        <w:t>AIが実験科学を模倣し細菌進化に不可欠な遺伝子水平伝播機構を解明</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Penadés JR, Gottweis J, He L, Patkowski JB, Daryin A, Weng WH, Tu T, Palepu A, Myaskovsky A, Pawlosky A, Natarajan V, Karthikesalingam A</w:t>
            </w:r>
          </w:p>
        </w:tc>
      </w:tr>
      <w:tr>
        <w:tc>
          <w:tcPr>
            <w:tcW w:type="dxa" w:w="4320"/>
          </w:tcPr>
          <w:p>
            <w:r>
              <w:t>誌名</w:t>
            </w:r>
          </w:p>
        </w:tc>
        <w:tc>
          <w:tcPr>
            <w:tcW w:type="dxa" w:w="4320"/>
          </w:tcPr>
          <w:p>
            <w:r>
              <w:t>Cell</w:t>
            </w:r>
          </w:p>
        </w:tc>
      </w:tr>
      <w:tr>
        <w:tc>
          <w:tcPr>
            <w:tcW w:type="dxa" w:w="4320"/>
          </w:tcPr>
          <w:p>
            <w:r>
              <w:t>出版年</w:t>
            </w:r>
          </w:p>
        </w:tc>
        <w:tc>
          <w:tcPr>
            <w:tcW w:type="dxa" w:w="4320"/>
          </w:tcPr>
          <w:p>
            <w:r>
              <w:t>2025 (vol. 188, no. 23, pp. 6654–6668)</w:t>
            </w:r>
          </w:p>
        </w:tc>
      </w:tr>
      <w:tr>
        <w:tc>
          <w:tcPr>
            <w:tcW w:type="dxa" w:w="4320"/>
          </w:tcPr>
          <w:p>
            <w:r>
              <w:t>DOI</w:t>
            </w:r>
          </w:p>
        </w:tc>
        <w:tc>
          <w:tcPr>
            <w:tcW w:type="dxa" w:w="4320"/>
          </w:tcPr>
          <w:p>
            <w:r>
              <w:t>10.1016/j.cell.2025.08.018</w:t>
            </w:r>
          </w:p>
        </w:tc>
      </w:tr>
      <w:tr>
        <w:tc>
          <w:tcPr>
            <w:tcW w:type="dxa" w:w="4320"/>
          </w:tcPr>
          <w:p>
            <w:r>
              <w:t>PMID</w:t>
            </w:r>
          </w:p>
        </w:tc>
        <w:tc>
          <w:tcPr>
            <w:tcW w:type="dxa" w:w="4320"/>
          </w:tcPr>
          <w:p>
            <w:r>
              <w:t>40930094</w:t>
            </w:r>
          </w:p>
        </w:tc>
      </w:tr>
      <w:tr>
        <w:tc>
          <w:tcPr>
            <w:tcW w:type="dxa" w:w="4320"/>
          </w:tcPr>
          <w:p>
            <w:r>
              <w:t>arXiv ID</w:t>
            </w:r>
          </w:p>
        </w:tc>
        <w:tc>
          <w:tcPr>
            <w:tcW w:type="dxa" w:w="4320"/>
          </w:tcPr>
          <w:p>
            <w:r>
              <w:t>N/A</w:t>
            </w:r>
          </w:p>
        </w:tc>
      </w:tr>
    </w:tbl>
    <w:p>
      <w:pPr>
        <w:pStyle w:val="Heading2"/>
      </w:pPr>
      <w:r>
        <w:t>背景・課題</w:t>
      </w:r>
    </w:p>
    <w:p>
      <w:r>
        <w:t>カプシド形成型ファージ誘導性染色体島（cf-PICI）は細菌ゲノムに組み込まれたファージ由来の移動性遺伝因子であり、宿主ファージのカプシドを乗っ取って自己のDNAをパッケージする。cf-PICIが同種だけでなく異なる細菌種・属をまたいで広域に伝播できる機構は、10年以上謎のままであった。この問題は実験的に解明されつつあったが、AI が独立して同じ仮説に到達できるかどうかは未検証であった。</w:t>
      </w:r>
    </w:p>
    <w:p>
      <w:pPr>
        <w:pStyle w:val="Heading2"/>
      </w:pPr>
      <w:r>
        <w:t>手法</w:t>
      </w:r>
    </w:p>
    <w:p>
      <w:r>
        <w:t>Google が開発した大規模言語モデル（LLM）ベースのプラットフォーム「AI co-scientist」に対し、cf-PICIの種間伝播機構という未解決問題を入力した。AI はTPU v4 ハードウェアで168時間（7日間）連続稼働し、科学論文のコーパスを参照しながら段階的仮説生成・評価・改訂を繰り返した。生成された仮説は「Scientist Agent」モジュールによって5つにランク付けされ、上位仮説を実験グループが独立に検証した。比較対照として GPT-4o、Gemini 1.5 Pro 等の他のLLMも同一問題で評価し、性能をベンチマークした。</w:t>
      </w:r>
    </w:p>
    <w:p>
      <w:pPr>
        <w:pStyle w:val="Heading2"/>
      </w:pPr>
      <w:r>
        <w:t>結果</w:t>
      </w:r>
    </w:p>
    <w:p>
      <w:r>
        <w:t>AI co-scientistが最上位にランク付けした仮説は、「cf-PICIは様々な菌種のファージテールを乗っ取ることでキメラ感染粒子を形成し、異なる細菌種へのDNA送達を可能にする」というものであった。この仮説は、実験グループが実際に確認した機構（companion paper: DOI 10.1016/j.cell.2025.08.019）と完全に一致した。AI は168時間の稼働で、実験グループが10年以上かけて解明した機構を独立に再発見した。比較LLM（GPT-4o、Gemini 1.5 Pro）は同一問題で上位仮説として正解を提示できなかった。2位・3位の仮説も新たな研究方向性を開くものとして実験グループが高く評価した。正解の仮説がいかなる公開文献にも記載されていない状態で実験が進んでいたため、AI の「記憶」から導いた可能性を排除できた。</w:t>
      </w:r>
    </w:p>
    <w:p>
      <w:pPr>
        <w:pStyle w:val="Heading2"/>
      </w:pPr>
      <w:r>
        <w:t>考察・新規性</w:t>
      </w:r>
    </w:p>
    <w:p>
      <w:r>
        <w:t>本研究は、AI がベンチサイエンティストの思考過程を模倣し、真に新規な生物学的仮説を独立に生成・検証できることを初めて実証した。特に、phage biology における未解決問題に対してAIが有効であることを Cell 誌に掲載した点で、AIとファージ研究の交差点における画期的な成果である。168時間という計算コストは大きいが、それ以上の実験コスト・時間を代替しうることも示唆している。</w:t>
      </w:r>
    </w:p>
    <w:p>
      <w:pPr>
        <w:pStyle w:val="Heading2"/>
      </w:pPr>
      <w:r>
        <w:t>限界と今後の展望</w:t>
      </w:r>
    </w:p>
    <w:p>
      <w:r>
        <w:t>本研究は単一の未解決問題に限定されており、AI co-scientist の汎化能力の検証は今後の課題である。モデルが学習した文献の偏りや最新未公開知識へのアクセス欠如という制約もある。今後は仮説生成精度の向上、ウェット実験との自動ループ統合、そしてファージ設計・宿主域予測への直接応用が期待される。</w:t>
      </w:r>
    </w:p>
    <w:p>
      <w:pPr>
        <w:pStyle w:val="Heading2"/>
      </w:pPr>
      <w:r>
        <w:t>トピックへのインプリケーション（T3）</w:t>
      </w:r>
    </w:p>
    <w:p>
      <w:r>
        <w:t>AI co-scientist のアプローチはファージ生物学の未解決問題を加速して解決するパラダイムとなりうる。cf-PICI 機構の解明はファージを利用した細菌種間DNAデリバリーの新たな設計原理を提供する。</w:t>
      </w:r>
    </w:p>
    <w:p>
      <w:r>
        <w:t>Metadata: PMID=40930094; DOI=10.1016/j.cell.2025.08.018; topic=3; generated=2026-06-04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