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Cationic Liposome-Fused Endolysin Lys40 Overcomes Outer Membrane Barriers and Enhances Survival in Salmonella-Infected Chicks</w:t>
      </w:r>
    </w:p>
    <w:p>
      <w:pPr>
        <w:pStyle w:val="Heading2"/>
      </w:pPr>
      <w:r>
        <w:t>日本語訳タイトル</w:t>
      </w:r>
    </w:p>
    <w:p>
      <w:r>
        <w:t>陽イオン性リポソーム融合エンドリシンLys40による外膜障壁の克服とサルモネラ感染ヒナの生存率向上</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Huo Z, Li Y, Zhong C, Xie Z, Wang F, He Y, Shi Y, Zhang Y</w:t>
            </w:r>
          </w:p>
        </w:tc>
      </w:tr>
      <w:tr>
        <w:tc>
          <w:tcPr>
            <w:tcW w:type="dxa" w:w="4320"/>
          </w:tcPr>
          <w:p>
            <w:r>
              <w:t>誌名</w:t>
            </w:r>
          </w:p>
        </w:tc>
        <w:tc>
          <w:tcPr>
            <w:tcW w:type="dxa" w:w="4320"/>
          </w:tcPr>
          <w:p>
            <w:r>
              <w:t>Animals (MDPI)</w:t>
            </w:r>
          </w:p>
        </w:tc>
      </w:tr>
      <w:tr>
        <w:tc>
          <w:tcPr>
            <w:tcW w:type="dxa" w:w="4320"/>
          </w:tcPr>
          <w:p>
            <w:r>
              <w:t>出版年</w:t>
            </w:r>
          </w:p>
        </w:tc>
        <w:tc>
          <w:tcPr>
            <w:tcW w:type="dxa" w:w="4320"/>
          </w:tcPr>
          <w:p>
            <w:r>
              <w:t>2026 (Published: April 14, 2026)</w:t>
            </w:r>
          </w:p>
        </w:tc>
      </w:tr>
      <w:tr>
        <w:tc>
          <w:tcPr>
            <w:tcW w:type="dxa" w:w="4320"/>
          </w:tcPr>
          <w:p>
            <w:r>
              <w:t>DOI</w:t>
            </w:r>
          </w:p>
        </w:tc>
        <w:tc>
          <w:tcPr>
            <w:tcW w:type="dxa" w:w="4320"/>
          </w:tcPr>
          <w:p>
            <w:r>
              <w:t>10.3390/ani16081193</w:t>
            </w:r>
          </w:p>
        </w:tc>
      </w:tr>
      <w:tr>
        <w:tc>
          <w:tcPr>
            <w:tcW w:type="dxa" w:w="4320"/>
          </w:tcPr>
          <w:p>
            <w:r>
              <w:t>PMID</w:t>
            </w:r>
          </w:p>
        </w:tc>
        <w:tc>
          <w:tcPr>
            <w:tcW w:type="dxa" w:w="4320"/>
          </w:tcPr>
          <w:p>
            <w:r>
              <w:t>N/A (未収載)</w:t>
            </w:r>
          </w:p>
        </w:tc>
      </w:tr>
    </w:tbl>
    <w:p>
      <w:pPr>
        <w:pStyle w:val="Heading2"/>
      </w:pPr>
      <w:r>
        <w:t>背景・課題</w:t>
      </w:r>
    </w:p>
    <w:p>
      <w:r>
        <w:t>多剤耐性（MDR）Salmonella enteritidisによる家禽感染症は高い死亡率と経済的損失をもたらし、食品安全上も深刻な問題である。バクテリオファージ由来のエンドリシン（phage lysin）は細菌細胞壁を分解する有望な抗菌タンパク質だが、グラム陰性細菌では外膜がエンドリシンの細胞壁への到達を阻む大きな障壁となっており、この外膜障壁を克服しつつ安定に輸送する送達システムの開発が急務であった。</w:t>
      </w:r>
    </w:p>
    <w:p>
      <w:pPr>
        <w:pStyle w:val="Heading2"/>
      </w:pPr>
      <w:r>
        <w:t>手法</w:t>
      </w:r>
    </w:p>
    <w:p>
      <w:r>
        <w:t>バクテリオファージ由来エンドリシン Lys40 を組換えタンパク質として発現・精製し、陽イオン性リポソーム（DOTAP含有）に封入した（Lys40-Lip）。薄膜水和法でリポソームを作製し、封入効率（EE）、粒径、ゼータ電位、4℃での長期安定性を評価した。in vitroでのSalmonella enteritidis S4に対する殺菌活性を試験した。さらに、Salmonella enteritidis S4を経口接種したヒナモデルにおいて3日間経口投与し、生存率、回腸内定着数、腸管組織損傷、炎症指標を評価した。</w:t>
      </w:r>
    </w:p>
    <w:p>
      <w:pPr>
        <w:pStyle w:val="Heading2"/>
      </w:pPr>
      <w:r>
        <w:t>結果</w:t>
      </w:r>
    </w:p>
    <w:p>
      <w:r>
        <w:t>封入効率は34.83%で、得られたLys40-Lipナノ粒子の流体力学的径は137.3 ± 4.1 nm、ゼータ電位は+42.5 ± 0.3 mV（高い陽性荷電）を示した。4℃で56日間保存後も初期殺菌活性の78.52%を維持し、優れた長期安定性が確認された。感染ヒナモデルで、Lys40-Lipは用量依存的に生存率を有意に改善した。回腸内のSalmonella enteritidisコロニー数が有意に減少した。腸管粘膜の構造的損傷が修復され、腸管炎症が緩和されることが組織学的解析で確認された。陽性荷電リポソームが負荷電の外膜と静電相互作用し、外膜障壁を効率的に克服することが示された。</w:t>
      </w:r>
    </w:p>
    <w:p>
      <w:pPr>
        <w:pStyle w:val="Heading2"/>
      </w:pPr>
      <w:r>
        <w:t>考察・新規性</w:t>
      </w:r>
    </w:p>
    <w:p>
      <w:r>
        <w:t>本研究はグラム陰性菌（Salmonella）の外膜障壁問題を、陽イオン性リポソームへのエンドリシン封入により初めて系統的に解決した。抗生物質の代替として、耐性菌にも有効で腸内微生物叢への影響が限定的な精密タンパク質送達システムである。in vivoで有効性を実証した点は、臨床・農業応用への現実的な橋渡しとして意義深い。</w:t>
      </w:r>
    </w:p>
    <w:p>
      <w:pPr>
        <w:pStyle w:val="Heading2"/>
      </w:pPr>
      <w:r>
        <w:t>限界と今後の展望</w:t>
      </w:r>
    </w:p>
    <w:p>
      <w:r>
        <w:t>封入効率（34.83%）は必ずしも高くなく、製剤最適化の余地がある。ヒナモデルでの結果がヒトや他動物種に直接外挿できるかは未検証。リポソームの消化管安定性向上や、複数のエンドリシン混合封入による宿主域拡張が今後の課題である。</w:t>
      </w:r>
    </w:p>
    <w:p>
      <w:pPr>
        <w:pStyle w:val="Heading2"/>
      </w:pPr>
      <w:r>
        <w:t>トピックへのインプリケーション (T4: リポソームによる細菌への核酸/タンパク質輸送)</w:t>
      </w:r>
    </w:p>
    <w:p>
      <w:r>
        <w:t>陽イオン性リポソームによるファージ由来タンパク質（エンドリシン）の細菌への送達は、核酸だけでなく治療タンパク質をグラム陰性菌内に効率的に届ける汎用プラットフォームの可能性を示す。</w:t>
      </w:r>
    </w:p>
    <w:p>
      <w:r>
        <w:t>Metadata: PMID=N/A; DOI=10.3390/ani16081193; topic=4; generated=2026-05-10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