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AA25C" w14:textId="77777777" w:rsidR="00E825D1" w:rsidRDefault="00000000">
      <w:pPr>
        <w:pStyle w:val="BodyText"/>
        <w:rPr>
          <w:b/>
          <w:bCs/>
          <w:color w:val="0C3512" w:themeColor="accent3" w:themeShade="80"/>
        </w:rPr>
      </w:pPr>
      <w:bookmarkStart w:id="0" w:name="OLE_LINK13"/>
      <w:r>
        <w:rPr>
          <w:rStyle w:val="Strong"/>
          <w:color w:val="0C3512" w:themeColor="accent3" w:themeShade="80"/>
          <w:sz w:val="32"/>
          <w:szCs w:val="32"/>
        </w:rPr>
        <w:t>CONFIDENTIAL</w:t>
      </w:r>
    </w:p>
    <w:p w14:paraId="1F83946B" w14:textId="77777777" w:rsidR="00E825D1" w:rsidRDefault="00000000">
      <w:pPr>
        <w:pStyle w:val="BodyText"/>
        <w:rPr>
          <w:b/>
          <w:bCs/>
          <w:color w:val="0C3512" w:themeColor="accent3" w:themeShade="80"/>
        </w:rPr>
      </w:pPr>
      <w:r>
        <w:rPr>
          <w:rStyle w:val="Strong"/>
          <w:color w:val="0C3512"/>
        </w:rPr>
        <w:t>To:</w:t>
      </w:r>
      <w:r>
        <w:t xml:space="preserve"> Dr. Lena Cooper</w:t>
      </w:r>
      <w:r>
        <w:br/>
      </w:r>
      <w:r>
        <w:rPr>
          <w:rStyle w:val="Strong"/>
          <w:color w:val="0C3512"/>
        </w:rPr>
        <w:t>From:</w:t>
      </w:r>
      <w:r>
        <w:rPr>
          <w:color w:val="0C3512"/>
        </w:rPr>
        <w:t xml:space="preserve"> </w:t>
      </w:r>
      <w:r>
        <w:t>HR Department, DCE Foundation</w:t>
      </w:r>
      <w:r>
        <w:br/>
      </w:r>
      <w:r>
        <w:rPr>
          <w:rStyle w:val="Strong"/>
          <w:color w:val="0C3512"/>
        </w:rPr>
        <w:t>Date:</w:t>
      </w:r>
      <w:r>
        <w:t xml:space="preserve"> August 3, 20XX</w:t>
      </w:r>
    </w:p>
    <w:p w14:paraId="15E17D0E" w14:textId="77777777" w:rsidR="00E825D1" w:rsidRDefault="00000000">
      <w:pPr>
        <w:pStyle w:val="BodyText"/>
        <w:rPr>
          <w:b/>
          <w:bCs/>
          <w:color w:val="0C3512" w:themeColor="accent3" w:themeShade="80"/>
        </w:rPr>
      </w:pPr>
      <w:r>
        <w:t>Dr. Cooper,</w:t>
      </w:r>
      <w:r>
        <w:br/>
        <w:t>This letter confirms the termination of your employment, effective immediately. Per your contract and our standard protocol, any disclosure of information learned while employed by The DCE Foundation is strictly forbidden. Your recent inquiries regarding unauthorized experiments and communications with external entities are grounds for termination.</w:t>
      </w:r>
    </w:p>
    <w:p w14:paraId="06872DB3" w14:textId="77777777" w:rsidR="00E825D1" w:rsidRDefault="00000000">
      <w:pPr>
        <w:pStyle w:val="BodyText"/>
        <w:rPr>
          <w:b/>
          <w:bCs/>
          <w:color w:val="0C3512" w:themeColor="accent3" w:themeShade="80"/>
        </w:rPr>
      </w:pPr>
      <w:r>
        <w:t xml:space="preserve">We remind you that all information related to Experiment </w:t>
      </w:r>
      <w:r>
        <w:rPr>
          <w:color w:val="000000"/>
        </w:rPr>
        <w:t xml:space="preserve">528-66 </w:t>
      </w:r>
      <w:r>
        <w:t>and its subjects is proprietary and classified. Legal action will be taken should you breach confidentiality. Please return your badge and any documents you have obtained to Security immediately.</w:t>
      </w:r>
    </w:p>
    <w:p w14:paraId="0AF0D491" w14:textId="16F50F45" w:rsidR="00E825D1" w:rsidRDefault="00A81807">
      <w:pPr>
        <w:pStyle w:val="BodyText"/>
      </w:pPr>
      <w:r>
        <w:rPr>
          <w:noProof/>
        </w:rPr>
        <w:drawing>
          <wp:anchor distT="0" distB="0" distL="114300" distR="114300" simplePos="0" relativeHeight="251658240" behindDoc="1" locked="0" layoutInCell="1" allowOverlap="1" wp14:anchorId="4F101A69" wp14:editId="5B081080">
            <wp:simplePos x="0" y="0"/>
            <wp:positionH relativeFrom="column">
              <wp:posOffset>756920</wp:posOffset>
            </wp:positionH>
            <wp:positionV relativeFrom="paragraph">
              <wp:posOffset>223792</wp:posOffset>
            </wp:positionV>
            <wp:extent cx="5404067" cy="3602711"/>
            <wp:effectExtent l="0" t="0" r="0" b="4445"/>
            <wp:wrapNone/>
            <wp:docPr id="779457098" name="Picture 2" descr="A red rectangular stamp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57098" name="Picture 2" descr="A red rectangular stamp with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04067" cy="3602711"/>
                    </a:xfrm>
                    <a:prstGeom prst="rect">
                      <a:avLst/>
                    </a:prstGeom>
                  </pic:spPr>
                </pic:pic>
              </a:graphicData>
            </a:graphic>
            <wp14:sizeRelH relativeFrom="page">
              <wp14:pctWidth>0</wp14:pctWidth>
            </wp14:sizeRelH>
            <wp14:sizeRelV relativeFrom="page">
              <wp14:pctHeight>0</wp14:pctHeight>
            </wp14:sizeRelV>
          </wp:anchor>
        </w:drawing>
      </w:r>
      <w:r w:rsidR="00000000">
        <w:rPr>
          <w:rStyle w:val="Strong"/>
          <w:color w:val="0C3512"/>
        </w:rPr>
        <w:t>HR Department</w:t>
      </w:r>
      <w:r w:rsidR="00000000">
        <w:rPr>
          <w:color w:val="0C3512"/>
        </w:rPr>
        <w:br/>
      </w:r>
      <w:r w:rsidR="00000000">
        <w:rPr>
          <w:rStyle w:val="Strong"/>
          <w:color w:val="0C3512"/>
        </w:rPr>
        <w:t>The DCE FOUNDATION</w:t>
      </w:r>
    </w:p>
    <w:p w14:paraId="54177C6A" w14:textId="056FE6CC" w:rsidR="00E825D1" w:rsidRDefault="00E825D1">
      <w:pPr>
        <w:rPr>
          <w:b/>
          <w:bCs/>
          <w:color w:val="0C3512" w:themeColor="accent3" w:themeShade="80"/>
        </w:rPr>
      </w:pPr>
    </w:p>
    <w:bookmarkEnd w:id="0"/>
    <w:p w14:paraId="240CE220" w14:textId="2315D0B9" w:rsidR="00E825D1" w:rsidRDefault="00E825D1"/>
    <w:sectPr w:rsidR="00E825D1">
      <w:headerReference w:type="default" r:id="rId7"/>
      <w:pgSz w:w="12240" w:h="15840"/>
      <w:pgMar w:top="777" w:right="720" w:bottom="720" w:left="72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C9D18" w14:textId="77777777" w:rsidR="00436951" w:rsidRDefault="00436951">
      <w:pPr>
        <w:spacing w:after="0" w:line="240" w:lineRule="auto"/>
      </w:pPr>
      <w:r>
        <w:separator/>
      </w:r>
    </w:p>
  </w:endnote>
  <w:endnote w:type="continuationSeparator" w:id="0">
    <w:p w14:paraId="20D565C6" w14:textId="77777777" w:rsidR="00436951" w:rsidRDefault="00436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70049" w14:textId="77777777" w:rsidR="00436951" w:rsidRDefault="00436951">
      <w:pPr>
        <w:spacing w:after="0" w:line="240" w:lineRule="auto"/>
      </w:pPr>
      <w:r>
        <w:separator/>
      </w:r>
    </w:p>
  </w:footnote>
  <w:footnote w:type="continuationSeparator" w:id="0">
    <w:p w14:paraId="3CCE0762" w14:textId="77777777" w:rsidR="00436951" w:rsidRDefault="00436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58C75" w14:textId="77777777" w:rsidR="00E825D1" w:rsidRDefault="00000000">
    <w:pPr>
      <w:pStyle w:val="Header"/>
      <w:jc w:val="center"/>
      <w:rPr>
        <w:rFonts w:ascii="Times New Roman" w:hAnsi="Times New Roman" w:cs="Times New Roman"/>
        <w:sz w:val="160"/>
        <w:szCs w:val="160"/>
      </w:rPr>
    </w:pPr>
    <w:r>
      <w:rPr>
        <w:noProof/>
      </w:rPr>
      <w:drawing>
        <wp:anchor distT="0" distB="0" distL="0" distR="0" simplePos="0" relativeHeight="2" behindDoc="1" locked="0" layoutInCell="0" allowOverlap="1" wp14:anchorId="085A1089" wp14:editId="0238FA9E">
          <wp:simplePos x="0" y="0"/>
          <wp:positionH relativeFrom="column">
            <wp:posOffset>4438650</wp:posOffset>
          </wp:positionH>
          <wp:positionV relativeFrom="paragraph">
            <wp:posOffset>158750</wp:posOffset>
          </wp:positionV>
          <wp:extent cx="711200" cy="131445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stretch>
                    <a:fillRect/>
                  </a:stretch>
                </pic:blipFill>
                <pic:spPr bwMode="auto">
                  <a:xfrm>
                    <a:off x="0" y="0"/>
                    <a:ext cx="711200" cy="1314450"/>
                  </a:xfrm>
                  <a:prstGeom prst="rect">
                    <a:avLst/>
                  </a:prstGeom>
                </pic:spPr>
              </pic:pic>
            </a:graphicData>
          </a:graphic>
        </wp:anchor>
      </w:drawing>
    </w:r>
    <w:r>
      <w:rPr>
        <w:rFonts w:ascii="Times New Roman" w:hAnsi="Times New Roman" w:cs="Times New Roman"/>
        <w:sz w:val="160"/>
        <w:szCs w:val="160"/>
      </w:rPr>
      <w:t>DCE</w:t>
    </w:r>
  </w:p>
  <w:p w14:paraId="694A185A" w14:textId="77777777" w:rsidR="00E825D1" w:rsidRDefault="00000000">
    <w:pPr>
      <w:pStyle w:val="Header"/>
      <w:jc w:val="center"/>
      <w:rPr>
        <w:rFonts w:ascii="Times New Roman" w:hAnsi="Times New Roman" w:cs="Times New Roman"/>
      </w:rPr>
    </w:pPr>
    <w:r>
      <w:rPr>
        <w:rFonts w:ascii="Times New Roman" w:hAnsi="Times New Roman" w:cs="Times New Roman"/>
      </w:rPr>
      <w:t>Discover Contain &amp; Evolve</w:t>
    </w:r>
  </w:p>
  <w:p w14:paraId="5A952935" w14:textId="77777777" w:rsidR="00E825D1" w:rsidRDefault="00E825D1">
    <w:pPr>
      <w:pStyle w:val="Header"/>
      <w:jc w:val="center"/>
      <w:rPr>
        <w:rFonts w:ascii="Times New Roman" w:hAnsi="Times New Roman" w:cs="Times New Roman"/>
      </w:rPr>
    </w:pPr>
  </w:p>
  <w:p w14:paraId="275AC167" w14:textId="77777777" w:rsidR="00E825D1" w:rsidRDefault="00E825D1">
    <w:pPr>
      <w:pStyle w:val="Header"/>
      <w:pBdr>
        <w:bottom w:val="single" w:sz="6" w:space="1" w:color="000000"/>
      </w:pBdr>
      <w:rPr>
        <w:rFonts w:ascii="Times New Roman" w:hAnsi="Times New Roman" w:cs="Times New Roman"/>
      </w:rPr>
    </w:pPr>
  </w:p>
  <w:p w14:paraId="5FBA5C84" w14:textId="77777777" w:rsidR="00E825D1" w:rsidRDefault="00E825D1">
    <w:pPr>
      <w:pStyle w:val="Header"/>
      <w:jc w:val="cent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D1"/>
    <w:rsid w:val="004003BE"/>
    <w:rsid w:val="00436951"/>
    <w:rsid w:val="00A81807"/>
    <w:rsid w:val="00E825D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109D"/>
  <w15:docId w15:val="{BB7540F5-8CC1-4641-AF83-7F0F5978F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rsid w:val="002B52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2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52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52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2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2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2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2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2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B52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2B52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2B52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2B52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2B52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2B52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2B52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2B52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2B526E"/>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2B526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2B526E"/>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2B526E"/>
    <w:rPr>
      <w:i/>
      <w:iCs/>
      <w:color w:val="404040" w:themeColor="text1" w:themeTint="BF"/>
    </w:rPr>
  </w:style>
  <w:style w:type="character" w:styleId="IntenseEmphasis">
    <w:name w:val="Intense Emphasis"/>
    <w:basedOn w:val="DefaultParagraphFont"/>
    <w:uiPriority w:val="21"/>
    <w:qFormat/>
    <w:rsid w:val="002B526E"/>
    <w:rPr>
      <w:i/>
      <w:iCs/>
      <w:color w:val="0F4761" w:themeColor="accent1" w:themeShade="BF"/>
    </w:rPr>
  </w:style>
  <w:style w:type="character" w:customStyle="1" w:styleId="IntenseQuoteChar">
    <w:name w:val="Intense Quote Char"/>
    <w:basedOn w:val="DefaultParagraphFont"/>
    <w:link w:val="IntenseQuote"/>
    <w:uiPriority w:val="30"/>
    <w:qFormat/>
    <w:rsid w:val="002B526E"/>
    <w:rPr>
      <w:i/>
      <w:iCs/>
      <w:color w:val="0F4761" w:themeColor="accent1" w:themeShade="BF"/>
    </w:rPr>
  </w:style>
  <w:style w:type="character" w:styleId="IntenseReference">
    <w:name w:val="Intense Reference"/>
    <w:basedOn w:val="DefaultParagraphFont"/>
    <w:uiPriority w:val="32"/>
    <w:qFormat/>
    <w:rsid w:val="002B526E"/>
    <w:rPr>
      <w:b/>
      <w:bCs/>
      <w:smallCaps/>
      <w:color w:val="0F4761" w:themeColor="accent1" w:themeShade="BF"/>
      <w:spacing w:val="5"/>
    </w:rPr>
  </w:style>
  <w:style w:type="character" w:customStyle="1" w:styleId="HeaderChar">
    <w:name w:val="Header Char"/>
    <w:basedOn w:val="DefaultParagraphFont"/>
    <w:link w:val="Header"/>
    <w:uiPriority w:val="99"/>
    <w:qFormat/>
    <w:rsid w:val="002B526E"/>
  </w:style>
  <w:style w:type="character" w:customStyle="1" w:styleId="FooterChar">
    <w:name w:val="Footer Char"/>
    <w:basedOn w:val="DefaultParagraphFont"/>
    <w:link w:val="Footer"/>
    <w:uiPriority w:val="99"/>
    <w:qFormat/>
    <w:rsid w:val="002B526E"/>
  </w:style>
  <w:style w:type="character" w:styleId="Strong">
    <w:name w:val="Strong"/>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2B526E"/>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B52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26E"/>
    <w:pPr>
      <w:spacing w:before="160"/>
      <w:jc w:val="center"/>
    </w:pPr>
    <w:rPr>
      <w:i/>
      <w:iCs/>
      <w:color w:val="404040" w:themeColor="text1" w:themeTint="BF"/>
    </w:rPr>
  </w:style>
  <w:style w:type="paragraph" w:styleId="ListParagraph">
    <w:name w:val="List Paragraph"/>
    <w:basedOn w:val="Normal"/>
    <w:uiPriority w:val="34"/>
    <w:qFormat/>
    <w:rsid w:val="002B526E"/>
    <w:pPr>
      <w:ind w:left="720"/>
      <w:contextualSpacing/>
    </w:pPr>
  </w:style>
  <w:style w:type="paragraph" w:styleId="IntenseQuote">
    <w:name w:val="Intense Quote"/>
    <w:basedOn w:val="Normal"/>
    <w:next w:val="Normal"/>
    <w:link w:val="IntenseQuoteChar"/>
    <w:uiPriority w:val="30"/>
    <w:qFormat/>
    <w:rsid w:val="002B526E"/>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B526E"/>
    <w:pPr>
      <w:tabs>
        <w:tab w:val="center" w:pos="4680"/>
        <w:tab w:val="right" w:pos="9360"/>
      </w:tabs>
      <w:spacing w:after="0" w:line="240" w:lineRule="auto"/>
    </w:pPr>
  </w:style>
  <w:style w:type="paragraph" w:styleId="Footer">
    <w:name w:val="footer"/>
    <w:basedOn w:val="Normal"/>
    <w:link w:val="FooterChar"/>
    <w:uiPriority w:val="99"/>
    <w:unhideWhenUsed/>
    <w:rsid w:val="002B526E"/>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Cortez</dc:creator>
  <dc:description/>
  <cp:lastModifiedBy>Hong Huang</cp:lastModifiedBy>
  <cp:revision>7</cp:revision>
  <cp:lastPrinted>2024-10-22T20:51:00Z</cp:lastPrinted>
  <dcterms:created xsi:type="dcterms:W3CDTF">2024-10-22T20:32:00Z</dcterms:created>
  <dcterms:modified xsi:type="dcterms:W3CDTF">2024-11-30T18:27:00Z</dcterms:modified>
  <dc:language>en-CA</dc:language>
</cp:coreProperties>
</file>