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lfd6obr53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Terms of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20/06/2026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20/06/2026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clt6ngqpy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these Terms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of Service govern your access to and use of: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TomorrowOS website;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documentation;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examples;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areas operated by us;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and submission forms;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newsletters;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non-code materials made available through our website.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operated by: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TomorrowOS Pty Ltd</w:t>
        <w:br w:type="textWrapping"/>
        <w:t xml:space="preserve"> ACN:TBD</w:t>
        <w:br w:type="textWrapping"/>
        <w:t xml:space="preserve"> ABN: TBD</w:t>
        <w:br w:type="textWrapping"/>
        <w:t xml:space="preserve"> Registered address: TBD</w:t>
        <w:br w:type="textWrapping"/>
        <w:t xml:space="preserve"> Australia</w:t>
        <w:br w:type="textWrapping"/>
        <w:t xml:space="preserve"> Email: hello@tomorrowos.org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website, you agree to these Terms.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agree, do not use the website.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zunkoq7e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Important distinction: website terms and open-source licences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govern the website and related organisational services.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source code and software packages are licensed separately under the licence identified in the relevant repository or package, currently intended to be the </w:t>
      </w:r>
      <w:r w:rsidDel="00000000" w:rsidR="00000000" w:rsidRPr="00000000">
        <w:rPr>
          <w:b w:val="1"/>
          <w:bCs w:val="1"/>
          <w:rtl w:val="0"/>
        </w:rPr>
        <w:t xml:space="preserve">Apache License 2.0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there is a conflict between these Terms and the applicable open-source licence concerning use of the code, the open-source licence controls for that code.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dependencies may be subject to their own licences.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do not remove or reduce rights granted under an applicable open-source licence.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2kmfrhnhj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Who may use the website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legally capable of agreeing to these Terms;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laws;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authority to act for an organisation if using the website on its behalf.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TomorrowOS for an organisation, “you” includes that organisation, and you confirm you are authorised to bind it.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tx64pvy9t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 mandatory hosted service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TomorrowOS open-source project is designed to be self-hosted and does not require a mandatory TomorrowOS-hosted account unless a separate hosted or managed service is expressly offered and accepted.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commercial, managed, support or cloud service may be governed by separate terms, an order form or written agreement.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p1w94gab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Documentation and examples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Documentation, examples and technical content are provided for general information and development assistance.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errors;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incomplete;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to a pre-release version;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without notice;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cover every hardware model, firmware version or deployment environment.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code and instructions;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platform compatibility;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before production;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backups;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assessing security;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complying with legal and operational requirements;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whether TomorrowOS is suitable for your use.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documentation as a substitute for professional security, legal, engineering or compliance advice.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5b95e0ctg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Pre-release software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may be labelled alpha, beta, preview, experimental or pre-1.0.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Pre-release components may: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materially;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defects;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limited compatibility;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or corrupt data;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unsuitable for production;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support or migration paths.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 pre-release components at your own risk.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 and stability documentation should be reviewed before upgrading or deploying.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k32oefuc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Accounts and third-party platforms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may not require a website account at launch. Some activities may require an account with a third party such as GitHub.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third-party account;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credentials;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activity conducted through your account;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complying with third-party terms.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responsible for outages, suspensions, security events or policy changes affecting third-party services.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yi2ra7xq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Acceptable use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 use the website, community or TomorrowOS-operated services to: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the law;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infringe intellectual-property rights;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malware;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unauthorised access;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 with systems or users;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denial-of-service activity;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or overload services in an abusive manner;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evade security controls;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impersonate another person;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private credentials or personal information;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 or threaten others;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intentionally false security reports;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project to facilitate unlawful surveillance;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content you do not have the right to use;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TomorrowOS trademarks or imply endorsement;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minors;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fraudulent or deceptive conduct.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Good-faith security research must follow our Security Policy and coordinated-disclosure process.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xix5myrub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Community standards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may also be subject to: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 of Conduct;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Guidelines;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Policy;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repository-specific rules;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maintainer decisions.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remove content or restrict participation where reasonably necessary to: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participants;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project quality;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abuse;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law;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these Terms or community standards.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1qa8klz0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User submissions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submit: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changes;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listings;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content.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confirm that: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the right to submit it;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violate confidentiality obligations;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infringe third-party rights;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contain unlawful material;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contain secrets or credentials.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retain ownership of your content, subject to the permissions needed to host, display, review, reproduce and administer it.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c2a473r5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Code contributions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contributions are governed by: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licence of the relevant repository;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Contribution Guidelines;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Developer Certificate of Origin, contributor agreement or contribution process adopted for that repository.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state that a CLA or DCO applies unless one is actually implemented.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expressly agreed otherwise, submitting a contribution does not make you an employee, partner, agent or representative of TomorrowOS.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Maintainers may accept, reject, modify or close contributions in accordance with project governance.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qq1urkphu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Contributor recognition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may publicly recognise contributors using information such as: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or username;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image;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area;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profile;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contribution.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does not create ownership, employment, governance rights or maintainer status.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Maintainer access is granted through the project’s governance process and may be changed or revoked to protect the project.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appdb61o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Project submissions and showcase listings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submit a project for possible inclusion in a TomorrowOS showcase, you grant us a non-exclusive, worldwide, royalty-free licence to: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project name;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submitted descriptions;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submitted logos or screenshots;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project;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its relationship with TomorrowOS.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confirm that you have authority to provide those materials.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edit descriptions for length and clarity and may decline or remove listings at our discretion.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listing does not represent certification, endorsement or security approval.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fav8exs8r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Intellectual property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28csufo0z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TomorrowOS code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by the applicable repository licence.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aed395079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otherwise stated, website copy, design, illustrations, branding and non-code material are owned by or licensed to </w:t>
      </w:r>
      <w:r w:rsidDel="00000000" w:rsidR="00000000" w:rsidRPr="00000000">
        <w:rPr>
          <w:b w:val="1"/>
          <w:bCs w:val="1"/>
          <w:rtl w:val="0"/>
        </w:rPr>
        <w:t xml:space="preserve">[LEGAL ENTITY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reproduce or commercially exploit that material except: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permitted by law;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an express licence;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written permission.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stczyiipp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Trademarks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“TomorrowOS,” associated logos and branding are trademarks or protected brand identifiers of </w:t>
      </w:r>
      <w:r w:rsidDel="00000000" w:rsidR="00000000" w:rsidRPr="00000000">
        <w:rPr>
          <w:b w:val="1"/>
          <w:bCs w:val="1"/>
          <w:rtl w:val="0"/>
        </w:rPr>
        <w:t xml:space="preserve">[LEGAL ENTITY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Apache 2.0 licence does not grant rights to use TomorrowOS trademarks, logos or brand names except as necessary for reasonable descriptive use.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 imply: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endorsement;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certification;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affiliation;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your modified product is the official TomorrowOS project.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trademark policy should be published before widespread commercial adoption.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gv7jmzs2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Third-party content and dependencies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may reference or depend on third-party: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libraries;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runtimes;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platforms;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hardware;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documentation;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materials remain subject to their own licences and terms.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control or guarantee third-party products, firmware, hardware compatibility, availability or security.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7eb02v8lh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Security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securing: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application;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credentials;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environment;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processes.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does not certify the complete product you build.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issues relating to TomorrowOS should be privately reported using </w:t>
      </w:r>
      <w:r w:rsidDel="00000000" w:rsidR="00000000" w:rsidRPr="00000000">
        <w:rPr>
          <w:b w:val="1"/>
          <w:bCs w:val="1"/>
          <w:rtl w:val="0"/>
        </w:rPr>
        <w:t xml:space="preserve">[SECURITY REPORTING LINK]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vcinmwv09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Export controls and sanctions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comply with applicable export-control, sanctions and trade laws.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 knowingly use or provide TomorrowOS in violation of applicable restrictions.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clause does not restrict lawful access to publicly available open-source software beyond what applicable law requires.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1ovwoffw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Availability and changes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the website;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documentation;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links;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discontinue website features;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community services;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abusive access.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guarantee uninterrupted or error-free availability.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code already lawfully obtained remains subject to its applicable licence.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a6y7y32qf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No professional advice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TomorrowOS content is not: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advice;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advice;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certification;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advice;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certification;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guarantee of production readiness.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appropriate professional advice for your deployment.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trjx6k5rh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Disclaimers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law: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website and documentation are provided “as is” and “as available”;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exclude implied warranties not required by law;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 not guarantee accuracy, completeness, compatibility, security or fitness for a particular purpose;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 not guarantee that code or documentation will be error-free;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 not guarantee compatibility with every display, player, operating system, firmware or third-party service.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these Terms excludes rights that cannot lawfully be excluded, including applicable rights under the Australian Consumer Law.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og1dm002e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Limitation of liability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law, </w:t>
      </w:r>
      <w:r w:rsidDel="00000000" w:rsidR="00000000" w:rsidRPr="00000000">
        <w:rPr>
          <w:b w:val="1"/>
          <w:bCs w:val="1"/>
          <w:rtl w:val="0"/>
        </w:rPr>
        <w:t xml:space="preserve">[LEGAL ENTITY NAME]</w:t>
      </w:r>
      <w:r w:rsidDel="00000000" w:rsidR="00000000" w:rsidRPr="00000000">
        <w:rPr>
          <w:rtl w:val="0"/>
        </w:rPr>
        <w:t xml:space="preserve">, its directors, maintainers, contributors, employees and contractors will not be liable for indirect, consequential, special, exemplary or incidental loss, including: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profits;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revenue;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data;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interruption;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goodwill;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failure;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failure;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outage;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arising from third-party systems.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website services supplied without charge, our aggregate liability arising from the website and these Terms is limited to </w:t>
      </w:r>
      <w:r w:rsidDel="00000000" w:rsidR="00000000" w:rsidRPr="00000000">
        <w:rPr>
          <w:b w:val="1"/>
          <w:bCs w:val="1"/>
          <w:rtl w:val="0"/>
        </w:rPr>
        <w:t xml:space="preserve">AUD $100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paid services, liability should be governed by the applicable commercial agreement.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limitation does not apply where liability cannot legally be limited.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53ythw321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Indemnity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extent permitted by law, you agree to indemnify </w:t>
      </w:r>
      <w:r w:rsidDel="00000000" w:rsidR="00000000" w:rsidRPr="00000000">
        <w:rPr>
          <w:b w:val="1"/>
          <w:bCs w:val="1"/>
          <w:rtl w:val="0"/>
        </w:rPr>
        <w:t xml:space="preserve">[LEGAL ENTITY NAME]</w:t>
      </w:r>
      <w:r w:rsidDel="00000000" w:rsidR="00000000" w:rsidRPr="00000000">
        <w:rPr>
          <w:rtl w:val="0"/>
        </w:rPr>
        <w:t xml:space="preserve"> against third-party claims, losses and reasonable costs arising from: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unlawful use;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breach of these Terms;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submitted content;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infringement of third-party rights;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or deployment you build using TomorrowOS.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require you to indemnify us for loss caused by our fraud, wilful misconduct or liability that cannot lawfully be excluded.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u3ubpipkz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Suspension and termination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restrict access to TomorrowOS-operated community or website services where reasonably necessary because of: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breach;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abuse;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risk;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requirements;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to the project or users.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Termination of website access does not terminate rights already granted under an open-source licence for code you lawfully obtained.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5rri4wfp4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Governing law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governed by the laws of Western Australia, Australia.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rights that cannot be excluded, courts located in Western Australia have jurisdiction.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consumers, nothing in this clause removes mandatory rights or forums available under applicable law.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6n55iyds4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Changes to these Terms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these Terms.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Terms apply from the published effective date. Material changes may be highlighted on the website.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continued use after the effective date constitutes acceptance where permitted by law.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i5wb1t2s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General terms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provision is unenforceable, the remaining provisions continue.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enforce a provision is not a waiver.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Terms, together with referenced policies, form the agreement governing the website.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tvoxgksw6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Contact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enquiries: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[LEGAL EMAIL]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enquiries: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[GENERAL EMAIL]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reports: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[SECURITY REPORTING LINK]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