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A40CC0" w14:textId="77777777" w:rsidR="00921F70" w:rsidRDefault="00921F70">
      <w:pPr>
        <w:spacing w:after="800"/>
        <w:rPr>
          <w:rFonts w:hint="eastAsia"/>
        </w:rPr>
      </w:pPr>
    </w:p>
    <w:p w14:paraId="1E8A09D4" w14:textId="77777777" w:rsidR="00921F70" w:rsidRDefault="00000000">
      <w:pPr>
        <w:spacing w:after="120"/>
        <w:rPr>
          <w:rFonts w:hint="eastAsia"/>
          <w:lang w:eastAsia="zh-CN"/>
        </w:rPr>
      </w:pPr>
      <w:r>
        <w:rPr>
          <w:rFonts w:ascii="Consolas" w:eastAsia="Consolas" w:hAnsi="Consolas"/>
          <w:b/>
          <w:color w:val="0369A1"/>
          <w:sz w:val="22"/>
          <w:lang w:eastAsia="zh-CN"/>
        </w:rPr>
        <w:t>ROMTEK CORTEX · 产品白皮书</w:t>
      </w:r>
    </w:p>
    <w:p w14:paraId="30A7C8F5" w14:textId="77777777" w:rsidR="00921F70" w:rsidRDefault="00000000">
      <w:pPr>
        <w:spacing w:after="40"/>
        <w:rPr>
          <w:rFonts w:hint="eastAsia"/>
          <w:lang w:eastAsia="zh-CN"/>
        </w:rPr>
      </w:pPr>
      <w:r>
        <w:rPr>
          <w:rFonts w:ascii="Segoe UI Semibold" w:eastAsia="Segoe UI Semibold" w:hAnsi="Segoe UI Semibold"/>
          <w:b/>
          <w:color w:val="6D35D6"/>
          <w:sz w:val="80"/>
          <w:lang w:eastAsia="zh-CN"/>
        </w:rPr>
        <w:t>RLab Cortex</w:t>
      </w:r>
    </w:p>
    <w:p w14:paraId="2FD528A9" w14:textId="77777777" w:rsidR="00921F70" w:rsidRDefault="00000000">
      <w:pPr>
        <w:pBdr>
          <w:bottom w:val="single" w:sz="14" w:space="4" w:color="6D35D6"/>
        </w:pBdr>
        <w:spacing w:after="80"/>
        <w:rPr>
          <w:rFonts w:hint="eastAsia"/>
          <w:lang w:eastAsia="zh-CN"/>
        </w:rPr>
      </w:pPr>
      <w:r>
        <w:rPr>
          <w:b/>
          <w:sz w:val="44"/>
          <w:lang w:eastAsia="zh-CN"/>
        </w:rPr>
        <w:t>可验证的数据分析智能体</w:t>
      </w:r>
    </w:p>
    <w:p w14:paraId="1F85A414" w14:textId="77777777" w:rsidR="00921F70" w:rsidRDefault="00000000">
      <w:pPr>
        <w:spacing w:before="200" w:after="440" w:line="384" w:lineRule="auto"/>
        <w:rPr>
          <w:rFonts w:hint="eastAsia"/>
          <w:lang w:eastAsia="zh-CN"/>
        </w:rPr>
      </w:pPr>
      <w:r>
        <w:rPr>
          <w:color w:val="556474"/>
          <w:sz w:val="25"/>
          <w:lang w:eastAsia="zh-CN"/>
        </w:rPr>
        <w:t>把数据交给它，AI 自动读懂、动手分析——每一步解析、算法与图表都可追溯、可复算，结论经得起复核，并能沉淀为团队可复用的资产。</w:t>
      </w:r>
    </w:p>
    <w:p w14:paraId="64F44E15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64047BAA" wp14:editId="1B091748">
            <wp:extent cx="5760720" cy="3600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app_chat_ho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646C06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1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RLab Cortex 工作台：左侧对话驱动分析，右侧实时给出图表与可追溯的中间结果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08"/>
        <w:gridCol w:w="4608"/>
      </w:tblGrid>
      <w:tr w:rsidR="00921F70" w14:paraId="74F98A1A" w14:textId="77777777">
        <w:trPr>
          <w:jc w:val="center"/>
        </w:trPr>
        <w:tc>
          <w:tcPr>
            <w:tcW w:w="4608" w:type="dxa"/>
          </w:tcPr>
          <w:p w14:paraId="2690E757" w14:textId="410C5160" w:rsidR="00921F70" w:rsidRDefault="00000000">
            <w:pPr>
              <w:spacing w:after="100" w:line="312" w:lineRule="auto"/>
              <w:rPr>
                <w:rFonts w:hint="eastAsia"/>
              </w:rPr>
            </w:pPr>
            <w:proofErr w:type="spellStart"/>
            <w:r>
              <w:rPr>
                <w:b/>
                <w:color w:val="8A98A6"/>
                <w:sz w:val="18"/>
              </w:rPr>
              <w:lastRenderedPageBreak/>
              <w:t>产品名称</w:t>
            </w:r>
            <w:proofErr w:type="spellEnd"/>
            <w:r>
              <w:rPr>
                <w:b/>
                <w:color w:val="8A98A6"/>
                <w:sz w:val="18"/>
              </w:rPr>
              <w:t xml:space="preserve">　</w:t>
            </w:r>
            <w:proofErr w:type="spellStart"/>
            <w:r>
              <w:rPr>
                <w:sz w:val="19"/>
              </w:rPr>
              <w:t>RLab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Cortex（原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RLab</w:t>
            </w:r>
            <w:proofErr w:type="spellEnd"/>
            <w:r>
              <w:rPr>
                <w:sz w:val="19"/>
              </w:rPr>
              <w:t xml:space="preserve"> Cortex）</w:t>
            </w:r>
          </w:p>
          <w:p w14:paraId="2007C12F" w14:textId="77777777" w:rsidR="00921F70" w:rsidRDefault="00000000">
            <w:pPr>
              <w:spacing w:after="100" w:line="312" w:lineRule="auto"/>
              <w:rPr>
                <w:rFonts w:hint="eastAsia"/>
                <w:lang w:eastAsia="zh-CN"/>
              </w:rPr>
            </w:pPr>
            <w:r>
              <w:rPr>
                <w:b/>
                <w:color w:val="8A98A6"/>
                <w:sz w:val="18"/>
                <w:lang w:eastAsia="zh-CN"/>
              </w:rPr>
              <w:t xml:space="preserve">产品形态　</w:t>
            </w:r>
            <w:r>
              <w:rPr>
                <w:sz w:val="19"/>
                <w:lang w:eastAsia="zh-CN"/>
              </w:rPr>
              <w:t>可私有化部署的 Web 智能体应用</w:t>
            </w:r>
          </w:p>
          <w:p w14:paraId="648AF3FA" w14:textId="77777777" w:rsidR="00921F70" w:rsidRDefault="00000000">
            <w:pPr>
              <w:spacing w:after="100" w:line="312" w:lineRule="auto"/>
              <w:rPr>
                <w:rFonts w:hint="eastAsia"/>
                <w:lang w:eastAsia="zh-CN"/>
              </w:rPr>
            </w:pPr>
            <w:r>
              <w:rPr>
                <w:b/>
                <w:color w:val="8A98A6"/>
                <w:sz w:val="18"/>
                <w:lang w:eastAsia="zh-CN"/>
              </w:rPr>
              <w:t xml:space="preserve">目标用户　</w:t>
            </w:r>
            <w:r>
              <w:rPr>
                <w:sz w:val="19"/>
                <w:lang w:eastAsia="zh-CN"/>
              </w:rPr>
              <w:t>工程师与科研人员</w:t>
            </w:r>
          </w:p>
        </w:tc>
        <w:tc>
          <w:tcPr>
            <w:tcW w:w="4608" w:type="dxa"/>
          </w:tcPr>
          <w:p w14:paraId="41BE97BC" w14:textId="77777777" w:rsidR="00921F70" w:rsidRDefault="00000000">
            <w:pPr>
              <w:spacing w:after="100" w:line="312" w:lineRule="auto"/>
              <w:rPr>
                <w:rFonts w:hint="eastAsia"/>
                <w:lang w:eastAsia="zh-CN"/>
              </w:rPr>
            </w:pPr>
            <w:r>
              <w:rPr>
                <w:b/>
                <w:color w:val="8A98A6"/>
                <w:sz w:val="18"/>
                <w:lang w:eastAsia="zh-CN"/>
              </w:rPr>
              <w:t xml:space="preserve">适用领域　</w:t>
            </w:r>
            <w:r>
              <w:rPr>
                <w:sz w:val="19"/>
                <w:lang w:eastAsia="zh-CN"/>
              </w:rPr>
              <w:t>通用工程数据（电池测试 / CFD·CAE 等）</w:t>
            </w:r>
          </w:p>
          <w:p w14:paraId="47CFDFF0" w14:textId="77777777" w:rsidR="00921F70" w:rsidRDefault="00000000">
            <w:pPr>
              <w:spacing w:after="100" w:line="312" w:lineRule="auto"/>
              <w:rPr>
                <w:rFonts w:hint="eastAsia"/>
              </w:rPr>
            </w:pPr>
            <w:proofErr w:type="spellStart"/>
            <w:r>
              <w:rPr>
                <w:b/>
                <w:color w:val="8A98A6"/>
                <w:sz w:val="18"/>
              </w:rPr>
              <w:t>出品</w:t>
            </w:r>
            <w:proofErr w:type="spellEnd"/>
            <w:r>
              <w:rPr>
                <w:b/>
                <w:color w:val="8A98A6"/>
                <w:sz w:val="18"/>
              </w:rPr>
              <w:t xml:space="preserve">　</w:t>
            </w:r>
            <w:proofErr w:type="spellStart"/>
            <w:r>
              <w:rPr>
                <w:sz w:val="19"/>
              </w:rPr>
              <w:t>RLab</w:t>
            </w:r>
            <w:proofErr w:type="spellEnd"/>
            <w:r>
              <w:rPr>
                <w:sz w:val="19"/>
              </w:rPr>
              <w:t xml:space="preserve"> · Cortex </w:t>
            </w:r>
            <w:proofErr w:type="spellStart"/>
            <w:r>
              <w:rPr>
                <w:sz w:val="19"/>
              </w:rPr>
              <w:t>智能体矩阵</w:t>
            </w:r>
            <w:proofErr w:type="spellEnd"/>
          </w:p>
          <w:p w14:paraId="0CCECF76" w14:textId="77777777" w:rsidR="00921F70" w:rsidRDefault="00000000">
            <w:pPr>
              <w:spacing w:after="100" w:line="312" w:lineRule="auto"/>
              <w:rPr>
                <w:rFonts w:hint="eastAsia"/>
              </w:rPr>
            </w:pPr>
            <w:r>
              <w:rPr>
                <w:b/>
                <w:color w:val="8A98A6"/>
                <w:sz w:val="18"/>
              </w:rPr>
              <w:t xml:space="preserve">文档版本　</w:t>
            </w:r>
            <w:r>
              <w:rPr>
                <w:sz w:val="19"/>
              </w:rPr>
              <w:t>v1.0 ｜ 2026-06</w:t>
            </w:r>
          </w:p>
        </w:tc>
      </w:tr>
    </w:tbl>
    <w:p w14:paraId="2433F60B" w14:textId="77777777" w:rsidR="00921F70" w:rsidRDefault="00000000">
      <w:pPr>
        <w:rPr>
          <w:rFonts w:hint="eastAsia"/>
        </w:rPr>
      </w:pPr>
      <w:r>
        <w:br w:type="page"/>
      </w:r>
    </w:p>
    <w:p w14:paraId="7872BB5D" w14:textId="77777777" w:rsidR="00921F70" w:rsidRDefault="00000000">
      <w:pPr>
        <w:pBdr>
          <w:bottom w:val="single" w:sz="10" w:space="4" w:color="6D35D6"/>
        </w:pBdr>
        <w:spacing w:after="120"/>
        <w:rPr>
          <w:rFonts w:hint="eastAsia"/>
        </w:rPr>
      </w:pPr>
      <w:r>
        <w:rPr>
          <w:b/>
          <w:color w:val="6D35D6"/>
          <w:sz w:val="32"/>
        </w:rPr>
        <w:lastRenderedPageBreak/>
        <w:t>目　录</w:t>
      </w:r>
    </w:p>
    <w:p w14:paraId="648AE7E7" w14:textId="77777777" w:rsidR="00921F70" w:rsidRDefault="00000000">
      <w:pPr>
        <w:spacing w:after="100"/>
        <w:ind w:left="170"/>
        <w:rPr>
          <w:rFonts w:hint="eastAsia"/>
        </w:rPr>
      </w:pPr>
      <w:r>
        <w:rPr>
          <w:sz w:val="22"/>
        </w:rPr>
        <w:t>01　产品概览与定位</w:t>
      </w:r>
    </w:p>
    <w:p w14:paraId="3FEF7258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02　它要解决的问题：工程数据分析的三道坎</w:t>
      </w:r>
    </w:p>
    <w:p w14:paraId="6002633F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03　核心价值：它能为团队带来什么</w:t>
      </w:r>
    </w:p>
    <w:p w14:paraId="56A65A73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04　输入与输出：一条端到端、可追溯的完整链条</w:t>
      </w:r>
    </w:p>
    <w:p w14:paraId="46E8E391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05　技术途径与技术路线</w:t>
      </w:r>
    </w:p>
    <w:p w14:paraId="6F6EF9D4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06　可扩展性：如何把它接入你自己的业务</w:t>
      </w:r>
    </w:p>
    <w:p w14:paraId="0F733726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07　功能清单（按模块）</w:t>
      </w:r>
    </w:p>
    <w:p w14:paraId="52176D78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08　产品与服务方式</w:t>
      </w:r>
    </w:p>
    <w:p w14:paraId="67CF6511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09　应用案例</w:t>
      </w:r>
    </w:p>
    <w:p w14:paraId="1A651A2A" w14:textId="77777777" w:rsidR="00921F70" w:rsidRDefault="00000000">
      <w:pPr>
        <w:spacing w:after="100"/>
        <w:ind w:left="170"/>
        <w:rPr>
          <w:rFonts w:hint="eastAsia"/>
          <w:lang w:eastAsia="zh-CN"/>
        </w:rPr>
      </w:pPr>
      <w:r>
        <w:rPr>
          <w:sz w:val="22"/>
          <w:lang w:eastAsia="zh-CN"/>
        </w:rPr>
        <w:t>10　未来发展方向</w:t>
      </w:r>
    </w:p>
    <w:p w14:paraId="33A980B2" w14:textId="77777777" w:rsidR="00921F7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8BAF26D" w14:textId="77777777" w:rsidR="00921F70" w:rsidRDefault="00000000">
      <w:pPr>
        <w:pStyle w:val="1"/>
        <w:pBdr>
          <w:bottom w:val="single" w:sz="10" w:space="4" w:color="6D35D6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6D35D6"/>
          <w:sz w:val="34"/>
          <w:lang w:eastAsia="zh-CN"/>
        </w:rPr>
        <w:lastRenderedPageBreak/>
        <w:t>01　产品概览与定位</w:t>
      </w:r>
    </w:p>
    <w:p w14:paraId="06F2F733" w14:textId="77777777" w:rsidR="00921F70" w:rsidRDefault="00921F70">
      <w:pPr>
        <w:spacing w:after="40"/>
        <w:rPr>
          <w:rFonts w:hint="eastAsia"/>
          <w:lang w:eastAsia="zh-CN"/>
        </w:rPr>
      </w:pPr>
    </w:p>
    <w:p w14:paraId="32020A76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RLab Cortex 是一款面向工程师与科研人员的「可验证」数据分析智能体。它的出发点很朴素：在工程与科研场景里，一个“看起来对、其实算错”的数字，比没有答案更危险——它可能被写进报告、汇入设计冻结、随产品出厂。市面上以“上传 CSV、聊天、让大模型现写一段 pandas”为形态的通用工具，恰恰把这一点当作了可接受的代价：模型每次都即兴生成一段用完即弃的代码，没有沉淀、没有版本、没有人对它的假设、单位与失效边界负责。RLab Cortex 要解决的，正是这条裂缝。</w:t>
      </w:r>
    </w:p>
    <w:p w14:paraId="13582DC8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我们不做“又一个 AI 数据助手”。RLab Cortex 的两个内核，决定了它与通用工具的根本区别：</w:t>
      </w:r>
    </w:p>
    <w:p w14:paraId="38E10E20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可验证、可追溯　</w:t>
      </w:r>
      <w:r>
        <w:rPr>
          <w:lang w:eastAsia="zh-CN"/>
        </w:rPr>
        <w:t>从原始文件被读懂的那一刻起，每一次解析、每一步算法、每一张图表，都带着可回放的来历；中间结果不被丢弃，而是作为可复算的资产沉淀下来。结论之所以可信，是因为它的每一步都摆在明面上、可被复核。</w:t>
      </w:r>
    </w:p>
    <w:p w14:paraId="2CE7AB81" w14:textId="77777777" w:rsidR="00921F70" w:rsidRDefault="00000000">
      <w:pPr>
        <w:spacing w:after="80" w:line="348" w:lineRule="auto"/>
        <w:ind w:left="340" w:hanging="198"/>
        <w:rPr>
          <w:rFonts w:hint="eastAsia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自我扩展　</w:t>
      </w:r>
      <w:r>
        <w:rPr>
          <w:lang w:eastAsia="zh-CN"/>
        </w:rPr>
        <w:t>它不止能调用内置算法，还能直接运行你自己信赖的代码，或在对话中让 AI 现场生成新工具——所有外来代码均先经沙箱验证，再成为团队可复用的能力。</w:t>
      </w:r>
      <w:proofErr w:type="spellStart"/>
      <w:r>
        <w:t>工具箱随使用持续累积，而非每次从零开始</w:t>
      </w:r>
      <w:proofErr w:type="spellEnd"/>
      <w:r>
        <w:t>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072"/>
      </w:tblGrid>
      <w:tr w:rsidR="00921F70" w14:paraId="547E0A41" w14:textId="77777777">
        <w:trPr>
          <w:jc w:val="center"/>
        </w:trPr>
        <w:tc>
          <w:tcPr>
            <w:tcW w:w="144" w:type="dxa"/>
            <w:shd w:val="clear" w:color="auto" w:fill="6D35D6"/>
          </w:tcPr>
          <w:p w14:paraId="4EAB5173" w14:textId="77777777" w:rsidR="00921F70" w:rsidRDefault="00921F70">
            <w:pPr>
              <w:rPr>
                <w:rFonts w:hint="eastAsia"/>
              </w:rPr>
            </w:pPr>
          </w:p>
        </w:tc>
        <w:tc>
          <w:tcPr>
            <w:tcW w:w="9072" w:type="dxa"/>
            <w:shd w:val="clear" w:color="auto" w:fill="F1EC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1D607D99" w14:textId="77777777" w:rsidR="00921F70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6D35D6"/>
                <w:lang w:eastAsia="zh-CN"/>
              </w:rPr>
              <w:t>一句话定位</w:t>
            </w:r>
          </w:p>
          <w:p w14:paraId="19BF21BD" w14:textId="77777777" w:rsidR="00921F70" w:rsidRDefault="00000000">
            <w:pPr>
              <w:spacing w:line="348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面向工程师与科研人员的「可验证」数据分析智能体：任意格式的数据拖进来，AI 自动读懂，用内置算法、你自己的代码、或 AI 现场生成的工具完成分析，每一步都有可追溯的来历，并能沉淀成可复用的流程。</w:t>
            </w:r>
          </w:p>
        </w:tc>
      </w:tr>
    </w:tbl>
    <w:p w14:paraId="025C3B1B" w14:textId="77777777" w:rsidR="00921F70" w:rsidRDefault="00921F70">
      <w:pPr>
        <w:spacing w:after="40"/>
        <w:rPr>
          <w:rFonts w:hint="eastAsia"/>
          <w:lang w:eastAsia="zh-CN"/>
        </w:rPr>
      </w:pPr>
    </w:p>
    <w:p w14:paraId="275425F8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lastRenderedPageBreak/>
        <w:t>它适合谁</w:t>
      </w:r>
    </w:p>
    <w:p w14:paraId="6241668C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RLab Cortex 锁定的是“数据本身带专业属性、且必须信得过结论”的人群——他们手里通常已经有一批用了多年、比任何聊天机器人都更信任的脚本与方法。下表是三类典型用户，也是产品当前与近期重点服务的场景：</w:t>
      </w:r>
    </w:p>
    <w:p w14:paraId="0207F655" w14:textId="77777777" w:rsidR="00921F70" w:rsidRDefault="00000000">
      <w:pPr>
        <w:keepNext/>
        <w:spacing w:before="160" w:after="60"/>
        <w:jc w:val="center"/>
        <w:rPr>
          <w:rFonts w:hint="eastAsia"/>
        </w:rPr>
      </w:pPr>
      <w:r>
        <w:rPr>
          <w:b/>
          <w:color w:val="556474"/>
          <w:sz w:val="17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</w:rPr>
        <w:t>1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</w:rPr>
        <w:t xml:space="preserve">　RLab Cortex 锁定的三类典型用户及其核心痛点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312"/>
        <w:gridCol w:w="3744"/>
      </w:tblGrid>
      <w:tr w:rsidR="00921F70" w14:paraId="38E8EECC" w14:textId="77777777">
        <w:trPr>
          <w:jc w:val="center"/>
        </w:trPr>
        <w:tc>
          <w:tcPr>
            <w:tcW w:w="2160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681DCD2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典型用户</w:t>
            </w:r>
          </w:p>
        </w:tc>
        <w:tc>
          <w:tcPr>
            <w:tcW w:w="3312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0111C6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今天的工作方式</w:t>
            </w:r>
          </w:p>
        </w:tc>
        <w:tc>
          <w:tcPr>
            <w:tcW w:w="3744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13AD37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最痛的地方</w:t>
            </w:r>
          </w:p>
        </w:tc>
      </w:tr>
      <w:tr w:rsidR="00921F70" w14:paraId="4FAEB12E" w14:textId="77777777">
        <w:trPr>
          <w:jc w:val="center"/>
        </w:trPr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1DDD74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电池测试工程师</w:t>
            </w:r>
          </w:p>
        </w:tc>
        <w:tc>
          <w:tcPr>
            <w:tcW w:w="331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C580B6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Excel + MATLAB + 临时 Python 笔记本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E78A3A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多厂商循环仪数据格式割裂；</w:t>
            </w:r>
            <w:proofErr w:type="spellStart"/>
            <w:r>
              <w:rPr>
                <w:sz w:val="19"/>
                <w:lang w:eastAsia="zh-CN"/>
              </w:rPr>
              <w:t>dV</w:t>
            </w:r>
            <w:proofErr w:type="spellEnd"/>
            <w:r>
              <w:rPr>
                <w:sz w:val="19"/>
                <w:lang w:eastAsia="zh-CN"/>
              </w:rPr>
              <w:t>/</w:t>
            </w:r>
            <w:proofErr w:type="spellStart"/>
            <w:r>
              <w:rPr>
                <w:sz w:val="19"/>
                <w:lang w:eastAsia="zh-CN"/>
              </w:rPr>
              <w:t>dQ</w:t>
            </w:r>
            <w:proofErr w:type="spellEnd"/>
            <w:r>
              <w:rPr>
                <w:sz w:val="19"/>
                <w:lang w:eastAsia="zh-CN"/>
              </w:rPr>
              <w:t>、容量衰减等分析靠私人脚本，难共享、难复核</w:t>
            </w:r>
          </w:p>
        </w:tc>
      </w:tr>
      <w:tr w:rsidR="00921F70" w14:paraId="58F6EBC5" w14:textId="77777777">
        <w:trPr>
          <w:jc w:val="center"/>
        </w:trPr>
        <w:tc>
          <w:tcPr>
            <w:tcW w:w="216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D010F1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 xml:space="preserve">CFD / CAE </w:t>
            </w:r>
            <w:proofErr w:type="spellStart"/>
            <w:r>
              <w:rPr>
                <w:b/>
                <w:sz w:val="19"/>
              </w:rPr>
              <w:t>仿真工程师</w:t>
            </w:r>
            <w:proofErr w:type="spellEnd"/>
          </w:p>
        </w:tc>
        <w:tc>
          <w:tcPr>
            <w:tcW w:w="3312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26E894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PyFoam / Tecplot 脚本 + PPT 拼图</w:t>
            </w:r>
          </w:p>
        </w:tc>
        <w:tc>
          <w:tcPr>
            <w:tcW w:w="3744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B57FDD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参数化 DOE 后处理繁琐重复；算</w:t>
            </w:r>
            <w:proofErr w:type="gramStart"/>
            <w:r>
              <w:rPr>
                <w:sz w:val="19"/>
                <w:lang w:eastAsia="zh-CN"/>
              </w:rPr>
              <w:t>例之间</w:t>
            </w:r>
            <w:proofErr w:type="gramEnd"/>
            <w:r>
              <w:rPr>
                <w:sz w:val="19"/>
                <w:lang w:eastAsia="zh-CN"/>
              </w:rPr>
              <w:t>对比、灵敏度分析缺少统一工具</w:t>
            </w:r>
          </w:p>
        </w:tc>
      </w:tr>
      <w:tr w:rsidR="00921F70" w14:paraId="44E7A29E" w14:textId="77777777">
        <w:trPr>
          <w:jc w:val="center"/>
        </w:trPr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BFBE09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试验</w:t>
            </w:r>
            <w:proofErr w:type="spellEnd"/>
            <w:r>
              <w:rPr>
                <w:b/>
                <w:sz w:val="19"/>
              </w:rPr>
              <w:t xml:space="preserve"> / </w:t>
            </w:r>
            <w:proofErr w:type="spellStart"/>
            <w:r>
              <w:rPr>
                <w:b/>
                <w:sz w:val="19"/>
              </w:rPr>
              <w:t>测试与科研人员</w:t>
            </w:r>
            <w:proofErr w:type="spellEnd"/>
          </w:p>
        </w:tc>
        <w:tc>
          <w:tcPr>
            <w:tcW w:w="331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DEA0E1A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组内相传的 MATLAB 工具箱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72BC313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经验散落在个人电脑里，人员变动即面临脚本失传；结果难以说清依据</w:t>
            </w:r>
          </w:p>
        </w:tc>
      </w:tr>
    </w:tbl>
    <w:p w14:paraId="055664C3" w14:textId="77777777" w:rsidR="00921F70" w:rsidRDefault="00921F70">
      <w:pPr>
        <w:spacing w:after="40"/>
        <w:rPr>
          <w:rFonts w:hint="eastAsia"/>
          <w:lang w:eastAsia="zh-CN"/>
        </w:rPr>
      </w:pPr>
    </w:p>
    <w:p w14:paraId="5E644CC1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与通用 AI 数据工具的区别</w:t>
      </w:r>
    </w:p>
    <w:p w14:paraId="48E15FA1" w14:textId="77777777" w:rsidR="00921F70" w:rsidRDefault="00000000">
      <w:pPr>
        <w:keepNext/>
        <w:spacing w:before="160" w:after="60"/>
        <w:jc w:val="center"/>
        <w:rPr>
          <w:rFonts w:hint="eastAsia"/>
        </w:rPr>
      </w:pPr>
      <w:r>
        <w:rPr>
          <w:b/>
          <w:color w:val="556474"/>
          <w:sz w:val="17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</w:rPr>
        <w:t>2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</w:rPr>
        <w:t xml:space="preserve">　RLab Cortex 与通用「聊天分析 CSV」工具的关键差异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3888"/>
        <w:gridCol w:w="3600"/>
      </w:tblGrid>
      <w:tr w:rsidR="00921F70" w14:paraId="19C45E8A" w14:textId="77777777">
        <w:trPr>
          <w:jc w:val="center"/>
        </w:trPr>
        <w:tc>
          <w:tcPr>
            <w:tcW w:w="172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1E8353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维度</w:t>
            </w:r>
          </w:p>
        </w:tc>
        <w:tc>
          <w:tcPr>
            <w:tcW w:w="388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0C6D7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通用「聊天分析 CSV」工具</w:t>
            </w:r>
          </w:p>
        </w:tc>
        <w:tc>
          <w:tcPr>
            <w:tcW w:w="3600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90F15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RLab Cortex</w:t>
            </w:r>
          </w:p>
        </w:tc>
      </w:tr>
      <w:tr w:rsidR="00921F70" w14:paraId="1BA44284" w14:textId="77777777">
        <w:trPr>
          <w:jc w:val="center"/>
        </w:trPr>
        <w:tc>
          <w:tcPr>
            <w:tcW w:w="17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6B99AB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对待结论</w:t>
            </w:r>
          </w:p>
        </w:tc>
        <w:tc>
          <w:tcPr>
            <w:tcW w:w="38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F2FE2D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给出答案即可，正确性靠用户自检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0DE202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sz w:val="19"/>
              </w:rPr>
              <w:t>每步可追溯、可复算，先取信再交付</w:t>
            </w:r>
            <w:proofErr w:type="spellEnd"/>
          </w:p>
        </w:tc>
      </w:tr>
      <w:tr w:rsidR="00921F70" w14:paraId="665D3BAC" w14:textId="77777777">
        <w:trPr>
          <w:jc w:val="center"/>
        </w:trPr>
        <w:tc>
          <w:tcPr>
            <w:tcW w:w="172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9888FD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算法来源</w:t>
            </w:r>
          </w:p>
        </w:tc>
        <w:tc>
          <w:tcPr>
            <w:tcW w:w="388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CC0CE2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大模型即兴现写、用完即弃</w:t>
            </w:r>
          </w:p>
        </w:tc>
        <w:tc>
          <w:tcPr>
            <w:tcW w:w="360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16EBB5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内置精选算法 + 你的代码 + AI 生成，均经沙箱验证并可沉淀</w:t>
            </w:r>
          </w:p>
        </w:tc>
      </w:tr>
      <w:tr w:rsidR="00921F70" w14:paraId="5C6A4AF3" w14:textId="77777777">
        <w:trPr>
          <w:jc w:val="center"/>
        </w:trPr>
        <w:tc>
          <w:tcPr>
            <w:tcW w:w="17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1C719CE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专业数据</w:t>
            </w:r>
            <w:proofErr w:type="spellEnd"/>
          </w:p>
        </w:tc>
        <w:tc>
          <w:tcPr>
            <w:tcW w:w="38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35C6B4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偏通用业务表格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14E38D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原生支持传感器/仪器/仿真等工程数据与网格文件</w:t>
            </w:r>
          </w:p>
        </w:tc>
      </w:tr>
      <w:tr w:rsidR="00921F70" w14:paraId="2D2B9704" w14:textId="77777777">
        <w:trPr>
          <w:jc w:val="center"/>
        </w:trPr>
        <w:tc>
          <w:tcPr>
            <w:tcW w:w="172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CA24FD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资产沉淀</w:t>
            </w:r>
            <w:proofErr w:type="spellEnd"/>
          </w:p>
        </w:tc>
        <w:tc>
          <w:tcPr>
            <w:tcW w:w="388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FA0084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几乎没有，每次从零</w:t>
            </w:r>
          </w:p>
        </w:tc>
        <w:tc>
          <w:tcPr>
            <w:tcW w:w="360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26C24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解析器、算法、流程模板跨会话、</w:t>
            </w:r>
            <w:proofErr w:type="gramStart"/>
            <w:r>
              <w:rPr>
                <w:sz w:val="19"/>
                <w:lang w:eastAsia="zh-CN"/>
              </w:rPr>
              <w:t>跨人复用</w:t>
            </w:r>
            <w:proofErr w:type="gramEnd"/>
          </w:p>
        </w:tc>
      </w:tr>
      <w:tr w:rsidR="00921F70" w14:paraId="0FC3B0EE" w14:textId="77777777">
        <w:trPr>
          <w:jc w:val="center"/>
        </w:trPr>
        <w:tc>
          <w:tcPr>
            <w:tcW w:w="172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4D4A8B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私有化</w:t>
            </w:r>
            <w:proofErr w:type="spellEnd"/>
          </w:p>
        </w:tc>
        <w:tc>
          <w:tcPr>
            <w:tcW w:w="38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31AB63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多为公有 SaaS</w:t>
            </w:r>
          </w:p>
        </w:tc>
        <w:tc>
          <w:tcPr>
            <w:tcW w:w="360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88B63A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可整套私有化部署，数据不出内网</w:t>
            </w:r>
          </w:p>
        </w:tc>
      </w:tr>
    </w:tbl>
    <w:p w14:paraId="6167567A" w14:textId="77777777" w:rsidR="00921F70" w:rsidRDefault="00921F70">
      <w:pPr>
        <w:spacing w:after="40"/>
        <w:rPr>
          <w:rFonts w:hint="eastAsia"/>
          <w:lang w:eastAsia="zh-CN"/>
        </w:rPr>
      </w:pPr>
    </w:p>
    <w:p w14:paraId="546D731E" w14:textId="77777777" w:rsidR="00921F7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5E615DA" w14:textId="77777777" w:rsidR="00921F70" w:rsidRDefault="00000000">
      <w:pPr>
        <w:pStyle w:val="1"/>
        <w:pBdr>
          <w:bottom w:val="single" w:sz="10" w:space="4" w:color="0369A1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0369A1"/>
          <w:sz w:val="34"/>
          <w:lang w:eastAsia="zh-CN"/>
        </w:rPr>
        <w:lastRenderedPageBreak/>
        <w:t>02　它要解决的问题：工程数据分析的三道坎</w:t>
      </w:r>
    </w:p>
    <w:p w14:paraId="66E0F867" w14:textId="77777777" w:rsidR="00921F70" w:rsidRDefault="00921F70">
      <w:pPr>
        <w:spacing w:after="40"/>
        <w:rPr>
          <w:rFonts w:hint="eastAsia"/>
          <w:lang w:eastAsia="zh-CN"/>
        </w:rPr>
      </w:pPr>
    </w:p>
    <w:p w14:paraId="5FA667B3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工程师每天与数据打交道，真正消耗时间和信任的，不是“跑一个算法”，而是横在算法前后的三道坎。RLab Cortex 的产品设计，正是逐一拆掉它们。</w:t>
      </w:r>
    </w:p>
    <w:p w14:paraId="0DE52788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坎</w:t>
      </w:r>
      <w:proofErr w:type="gramStart"/>
      <w:r>
        <w:rPr>
          <w:b/>
          <w:sz w:val="22"/>
          <w:lang w:eastAsia="zh-CN"/>
        </w:rPr>
        <w:t>一</w:t>
      </w:r>
      <w:proofErr w:type="gramEnd"/>
      <w:r>
        <w:rPr>
          <w:b/>
          <w:sz w:val="22"/>
          <w:lang w:eastAsia="zh-CN"/>
        </w:rPr>
        <w:t xml:space="preserve">　数据读不进来：格式割裂，时间耗在“把文件变成能算的表”</w:t>
      </w:r>
    </w:p>
    <w:p w14:paraId="2B2A364B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循环仪、采集仪、求解器各家一套导出格式，</w:t>
      </w:r>
      <w:proofErr w:type="spellStart"/>
      <w:r>
        <w:rPr>
          <w:lang w:eastAsia="zh-CN"/>
        </w:rPr>
        <w:t>Maccor</w:t>
      </w:r>
      <w:proofErr w:type="spellEnd"/>
      <w:r>
        <w:rPr>
          <w:lang w:eastAsia="zh-CN"/>
        </w:rPr>
        <w:t>、Arbin、</w:t>
      </w:r>
      <w:proofErr w:type="spellStart"/>
      <w:r>
        <w:rPr>
          <w:lang w:eastAsia="zh-CN"/>
        </w:rPr>
        <w:t>Neware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Tecplot</w:t>
      </w:r>
      <w:proofErr w:type="spellEnd"/>
      <w:r>
        <w:rPr>
          <w:lang w:eastAsia="zh-CN"/>
        </w:rPr>
        <w:t>、CGNS……同一件事要写一堆一次性解析脚本。工程师往往花大半天把文件“变成能算的表”，真正的分析还没开始。这类前处理工作重复、易错、且无法积累。</w:t>
      </w:r>
    </w:p>
    <w:p w14:paraId="0D71A355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proofErr w:type="gramStart"/>
      <w:r>
        <w:rPr>
          <w:b/>
          <w:sz w:val="22"/>
          <w:lang w:eastAsia="zh-CN"/>
        </w:rPr>
        <w:t>坎二</w:t>
      </w:r>
      <w:proofErr w:type="gramEnd"/>
      <w:r>
        <w:rPr>
          <w:b/>
          <w:sz w:val="22"/>
          <w:lang w:eastAsia="zh-CN"/>
        </w:rPr>
        <w:t xml:space="preserve">　算法靠私人脚本：经验锁在个人电脑里，难共享、难复核</w:t>
      </w:r>
    </w:p>
    <w:p w14:paraId="5B939D50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 xml:space="preserve">最值钱的分析方法——某人的 </w:t>
      </w:r>
      <w:proofErr w:type="spellStart"/>
      <w:r>
        <w:rPr>
          <w:lang w:eastAsia="zh-CN"/>
        </w:rPr>
        <w:t>dV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dQ</w:t>
      </w:r>
      <w:proofErr w:type="spellEnd"/>
      <w:r>
        <w:rPr>
          <w:lang w:eastAsia="zh-CN"/>
        </w:rPr>
        <w:t xml:space="preserve"> 峰值追踪、某条灵敏度排序、某段滤波参数——通常以 MATLAB 或 </w:t>
      </w:r>
      <w:proofErr w:type="spellStart"/>
      <w:r>
        <w:rPr>
          <w:lang w:eastAsia="zh-CN"/>
        </w:rPr>
        <w:t>Jupyter</w:t>
      </w:r>
      <w:proofErr w:type="spellEnd"/>
      <w:r>
        <w:rPr>
          <w:lang w:eastAsia="zh-CN"/>
        </w:rPr>
        <w:t xml:space="preserve"> 笔记本的形式，存在某个工程师的电脑里。它能跑，但不可共享、不可版本化、更无法被同行快速复核。人一走，方法就失传；要复用，只能靠邮件互发脚本。</w:t>
      </w:r>
    </w:p>
    <w:p w14:paraId="4906F10F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proofErr w:type="gramStart"/>
      <w:r>
        <w:rPr>
          <w:b/>
          <w:sz w:val="22"/>
          <w:lang w:eastAsia="zh-CN"/>
        </w:rPr>
        <w:t>坎三</w:t>
      </w:r>
      <w:proofErr w:type="gramEnd"/>
      <w:r>
        <w:rPr>
          <w:b/>
          <w:sz w:val="22"/>
          <w:lang w:eastAsia="zh-CN"/>
        </w:rPr>
        <w:t xml:space="preserve">　结论不敢信：AI “看着自信，数字是错的”</w:t>
      </w:r>
    </w:p>
    <w:p w14:paraId="2A5AB4FA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通用大模型工具的通病，是给出一个措辞笃定、却经不起追问的数字。它不会告诉你它假设了什么、用的什么单位、在什么条件下会失效。对一个要把结果写进交付报告的工程师而言，这种“自信的错误”是不可接受的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072"/>
      </w:tblGrid>
      <w:tr w:rsidR="00921F70" w14:paraId="1EA59B62" w14:textId="77777777">
        <w:trPr>
          <w:jc w:val="center"/>
        </w:trPr>
        <w:tc>
          <w:tcPr>
            <w:tcW w:w="144" w:type="dxa"/>
            <w:shd w:val="clear" w:color="auto" w:fill="0369A1"/>
          </w:tcPr>
          <w:p w14:paraId="74DD9D34" w14:textId="77777777" w:rsidR="00921F70" w:rsidRDefault="00921F70">
            <w:pPr>
              <w:rPr>
                <w:rFonts w:hint="eastAsia"/>
                <w:lang w:eastAsia="zh-CN"/>
              </w:rPr>
            </w:pPr>
          </w:p>
        </w:tc>
        <w:tc>
          <w:tcPr>
            <w:tcW w:w="9072" w:type="dxa"/>
            <w:shd w:val="clear" w:color="auto" w:fill="EAF2F8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74E4D18B" w14:textId="77777777" w:rsidR="00921F70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0369A1"/>
                <w:lang w:eastAsia="zh-CN"/>
              </w:rPr>
              <w:t>我们的判断</w:t>
            </w:r>
          </w:p>
          <w:p w14:paraId="0947B2DE" w14:textId="77777777" w:rsidR="00921F70" w:rsidRDefault="00000000">
            <w:pPr>
              <w:spacing w:line="348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前两道坎是“做不到”的问题，第三道坎是“不敢信”的问题。把三者一并解决，需要的不是一个表达更流畅的模型，而是一个能承载专家经验、让非专家也能信任使用的「容器」——这正是 RLab Cortex 的设计原点。</w:t>
            </w:r>
          </w:p>
        </w:tc>
      </w:tr>
    </w:tbl>
    <w:p w14:paraId="5246C2EF" w14:textId="77777777" w:rsidR="00921F70" w:rsidRDefault="00921F70">
      <w:pPr>
        <w:spacing w:after="40"/>
        <w:rPr>
          <w:rFonts w:hint="eastAsia"/>
          <w:lang w:eastAsia="zh-CN"/>
        </w:rPr>
      </w:pPr>
    </w:p>
    <w:p w14:paraId="7FB13DD6" w14:textId="77777777" w:rsidR="00921F7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9E33FA" w14:textId="77777777" w:rsidR="00921F70" w:rsidRDefault="00000000">
      <w:pPr>
        <w:pStyle w:val="1"/>
        <w:pBdr>
          <w:bottom w:val="single" w:sz="10" w:space="4" w:color="6D35D6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6D35D6"/>
          <w:sz w:val="34"/>
          <w:lang w:eastAsia="zh-CN"/>
        </w:rPr>
        <w:lastRenderedPageBreak/>
        <w:t>03　核心价值：它能为团队带来什么</w:t>
      </w:r>
    </w:p>
    <w:p w14:paraId="493CD3C3" w14:textId="77777777" w:rsidR="00921F70" w:rsidRDefault="00921F70">
      <w:pPr>
        <w:spacing w:after="40"/>
        <w:rPr>
          <w:rFonts w:hint="eastAsia"/>
          <w:lang w:eastAsia="zh-CN"/>
        </w:rPr>
      </w:pPr>
    </w:p>
    <w:p w14:paraId="3D94C6CB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把上面三道坎拆掉之后，RLab Cortex 为团队带来的，是三类可以被感知、甚至被量化的收益。</w:t>
      </w:r>
    </w:p>
    <w:p w14:paraId="0F9B2341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① 把结论的可信度，从主观判断变成可复核的事实</w:t>
      </w:r>
    </w:p>
    <w:p w14:paraId="4DA42F5B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每一次分析都留下完整的来历：用了哪个数据集、走了哪几步、每步什么参数、产出什么中间结果。评审时不再是“相信工程师”，而是“复核这条链路”。出了问题能定位到具体一步，对了也说得清为什么对。对需要对外负责的结论，这一点意味着从“个人背书”升级为“流程背书”。</w:t>
      </w:r>
    </w:p>
    <w:p w14:paraId="2EB99F7C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② 把个人经验沉淀为团队资产，持续积累</w:t>
      </w:r>
    </w:p>
    <w:p w14:paraId="22282154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工程师信任的私人脚本，第一次上传后就成为团队里可被调用、可被版本化的工具；一次成功的分析过程，可以一键保存为流程模板，换个</w:t>
      </w:r>
      <w:proofErr w:type="gramStart"/>
      <w:r>
        <w:rPr>
          <w:lang w:eastAsia="zh-CN"/>
        </w:rPr>
        <w:t>数据集即可</w:t>
      </w:r>
      <w:proofErr w:type="gramEnd"/>
      <w:r>
        <w:rPr>
          <w:lang w:eastAsia="zh-CN"/>
        </w:rPr>
        <w:t>复跑。新人加入，不必从零摸索，直接继承前人沉淀的解析器、算法与流程。团队的能力不再随人员流动而流失。</w:t>
      </w:r>
    </w:p>
    <w:p w14:paraId="78935FB7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③ 把重复劳动交给智能体，把判断留给人</w:t>
      </w:r>
    </w:p>
    <w:p w14:paraId="48CBE544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文件解析、算法选择、画图、批量出图这类机械工作，由智能体在对话中连贯完成；工程师真正的精力，回到“这个结论意味着什么、下一步怎么做”的判断上。</w:t>
      </w:r>
    </w:p>
    <w:p w14:paraId="51275039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价值速</w:t>
      </w:r>
      <w:proofErr w:type="gramStart"/>
      <w:r>
        <w:rPr>
          <w:rFonts w:ascii="微软雅黑" w:eastAsia="微软雅黑" w:hAnsi="微软雅黑"/>
          <w:color w:val="0369A1"/>
          <w:sz w:val="25"/>
          <w:lang w:eastAsia="zh-CN"/>
        </w:rPr>
        <w:t>览</w:t>
      </w:r>
      <w:proofErr w:type="gramEnd"/>
    </w:p>
    <w:p w14:paraId="6C3D7179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3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传统方式与使用 </w:t>
      </w:r>
      <w:proofErr w:type="spellStart"/>
      <w:r>
        <w:rPr>
          <w:b/>
          <w:color w:val="556474"/>
          <w:sz w:val="17"/>
          <w:lang w:eastAsia="zh-CN"/>
        </w:rPr>
        <w:t>RLab</w:t>
      </w:r>
      <w:proofErr w:type="spellEnd"/>
      <w:r>
        <w:rPr>
          <w:b/>
          <w:color w:val="556474"/>
          <w:sz w:val="17"/>
          <w:lang w:eastAsia="zh-CN"/>
        </w:rPr>
        <w:t xml:space="preserve"> Cortex 的关键差异对比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3312"/>
        <w:gridCol w:w="3744"/>
      </w:tblGrid>
      <w:tr w:rsidR="00921F70" w14:paraId="0E68B4C3" w14:textId="77777777">
        <w:trPr>
          <w:jc w:val="center"/>
        </w:trPr>
        <w:tc>
          <w:tcPr>
            <w:tcW w:w="2160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3715D6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收益维度</w:t>
            </w:r>
            <w:proofErr w:type="spellEnd"/>
          </w:p>
        </w:tc>
        <w:tc>
          <w:tcPr>
            <w:tcW w:w="3312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4D755B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传统方式</w:t>
            </w:r>
          </w:p>
        </w:tc>
        <w:tc>
          <w:tcPr>
            <w:tcW w:w="3744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9BE9E5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用了 RLab Cortex 之后</w:t>
            </w:r>
          </w:p>
        </w:tc>
      </w:tr>
      <w:tr w:rsidR="00921F70" w14:paraId="67E722EA" w14:textId="77777777">
        <w:trPr>
          <w:jc w:val="center"/>
        </w:trPr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EB43A7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上手一份新数据</w:t>
            </w:r>
          </w:p>
        </w:tc>
        <w:tc>
          <w:tcPr>
            <w:tcW w:w="331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8F3AF5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写解析脚本，半天起步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D581F4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拖进来，AI 自动读懂；首次教会即永久复用</w:t>
            </w:r>
          </w:p>
        </w:tc>
      </w:tr>
      <w:tr w:rsidR="00921F70" w14:paraId="142D9B0D" w14:textId="77777777">
        <w:trPr>
          <w:jc w:val="center"/>
        </w:trPr>
        <w:tc>
          <w:tcPr>
            <w:tcW w:w="216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334A78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复用一套分析方法</w:t>
            </w:r>
            <w:proofErr w:type="spellEnd"/>
          </w:p>
        </w:tc>
        <w:tc>
          <w:tcPr>
            <w:tcW w:w="3312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CA0CE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翻找、互发笔记本，重</w:t>
            </w:r>
            <w:proofErr w:type="gramStart"/>
            <w:r>
              <w:rPr>
                <w:sz w:val="19"/>
                <w:lang w:eastAsia="zh-CN"/>
              </w:rPr>
              <w:t>配环境</w:t>
            </w:r>
            <w:proofErr w:type="gramEnd"/>
          </w:p>
        </w:tc>
        <w:tc>
          <w:tcPr>
            <w:tcW w:w="3744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71D60D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调用已沉淀的算法或</w:t>
            </w:r>
            <w:proofErr w:type="gramStart"/>
            <w:r>
              <w:rPr>
                <w:sz w:val="19"/>
                <w:lang w:eastAsia="zh-CN"/>
              </w:rPr>
              <w:t>一键复跑流程</w:t>
            </w:r>
            <w:proofErr w:type="gramEnd"/>
            <w:r>
              <w:rPr>
                <w:sz w:val="19"/>
                <w:lang w:eastAsia="zh-CN"/>
              </w:rPr>
              <w:t>模板</w:t>
            </w:r>
          </w:p>
        </w:tc>
      </w:tr>
      <w:tr w:rsidR="00921F70" w14:paraId="3BC7C3A5" w14:textId="77777777">
        <w:trPr>
          <w:jc w:val="center"/>
        </w:trPr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A1EB9C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复核一个结论</w:t>
            </w:r>
            <w:proofErr w:type="spellEnd"/>
          </w:p>
        </w:tc>
        <w:tc>
          <w:tcPr>
            <w:tcW w:w="331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D887C1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口头解释 + 翻聊天记录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CC6EA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回放可追溯链路，定位到具体步骤</w:t>
            </w:r>
          </w:p>
        </w:tc>
      </w:tr>
      <w:tr w:rsidR="00921F70" w14:paraId="6293513F" w14:textId="77777777">
        <w:trPr>
          <w:jc w:val="center"/>
        </w:trPr>
        <w:tc>
          <w:tcPr>
            <w:tcW w:w="216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A9531A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接入自有算法</w:t>
            </w:r>
            <w:proofErr w:type="spellEnd"/>
          </w:p>
        </w:tc>
        <w:tc>
          <w:tcPr>
            <w:tcW w:w="3312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E5F531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无处安放，散在个人电脑</w:t>
            </w:r>
          </w:p>
        </w:tc>
        <w:tc>
          <w:tcPr>
            <w:tcW w:w="3744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FC569B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上传即成团队工具，沙箱验证、可共享</w:t>
            </w:r>
          </w:p>
        </w:tc>
      </w:tr>
      <w:tr w:rsidR="00921F70" w14:paraId="78DD914A" w14:textId="77777777">
        <w:trPr>
          <w:jc w:val="center"/>
        </w:trPr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8A0CF07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团队知识传承</w:t>
            </w:r>
            <w:proofErr w:type="spellEnd"/>
          </w:p>
        </w:tc>
        <w:tc>
          <w:tcPr>
            <w:tcW w:w="331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332405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依赖人员与口头交接，易随人员流动而流失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F9C3E9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解析器</w:t>
            </w:r>
            <w:proofErr w:type="gramEnd"/>
            <w:r>
              <w:rPr>
                <w:sz w:val="19"/>
                <w:lang w:eastAsia="zh-CN"/>
              </w:rPr>
              <w:t xml:space="preserve"> / 算法 / 流程模板三类资产持续累积</w:t>
            </w:r>
          </w:p>
        </w:tc>
      </w:tr>
    </w:tbl>
    <w:p w14:paraId="671BC74E" w14:textId="77777777" w:rsidR="00921F70" w:rsidRDefault="00921F70">
      <w:pPr>
        <w:spacing w:after="40"/>
        <w:rPr>
          <w:rFonts w:hint="eastAsia"/>
          <w:lang w:eastAsia="zh-CN"/>
        </w:rPr>
      </w:pPr>
    </w:p>
    <w:p w14:paraId="2FB9EC41" w14:textId="77777777" w:rsidR="00921F7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AA94931" w14:textId="77777777" w:rsidR="00921F70" w:rsidRDefault="00000000">
      <w:pPr>
        <w:pStyle w:val="1"/>
        <w:pBdr>
          <w:bottom w:val="single" w:sz="10" w:space="4" w:color="0369A1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0369A1"/>
          <w:sz w:val="34"/>
          <w:lang w:eastAsia="zh-CN"/>
        </w:rPr>
        <w:lastRenderedPageBreak/>
        <w:t>04　输入与输出：一条端到端、可追溯的完整链条</w:t>
      </w:r>
    </w:p>
    <w:p w14:paraId="1B698C88" w14:textId="77777777" w:rsidR="00921F70" w:rsidRDefault="00921F70">
      <w:pPr>
        <w:spacing w:after="40"/>
        <w:rPr>
          <w:rFonts w:hint="eastAsia"/>
          <w:lang w:eastAsia="zh-CN"/>
        </w:rPr>
      </w:pPr>
    </w:p>
    <w:p w14:paraId="3B410BEF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RLab Cortex 的“可验证”，落到实处就是这条链条：从一个原始文件进、到一个可复核的结论出，中间的每一环都不被黑箱吞掉。</w:t>
      </w:r>
    </w:p>
    <w:p w14:paraId="49739116" w14:textId="77777777" w:rsidR="00921F70" w:rsidRDefault="00000000">
      <w:pPr>
        <w:pStyle w:val="21"/>
        <w:spacing w:before="240" w:after="60"/>
      </w:pPr>
      <w:proofErr w:type="spellStart"/>
      <w:r>
        <w:rPr>
          <w:rFonts w:ascii="微软雅黑" w:eastAsia="微软雅黑" w:hAnsi="微软雅黑"/>
          <w:color w:val="0369A1"/>
          <w:sz w:val="25"/>
        </w:rPr>
        <w:t>端到端数据流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461"/>
        <w:gridCol w:w="1699"/>
        <w:gridCol w:w="461"/>
        <w:gridCol w:w="1699"/>
        <w:gridCol w:w="461"/>
        <w:gridCol w:w="1699"/>
        <w:gridCol w:w="461"/>
        <w:gridCol w:w="1699"/>
        <w:gridCol w:w="461"/>
        <w:gridCol w:w="1699"/>
      </w:tblGrid>
      <w:tr w:rsidR="00921F70" w14:paraId="44BEAD86" w14:textId="77777777">
        <w:trPr>
          <w:jc w:val="center"/>
        </w:trPr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7191DAD9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① 输入</w:t>
            </w:r>
          </w:p>
          <w:p w14:paraId="03859938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原始文件</w:t>
            </w:r>
          </w:p>
        </w:tc>
        <w:tc>
          <w:tcPr>
            <w:tcW w:w="461" w:type="dxa"/>
            <w:vAlign w:val="center"/>
          </w:tcPr>
          <w:p w14:paraId="3753997D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1D342754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② 读懂</w:t>
            </w:r>
          </w:p>
          <w:p w14:paraId="74D58FF6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解析建表</w:t>
            </w:r>
          </w:p>
        </w:tc>
        <w:tc>
          <w:tcPr>
            <w:tcW w:w="461" w:type="dxa"/>
            <w:vAlign w:val="center"/>
          </w:tcPr>
          <w:p w14:paraId="4000D763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7B53D717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③ 理解</w:t>
            </w:r>
          </w:p>
          <w:p w14:paraId="5A6F7D4C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列义识别</w:t>
            </w:r>
          </w:p>
        </w:tc>
        <w:tc>
          <w:tcPr>
            <w:tcW w:w="461" w:type="dxa"/>
            <w:vAlign w:val="center"/>
          </w:tcPr>
          <w:p w14:paraId="0226B4D7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21F4429F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④ 分析</w:t>
            </w:r>
          </w:p>
          <w:p w14:paraId="32AC8F2D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算法/代码/AI</w:t>
            </w:r>
          </w:p>
        </w:tc>
        <w:tc>
          <w:tcPr>
            <w:tcW w:w="461" w:type="dxa"/>
            <w:vAlign w:val="center"/>
          </w:tcPr>
          <w:p w14:paraId="20FD91C8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3ACE76BB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⑤ 呈现</w:t>
            </w:r>
          </w:p>
          <w:p w14:paraId="1DADABF1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图表+结论</w:t>
            </w:r>
          </w:p>
        </w:tc>
        <w:tc>
          <w:tcPr>
            <w:tcW w:w="461" w:type="dxa"/>
            <w:vAlign w:val="center"/>
          </w:tcPr>
          <w:p w14:paraId="2AAA0562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579D495B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⑥ 沉淀</w:t>
            </w:r>
          </w:p>
          <w:p w14:paraId="48141035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资产复用</w:t>
            </w:r>
          </w:p>
        </w:tc>
      </w:tr>
    </w:tbl>
    <w:p w14:paraId="6213D993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2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RLab Cortex 端到端数据处理链条：从原始文件到可复核结论的六个环节</w:t>
      </w:r>
    </w:p>
    <w:p w14:paraId="2E8ECBD2" w14:textId="77777777" w:rsidR="00921F70" w:rsidRDefault="00000000">
      <w:pPr>
        <w:keepNext/>
        <w:spacing w:before="160" w:after="40"/>
        <w:rPr>
          <w:rFonts w:hint="eastAsia"/>
        </w:rPr>
      </w:pPr>
      <w:proofErr w:type="spellStart"/>
      <w:r>
        <w:rPr>
          <w:b/>
          <w:sz w:val="22"/>
        </w:rPr>
        <w:t>输入（进什么</w:t>
      </w:r>
      <w:proofErr w:type="spellEnd"/>
      <w:r>
        <w:rPr>
          <w:b/>
          <w:sz w:val="22"/>
        </w:rPr>
        <w:t>）</w:t>
      </w:r>
    </w:p>
    <w:p w14:paraId="372E14F3" w14:textId="77777777" w:rsidR="00921F70" w:rsidRDefault="00000000">
      <w:pPr>
        <w:spacing w:after="80" w:line="348" w:lineRule="auto"/>
        <w:ind w:left="340" w:hanging="198"/>
        <w:rPr>
          <w:rFonts w:hint="eastAsia"/>
        </w:rPr>
      </w:pPr>
      <w:r>
        <w:rPr>
          <w:b/>
          <w:color w:val="0369A1"/>
        </w:rPr>
        <w:t xml:space="preserve">▪ </w:t>
      </w:r>
      <w:r>
        <w:rPr>
          <w:b/>
        </w:rPr>
        <w:t xml:space="preserve">表格数据　</w:t>
      </w:r>
      <w:r>
        <w:t>CSV / TSV / Excel(.xlsx/.xls，多工作表自动拆分) / Parquet / JSON。</w:t>
      </w:r>
    </w:p>
    <w:p w14:paraId="7DE68A10" w14:textId="77777777" w:rsidR="00921F70" w:rsidRDefault="00000000">
      <w:pPr>
        <w:spacing w:after="80" w:line="348" w:lineRule="auto"/>
        <w:ind w:left="340" w:hanging="198"/>
        <w:rPr>
          <w:rFonts w:hint="eastAsia"/>
        </w:rPr>
      </w:pPr>
      <w:r>
        <w:rPr>
          <w:b/>
          <w:color w:val="0369A1"/>
        </w:rPr>
        <w:t xml:space="preserve">▪ </w:t>
      </w:r>
      <w:r>
        <w:rPr>
          <w:b/>
        </w:rPr>
        <w:t xml:space="preserve">仿真与网格　</w:t>
      </w:r>
      <w:r>
        <w:t>CGNS / VTK / STL 网格文件（经 VTK 解析为点+场数据）、Tecplot ASCII 探针数据自动识别。</w:t>
      </w:r>
    </w:p>
    <w:p w14:paraId="104B7536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任意私有格式　</w:t>
      </w:r>
      <w:r>
        <w:rPr>
          <w:lang w:eastAsia="zh-CN"/>
        </w:rPr>
        <w:t>若不匹配内置或已存解析器，可让 AI 现场生成自定义解析器，确认后即长期复用。</w:t>
      </w:r>
    </w:p>
    <w:p w14:paraId="39DC5396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输出（出什么）</w:t>
      </w:r>
    </w:p>
    <w:p w14:paraId="547F7975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可交互图表　</w:t>
      </w:r>
      <w:r>
        <w:rPr>
          <w:lang w:eastAsia="zh-CN"/>
        </w:rPr>
        <w:t>折线 / 散点 / 柱状等内置图，以及由 AI 生成的雷达、热力、等高线、3D 曲面、</w:t>
      </w:r>
      <w:proofErr w:type="gramStart"/>
      <w:r>
        <w:rPr>
          <w:lang w:eastAsia="zh-CN"/>
        </w:rPr>
        <w:t>箱线等</w:t>
      </w:r>
      <w:proofErr w:type="gramEnd"/>
      <w:r>
        <w:rPr>
          <w:lang w:eastAsia="zh-CN"/>
        </w:rPr>
        <w:t>任意图形；支持多数据集叠加对比、批量出图。</w:t>
      </w:r>
    </w:p>
    <w:p w14:paraId="396360C9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结构化结论　</w:t>
      </w:r>
      <w:r>
        <w:rPr>
          <w:lang w:eastAsia="zh-CN"/>
        </w:rPr>
        <w:t>算法返回系数、R²、RMSE、主频、峰位、解释方差等量化结果，配自然语言解读。</w:t>
      </w:r>
    </w:p>
    <w:p w14:paraId="3484CC59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派生数据集　</w:t>
      </w:r>
      <w:r>
        <w:rPr>
          <w:lang w:eastAsia="zh-CN"/>
        </w:rPr>
        <w:t>每一步分析结果都落为带血缘的 Parquet 数据集，可继续作为下一步输入。</w:t>
      </w:r>
    </w:p>
    <w:p w14:paraId="65A03730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可复用资产　</w:t>
      </w:r>
      <w:r>
        <w:rPr>
          <w:lang w:eastAsia="zh-CN"/>
        </w:rPr>
        <w:t>确认后的解析器、算法、整套流程模板，沉淀进库供团队复用。</w:t>
      </w:r>
    </w:p>
    <w:p w14:paraId="4E7229DE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lastRenderedPageBreak/>
        <w:t>“可追溯”长什么样</w:t>
      </w:r>
    </w:p>
    <w:p w14:paraId="34BC5C3E" w14:textId="77777777" w:rsidR="00621352" w:rsidRDefault="00621352" w:rsidP="00621352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以一条“传感器去噪”分析为例。用户只说了一句“把这列噪声平滑、标出异常、再做归一化”，系统把它拆成四个明确步骤，每一步都是一个独立、具名、可复核的节点：上一步的输出，正是下一步的输入。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461"/>
        <w:gridCol w:w="1699"/>
        <w:gridCol w:w="461"/>
        <w:gridCol w:w="1699"/>
        <w:gridCol w:w="461"/>
        <w:gridCol w:w="1699"/>
        <w:gridCol w:w="461"/>
        <w:gridCol w:w="1699"/>
      </w:tblGrid>
      <w:tr w:rsidR="00621352" w14:paraId="1FD28846" w14:textId="77777777" w:rsidTr="00AB1C3D">
        <w:trPr>
          <w:jc w:val="center"/>
        </w:trPr>
        <w:tc>
          <w:tcPr>
            <w:tcW w:w="1699" w:type="dxa"/>
            <w:shd w:val="clear" w:color="auto" w:fill="F1ECFB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392B8FFD" w14:textId="77777777" w:rsidR="00621352" w:rsidRDefault="00621352" w:rsidP="00AB1C3D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6D35D6"/>
                <w:sz w:val="19"/>
                <w:lang w:eastAsia="zh-CN"/>
              </w:rPr>
              <w:t>① 输入数据集</w:t>
            </w:r>
          </w:p>
          <w:p w14:paraId="573FB21A" w14:textId="77777777" w:rsidR="00621352" w:rsidRDefault="00621352" w:rsidP="00AB1C3D">
            <w:pPr>
              <w:jc w:val="center"/>
              <w:rPr>
                <w:rFonts w:hint="eastAsia"/>
                <w:lang w:eastAsia="zh-CN"/>
              </w:rPr>
            </w:pPr>
            <w:r>
              <w:rPr>
                <w:color w:val="556474"/>
                <w:sz w:val="15"/>
                <w:lang w:eastAsia="zh-CN"/>
              </w:rPr>
              <w:t>原始测量</w:t>
            </w:r>
          </w:p>
        </w:tc>
        <w:tc>
          <w:tcPr>
            <w:tcW w:w="461" w:type="dxa"/>
            <w:vAlign w:val="center"/>
          </w:tcPr>
          <w:p w14:paraId="41A07D71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b/>
                <w:color w:val="6D35D6"/>
                <w:sz w:val="22"/>
              </w:rPr>
              <w:t>▶</w:t>
            </w:r>
          </w:p>
        </w:tc>
        <w:tc>
          <w:tcPr>
            <w:tcW w:w="1699" w:type="dxa"/>
            <w:shd w:val="clear" w:color="auto" w:fill="F1ECFB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44F92467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b/>
                <w:color w:val="6D35D6"/>
                <w:sz w:val="19"/>
              </w:rPr>
              <w:t xml:space="preserve">② </w:t>
            </w:r>
            <w:proofErr w:type="spellStart"/>
            <w:r>
              <w:rPr>
                <w:b/>
                <w:color w:val="6D35D6"/>
                <w:sz w:val="19"/>
              </w:rPr>
              <w:t>去噪</w:t>
            </w:r>
            <w:proofErr w:type="spellEnd"/>
          </w:p>
          <w:p w14:paraId="24F660C8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Savitzky-Golay</w:t>
            </w:r>
          </w:p>
        </w:tc>
        <w:tc>
          <w:tcPr>
            <w:tcW w:w="461" w:type="dxa"/>
            <w:vAlign w:val="center"/>
          </w:tcPr>
          <w:p w14:paraId="1AEB9893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b/>
                <w:color w:val="6D35D6"/>
                <w:sz w:val="22"/>
              </w:rPr>
              <w:t>▶</w:t>
            </w:r>
          </w:p>
        </w:tc>
        <w:tc>
          <w:tcPr>
            <w:tcW w:w="1699" w:type="dxa"/>
            <w:shd w:val="clear" w:color="auto" w:fill="F1ECFB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5B48F08E" w14:textId="77777777" w:rsidR="00621352" w:rsidRDefault="00621352" w:rsidP="00AB1C3D">
            <w:pPr>
              <w:jc w:val="center"/>
              <w:rPr>
                <w:rFonts w:hint="eastAsia"/>
                <w:lang w:eastAsia="zh-CN"/>
              </w:rPr>
            </w:pPr>
            <w:r>
              <w:rPr>
                <w:b/>
                <w:color w:val="6D35D6"/>
                <w:sz w:val="19"/>
                <w:lang w:eastAsia="zh-CN"/>
              </w:rPr>
              <w:t>③ 标记异常</w:t>
            </w:r>
          </w:p>
          <w:p w14:paraId="1841576C" w14:textId="77777777" w:rsidR="00621352" w:rsidRDefault="00621352" w:rsidP="00AB1C3D">
            <w:pPr>
              <w:jc w:val="center"/>
              <w:rPr>
                <w:rFonts w:hint="eastAsia"/>
                <w:lang w:eastAsia="zh-CN"/>
              </w:rPr>
            </w:pPr>
            <w:r>
              <w:rPr>
                <w:color w:val="556474"/>
                <w:sz w:val="15"/>
                <w:lang w:eastAsia="zh-CN"/>
              </w:rPr>
              <w:t>IQR 离群点</w:t>
            </w:r>
          </w:p>
        </w:tc>
        <w:tc>
          <w:tcPr>
            <w:tcW w:w="461" w:type="dxa"/>
            <w:vAlign w:val="center"/>
          </w:tcPr>
          <w:p w14:paraId="1DC389ED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b/>
                <w:color w:val="6D35D6"/>
                <w:sz w:val="22"/>
              </w:rPr>
              <w:t>▶</w:t>
            </w:r>
          </w:p>
        </w:tc>
        <w:tc>
          <w:tcPr>
            <w:tcW w:w="1699" w:type="dxa"/>
            <w:shd w:val="clear" w:color="auto" w:fill="F1ECFB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718F0BB5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b/>
                <w:color w:val="6D35D6"/>
                <w:sz w:val="19"/>
              </w:rPr>
              <w:t xml:space="preserve">④ </w:t>
            </w:r>
            <w:proofErr w:type="spellStart"/>
            <w:r>
              <w:rPr>
                <w:b/>
                <w:color w:val="6D35D6"/>
                <w:sz w:val="19"/>
              </w:rPr>
              <w:t>归一化</w:t>
            </w:r>
            <w:proofErr w:type="spellEnd"/>
          </w:p>
          <w:p w14:paraId="17C10AF4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Min-Max</w:t>
            </w:r>
          </w:p>
        </w:tc>
        <w:tc>
          <w:tcPr>
            <w:tcW w:w="461" w:type="dxa"/>
            <w:vAlign w:val="center"/>
          </w:tcPr>
          <w:p w14:paraId="63CDF134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b/>
                <w:color w:val="6D35D6"/>
                <w:sz w:val="22"/>
              </w:rPr>
              <w:t>▶</w:t>
            </w:r>
          </w:p>
        </w:tc>
        <w:tc>
          <w:tcPr>
            <w:tcW w:w="1699" w:type="dxa"/>
            <w:shd w:val="clear" w:color="auto" w:fill="F1ECFB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6EAB4B6D" w14:textId="77777777" w:rsidR="00621352" w:rsidRDefault="00621352" w:rsidP="00AB1C3D">
            <w:pPr>
              <w:jc w:val="center"/>
              <w:rPr>
                <w:rFonts w:hint="eastAsia"/>
              </w:rPr>
            </w:pPr>
            <w:r>
              <w:rPr>
                <w:b/>
                <w:color w:val="6D35D6"/>
                <w:sz w:val="19"/>
              </w:rPr>
              <w:t xml:space="preserve">⑤ </w:t>
            </w:r>
            <w:proofErr w:type="spellStart"/>
            <w:r>
              <w:rPr>
                <w:b/>
                <w:color w:val="6D35D6"/>
                <w:sz w:val="19"/>
              </w:rPr>
              <w:t>输出</w:t>
            </w:r>
            <w:proofErr w:type="spellEnd"/>
          </w:p>
          <w:p w14:paraId="3C79983F" w14:textId="77777777" w:rsidR="00621352" w:rsidRDefault="00621352" w:rsidP="00AB1C3D">
            <w:pPr>
              <w:jc w:val="center"/>
              <w:rPr>
                <w:rFonts w:hint="eastAsia"/>
              </w:rPr>
            </w:pPr>
            <w:proofErr w:type="spellStart"/>
            <w:r>
              <w:rPr>
                <w:color w:val="556474"/>
                <w:sz w:val="15"/>
              </w:rPr>
              <w:t>带血缘结果集</w:t>
            </w:r>
            <w:proofErr w:type="spellEnd"/>
          </w:p>
        </w:tc>
      </w:tr>
    </w:tbl>
    <w:p w14:paraId="6AC2A1AB" w14:textId="77777777" w:rsidR="00621352" w:rsidRDefault="00621352" w:rsidP="00621352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3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一条可追溯的分析链路：四个具名步骤首尾相接，每步产出一个带血缘的派生数据集</w:t>
      </w:r>
    </w:p>
    <w:p w14:paraId="47C11ED2" w14:textId="77777777" w:rsidR="00621352" w:rsidRDefault="00621352" w:rsidP="00621352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这条链路的“可追溯”体现在两个层面：</w:t>
      </w:r>
    </w:p>
    <w:p w14:paraId="56C8483D" w14:textId="77777777" w:rsidR="00621352" w:rsidRDefault="00621352" w:rsidP="00621352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步骤可见　</w:t>
      </w:r>
      <w:r>
        <w:rPr>
          <w:lang w:eastAsia="zh-CN"/>
        </w:rPr>
        <w:t>每个节点都标明用了哪个方法、什么参数，整条流水线一眼看全，并可一键存为流程模板、换</w:t>
      </w:r>
      <w:proofErr w:type="gramStart"/>
      <w:r>
        <w:rPr>
          <w:lang w:eastAsia="zh-CN"/>
        </w:rPr>
        <w:t>份数据</w:t>
      </w:r>
      <w:proofErr w:type="gramEnd"/>
      <w:r>
        <w:rPr>
          <w:lang w:eastAsia="zh-CN"/>
        </w:rPr>
        <w:t>整套复跑。</w:t>
      </w:r>
    </w:p>
    <w:p w14:paraId="5C881FDB" w14:textId="77777777" w:rsidR="00621352" w:rsidRDefault="00621352" w:rsidP="00621352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数据可回溯　</w:t>
      </w:r>
      <w:r>
        <w:rPr>
          <w:lang w:eastAsia="zh-CN"/>
        </w:rPr>
        <w:t>每一步的结果都不是临时变量，</w:t>
      </w:r>
      <w:proofErr w:type="gramStart"/>
      <w:r>
        <w:rPr>
          <w:lang w:eastAsia="zh-CN"/>
        </w:rPr>
        <w:t>而是落库为</w:t>
      </w:r>
      <w:proofErr w:type="gramEnd"/>
      <w:r>
        <w:rPr>
          <w:lang w:eastAsia="zh-CN"/>
        </w:rPr>
        <w:t>一个带血缘（lineage）的派生数据集，记录“它由哪个上游数据、经过哪一步算法而来”；于是任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中间结果都能逐级回溯到最初的原始文件。</w:t>
      </w:r>
    </w:p>
    <w:p w14:paraId="0CBD060A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链条不是口号。下面两张</w:t>
      </w:r>
      <w:proofErr w:type="gramStart"/>
      <w:r>
        <w:rPr>
          <w:lang w:eastAsia="zh-CN"/>
        </w:rPr>
        <w:t>图分别</w:t>
      </w:r>
      <w:proofErr w:type="gramEnd"/>
      <w:r>
        <w:rPr>
          <w:lang w:eastAsia="zh-CN"/>
        </w:rPr>
        <w:t>展示了它的两个侧面：一是同一轮对话里，算法的输出会自动接成上一步的输入，组成可见的处理流水线；二是数据</w:t>
      </w:r>
      <w:proofErr w:type="gramStart"/>
      <w:r>
        <w:rPr>
          <w:lang w:eastAsia="zh-CN"/>
        </w:rPr>
        <w:t>集之间</w:t>
      </w:r>
      <w:proofErr w:type="gramEnd"/>
      <w:r>
        <w:rPr>
          <w:lang w:eastAsia="zh-CN"/>
        </w:rPr>
        <w:t>的血缘关系（lineage / DAG）被完整记录——任一中间结果都能回溯到它从哪个原始数据、经过哪些步骤而来。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072"/>
      </w:tblGrid>
      <w:tr w:rsidR="00621352" w14:paraId="21099CBA" w14:textId="77777777" w:rsidTr="00AB1C3D">
        <w:trPr>
          <w:jc w:val="center"/>
        </w:trPr>
        <w:tc>
          <w:tcPr>
            <w:tcW w:w="144" w:type="dxa"/>
            <w:shd w:val="clear" w:color="auto" w:fill="6D35D6"/>
          </w:tcPr>
          <w:p w14:paraId="3D062922" w14:textId="77777777" w:rsidR="00621352" w:rsidRDefault="00621352" w:rsidP="00AB1C3D">
            <w:pPr>
              <w:rPr>
                <w:rFonts w:hint="eastAsia"/>
                <w:lang w:eastAsia="zh-CN"/>
              </w:rPr>
            </w:pPr>
          </w:p>
        </w:tc>
        <w:tc>
          <w:tcPr>
            <w:tcW w:w="9072" w:type="dxa"/>
            <w:shd w:val="clear" w:color="auto" w:fill="F1EC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064D8FD" w14:textId="77777777" w:rsidR="00621352" w:rsidRDefault="00621352" w:rsidP="00AB1C3D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6D35D6"/>
                <w:lang w:eastAsia="zh-CN"/>
              </w:rPr>
              <w:t>为什么这条链条是产品的核心</w:t>
            </w:r>
          </w:p>
          <w:p w14:paraId="27E5415F" w14:textId="77777777" w:rsidR="00621352" w:rsidRDefault="00621352" w:rsidP="00AB1C3D">
            <w:pPr>
              <w:spacing w:line="348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通用工具在第④步“分析”之后就结束了——给个数字。RLab Cortex 把第④步前后的“读懂—理解”与“呈现—沉淀”同样纳入可追溯范围，于是“结论可信”不再依赖对模型的信任，而依赖对链路的可复核。这是它区别于通用“聊天分析 CSV”工具的根本所在。</w:t>
            </w:r>
          </w:p>
        </w:tc>
      </w:tr>
    </w:tbl>
    <w:p w14:paraId="03C1CDF0" w14:textId="77777777" w:rsidR="00621352" w:rsidRPr="00621352" w:rsidRDefault="00621352">
      <w:pPr>
        <w:spacing w:after="140"/>
        <w:ind w:firstLineChars="200" w:firstLine="420"/>
        <w:rPr>
          <w:rFonts w:hint="eastAsia"/>
          <w:lang w:eastAsia="zh-CN"/>
        </w:rPr>
      </w:pPr>
    </w:p>
    <w:p w14:paraId="4A9D5FAF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6CED58F" wp14:editId="07E3B5D4">
            <wp:extent cx="5760720" cy="36100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chat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6CA34E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3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对话内自动组成的分析流水线：上一步算法输出直接成为下一步输入，全过程可见</w:t>
      </w:r>
    </w:p>
    <w:p w14:paraId="6CC19BEF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45C3488D" wp14:editId="6FC32E73">
            <wp:extent cx="5760720" cy="3610051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datasets_line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610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97538" w14:textId="10E21D7E" w:rsidR="00921F70" w:rsidRDefault="00000000" w:rsidP="00621352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4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数据血缘（lineage / DAG）：每个派生数据集都记录“从哪来、经过哪几步”，可逐级回溯</w:t>
      </w:r>
    </w:p>
    <w:p w14:paraId="1942D85D" w14:textId="77777777" w:rsidR="00921F70" w:rsidRDefault="00000000">
      <w:pPr>
        <w:pStyle w:val="1"/>
        <w:pBdr>
          <w:bottom w:val="single" w:sz="10" w:space="4" w:color="0369A1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0369A1"/>
          <w:sz w:val="34"/>
          <w:lang w:eastAsia="zh-CN"/>
        </w:rPr>
        <w:lastRenderedPageBreak/>
        <w:t>05　技术途径与技术路线</w:t>
      </w:r>
    </w:p>
    <w:p w14:paraId="3473145E" w14:textId="77777777" w:rsidR="00921F70" w:rsidRDefault="00921F70">
      <w:pPr>
        <w:spacing w:after="40"/>
        <w:rPr>
          <w:rFonts w:hint="eastAsia"/>
          <w:lang w:eastAsia="zh-CN"/>
        </w:rPr>
      </w:pPr>
    </w:p>
    <w:p w14:paraId="3DE136E9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RLab Cortex 的技术选型，处处围绕两个目标：让“可验证”有工程支撑，让“私有化、易部署”不打折扣。下面从架构、智能体、</w:t>
      </w:r>
      <w:proofErr w:type="gramStart"/>
      <w:r>
        <w:rPr>
          <w:lang w:eastAsia="zh-CN"/>
        </w:rPr>
        <w:t>安全沙</w:t>
      </w:r>
      <w:proofErr w:type="gramEnd"/>
      <w:r>
        <w:rPr>
          <w:lang w:eastAsia="zh-CN"/>
        </w:rPr>
        <w:t>箱、性能四个层面展开。</w:t>
      </w:r>
    </w:p>
    <w:p w14:paraId="04045D8B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总体架构</w:t>
      </w:r>
    </w:p>
    <w:p w14:paraId="36854941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系统是一套前后端分离、可单机起步、可平滑扩容的 Web 应用。各层选型与理由如下：</w:t>
      </w:r>
    </w:p>
    <w:p w14:paraId="32581F73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4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总体技术</w:t>
      </w:r>
      <w:proofErr w:type="gramStart"/>
      <w:r>
        <w:rPr>
          <w:b/>
          <w:color w:val="556474"/>
          <w:sz w:val="17"/>
          <w:lang w:eastAsia="zh-CN"/>
        </w:rPr>
        <w:t>栈</w:t>
      </w:r>
      <w:proofErr w:type="gramEnd"/>
      <w:r>
        <w:rPr>
          <w:b/>
          <w:color w:val="556474"/>
          <w:sz w:val="17"/>
          <w:lang w:eastAsia="zh-CN"/>
        </w:rPr>
        <w:t>选型与选择理由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1296"/>
        <w:gridCol w:w="3888"/>
        <w:gridCol w:w="4032"/>
      </w:tblGrid>
      <w:tr w:rsidR="00921F70" w14:paraId="5F5ABC08" w14:textId="77777777">
        <w:trPr>
          <w:jc w:val="center"/>
        </w:trPr>
        <w:tc>
          <w:tcPr>
            <w:tcW w:w="1296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BB5AA3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层</w:t>
            </w:r>
          </w:p>
        </w:tc>
        <w:tc>
          <w:tcPr>
            <w:tcW w:w="388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911395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技术选型</w:t>
            </w:r>
          </w:p>
        </w:tc>
        <w:tc>
          <w:tcPr>
            <w:tcW w:w="4032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A8F20E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选择理由</w:t>
            </w:r>
          </w:p>
        </w:tc>
      </w:tr>
      <w:tr w:rsidR="00921F70" w14:paraId="76B4B432" w14:textId="77777777">
        <w:trPr>
          <w:jc w:val="center"/>
        </w:trPr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C5A8B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前端</w:t>
            </w:r>
          </w:p>
        </w:tc>
        <w:tc>
          <w:tcPr>
            <w:tcW w:w="38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5A65F5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Next.js 15 + Tailwind + TypeScript</w:t>
            </w:r>
          </w:p>
        </w:tc>
        <w:tc>
          <w:tcPr>
            <w:tcW w:w="403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062B37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同源 API、standalone 输出便于打成极小生产容器</w:t>
            </w:r>
          </w:p>
        </w:tc>
      </w:tr>
      <w:tr w:rsidR="00921F70" w14:paraId="38F5061F" w14:textId="77777777">
        <w:trPr>
          <w:jc w:val="center"/>
        </w:trPr>
        <w:tc>
          <w:tcPr>
            <w:tcW w:w="1296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71CC7E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后端</w:t>
            </w:r>
          </w:p>
        </w:tc>
        <w:tc>
          <w:tcPr>
            <w:tcW w:w="388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BEA7A8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FastAPI + SQLAlchemy 2(async) + Pydantic v2</w:t>
            </w:r>
          </w:p>
        </w:tc>
        <w:tc>
          <w:tcPr>
            <w:tcW w:w="4032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32C679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原生 async（聊天 SSE 流式必需）、强类型、易容器化</w:t>
            </w:r>
          </w:p>
        </w:tc>
      </w:tr>
      <w:tr w:rsidR="00921F70" w14:paraId="335643BA" w14:textId="77777777">
        <w:trPr>
          <w:jc w:val="center"/>
        </w:trPr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F897E6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数据库</w:t>
            </w:r>
          </w:p>
        </w:tc>
        <w:tc>
          <w:tcPr>
            <w:tcW w:w="38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E814B8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SQLite 默认 → 一行配置切 Postgres</w:t>
            </w:r>
          </w:p>
        </w:tc>
        <w:tc>
          <w:tcPr>
            <w:tcW w:w="403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6F993A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V1 </w:t>
            </w:r>
            <w:proofErr w:type="gramStart"/>
            <w:r>
              <w:rPr>
                <w:sz w:val="19"/>
                <w:lang w:eastAsia="zh-CN"/>
              </w:rPr>
              <w:t>零运维</w:t>
            </w:r>
            <w:proofErr w:type="gramEnd"/>
            <w:r>
              <w:rPr>
                <w:sz w:val="19"/>
                <w:lang w:eastAsia="zh-CN"/>
              </w:rPr>
              <w:t>；规模上来无缝升级</w:t>
            </w:r>
          </w:p>
        </w:tc>
      </w:tr>
      <w:tr w:rsidR="00921F70" w14:paraId="5DB98D94" w14:textId="77777777">
        <w:trPr>
          <w:jc w:val="center"/>
        </w:trPr>
        <w:tc>
          <w:tcPr>
            <w:tcW w:w="1296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710194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对象存储</w:t>
            </w:r>
            <w:proofErr w:type="spellEnd"/>
          </w:p>
        </w:tc>
        <w:tc>
          <w:tcPr>
            <w:tcW w:w="388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56376B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本地磁盘 → 可切 S3 / OSS</w:t>
            </w:r>
          </w:p>
        </w:tc>
        <w:tc>
          <w:tcPr>
            <w:tcW w:w="4032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990DF6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V1 一个数据卷即可</w:t>
            </w:r>
          </w:p>
        </w:tc>
      </w:tr>
      <w:tr w:rsidR="00921F70" w14:paraId="039455E5" w14:textId="77777777">
        <w:trPr>
          <w:jc w:val="center"/>
        </w:trPr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79404E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大模型</w:t>
            </w:r>
          </w:p>
        </w:tc>
        <w:tc>
          <w:tcPr>
            <w:tcW w:w="38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A4CC7F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DeepSeek（OpenAI 兼容）默认，支持 BYOK</w:t>
            </w:r>
          </w:p>
        </w:tc>
        <w:tc>
          <w:tcPr>
            <w:tcW w:w="403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460E02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同档可信模型</w:t>
            </w:r>
            <w:proofErr w:type="gramStart"/>
            <w:r>
              <w:rPr>
                <w:sz w:val="19"/>
                <w:lang w:eastAsia="zh-CN"/>
              </w:rPr>
              <w:t>里成本</w:t>
            </w:r>
            <w:proofErr w:type="gramEnd"/>
            <w:r>
              <w:rPr>
                <w:sz w:val="19"/>
                <w:lang w:eastAsia="zh-CN"/>
              </w:rPr>
              <w:t>低、代码生成强；企业可换任意兼容端点</w:t>
            </w:r>
          </w:p>
        </w:tc>
      </w:tr>
      <w:tr w:rsidR="00921F70" w14:paraId="6700C2FF" w14:textId="77777777">
        <w:trPr>
          <w:jc w:val="center"/>
        </w:trPr>
        <w:tc>
          <w:tcPr>
            <w:tcW w:w="1296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AFECB5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执行沙箱</w:t>
            </w:r>
            <w:proofErr w:type="spellEnd"/>
          </w:p>
        </w:tc>
        <w:tc>
          <w:tcPr>
            <w:tcW w:w="388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8D6A3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python -I 子进程 + AST 白名单 + 资源限额</w:t>
            </w:r>
          </w:p>
        </w:tc>
        <w:tc>
          <w:tcPr>
            <w:tcW w:w="4032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EF00DC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跨 Windows/Linux，无需 Docker-in-Docker</w:t>
            </w:r>
          </w:p>
        </w:tc>
      </w:tr>
      <w:tr w:rsidR="00921F70" w14:paraId="547F4834" w14:textId="77777777">
        <w:trPr>
          <w:jc w:val="center"/>
        </w:trPr>
        <w:tc>
          <w:tcPr>
            <w:tcW w:w="1296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45B0FE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反向代理</w:t>
            </w:r>
          </w:p>
        </w:tc>
        <w:tc>
          <w:tcPr>
            <w:tcW w:w="38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A3B985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Nginx</w:t>
            </w:r>
          </w:p>
        </w:tc>
        <w:tc>
          <w:tcPr>
            <w:tcW w:w="4032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10F476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对 SSE 流式友好，便于前置终止 TLS</w:t>
            </w:r>
          </w:p>
        </w:tc>
      </w:tr>
    </w:tbl>
    <w:p w14:paraId="3201DE1D" w14:textId="77777777" w:rsidR="00921F70" w:rsidRDefault="00921F70">
      <w:pPr>
        <w:spacing w:after="40"/>
        <w:rPr>
          <w:rFonts w:hint="eastAsia"/>
          <w:lang w:eastAsia="zh-CN"/>
        </w:rPr>
      </w:pPr>
    </w:p>
    <w:p w14:paraId="7C6B0EB7" w14:textId="77777777" w:rsidR="00621352" w:rsidRDefault="00621352">
      <w:pPr>
        <w:spacing w:after="40"/>
        <w:rPr>
          <w:rFonts w:hint="eastAsia"/>
          <w:lang w:eastAsia="zh-CN"/>
        </w:rPr>
      </w:pPr>
    </w:p>
    <w:p w14:paraId="0CB2D59B" w14:textId="77777777" w:rsidR="00921F70" w:rsidRDefault="00000000">
      <w:pPr>
        <w:pStyle w:val="21"/>
        <w:spacing w:before="240" w:after="60"/>
      </w:pPr>
      <w:proofErr w:type="spellStart"/>
      <w:r>
        <w:rPr>
          <w:rFonts w:ascii="微软雅黑" w:eastAsia="微软雅黑" w:hAnsi="微软雅黑"/>
          <w:color w:val="0369A1"/>
          <w:sz w:val="25"/>
        </w:rPr>
        <w:lastRenderedPageBreak/>
        <w:t>分层视图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921F70" w14:paraId="3772024C" w14:textId="77777777">
        <w:trPr>
          <w:jc w:val="center"/>
        </w:trPr>
        <w:tc>
          <w:tcPr>
            <w:tcW w:w="9216" w:type="dxa"/>
            <w:shd w:val="clear" w:color="auto" w:fill="EAF2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B95155" w14:textId="77777777" w:rsidR="00921F70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369A1"/>
                <w:sz w:val="20"/>
                <w:lang w:eastAsia="zh-CN"/>
              </w:rPr>
              <w:t xml:space="preserve">交互层　</w:t>
            </w:r>
            <w:r>
              <w:rPr>
                <w:color w:val="556474"/>
                <w:sz w:val="18"/>
                <w:lang w:eastAsia="zh-CN"/>
              </w:rPr>
              <w:t>Next.js 工作台：对话 · 数据集 · 算法库 · 流程模板 · 反馈 · 设置</w:t>
            </w:r>
          </w:p>
        </w:tc>
      </w:tr>
    </w:tbl>
    <w:p w14:paraId="2BCEDDF9" w14:textId="77777777" w:rsidR="00921F70" w:rsidRDefault="00000000">
      <w:pPr>
        <w:spacing w:after="40"/>
        <w:jc w:val="center"/>
        <w:rPr>
          <w:rFonts w:hint="eastAsia"/>
        </w:rPr>
      </w:pPr>
      <w:r>
        <w:rPr>
          <w:color w:val="8A98A6"/>
          <w:sz w:val="16"/>
        </w:rPr>
        <w:t>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921F70" w14:paraId="704D1A57" w14:textId="77777777">
        <w:trPr>
          <w:jc w:val="center"/>
        </w:trPr>
        <w:tc>
          <w:tcPr>
            <w:tcW w:w="9216" w:type="dxa"/>
            <w:shd w:val="clear" w:color="auto" w:fill="F1ECF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26746C" w14:textId="77777777" w:rsidR="00921F70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6D35D6"/>
                <w:sz w:val="20"/>
                <w:lang w:eastAsia="zh-CN"/>
              </w:rPr>
              <w:t xml:space="preserve">智能体层　</w:t>
            </w:r>
            <w:proofErr w:type="spellStart"/>
            <w:r>
              <w:rPr>
                <w:color w:val="556474"/>
                <w:sz w:val="18"/>
                <w:lang w:eastAsia="zh-CN"/>
              </w:rPr>
              <w:t>ReAct</w:t>
            </w:r>
            <w:proofErr w:type="spellEnd"/>
            <w:r>
              <w:rPr>
                <w:color w:val="556474"/>
                <w:sz w:val="18"/>
                <w:lang w:eastAsia="zh-CN"/>
              </w:rPr>
              <w:t xml:space="preserve"> 循环：列义理解 · 工具编排 · 代码生成 · 流式事件全程留痕</w:t>
            </w:r>
          </w:p>
        </w:tc>
      </w:tr>
    </w:tbl>
    <w:p w14:paraId="58F863E8" w14:textId="77777777" w:rsidR="00921F70" w:rsidRDefault="00000000">
      <w:pPr>
        <w:spacing w:after="40"/>
        <w:jc w:val="center"/>
        <w:rPr>
          <w:rFonts w:hint="eastAsia"/>
        </w:rPr>
      </w:pPr>
      <w:r>
        <w:rPr>
          <w:color w:val="8A98A6"/>
          <w:sz w:val="16"/>
        </w:rPr>
        <w:t>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921F70" w14:paraId="2508A248" w14:textId="77777777">
        <w:trPr>
          <w:jc w:val="center"/>
        </w:trPr>
        <w:tc>
          <w:tcPr>
            <w:tcW w:w="9216" w:type="dxa"/>
            <w:shd w:val="clear" w:color="auto" w:fill="EAF2F8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1D8F20" w14:textId="77777777" w:rsidR="00921F70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0369A1"/>
                <w:sz w:val="20"/>
                <w:lang w:eastAsia="zh-CN"/>
              </w:rPr>
              <w:t xml:space="preserve">执行层　</w:t>
            </w:r>
            <w:r>
              <w:rPr>
                <w:color w:val="556474"/>
                <w:sz w:val="18"/>
                <w:lang w:eastAsia="zh-CN"/>
              </w:rPr>
              <w:t>内置算法（进程内）｜ 用户/AI 代码（隔离子进程沙箱）</w:t>
            </w:r>
          </w:p>
        </w:tc>
      </w:tr>
    </w:tbl>
    <w:p w14:paraId="57466DF6" w14:textId="77777777" w:rsidR="00921F70" w:rsidRDefault="00000000">
      <w:pPr>
        <w:spacing w:after="40"/>
        <w:jc w:val="center"/>
        <w:rPr>
          <w:rFonts w:hint="eastAsia"/>
        </w:rPr>
      </w:pPr>
      <w:r>
        <w:rPr>
          <w:color w:val="8A98A6"/>
          <w:sz w:val="16"/>
        </w:rPr>
        <w:t>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921F70" w14:paraId="3497387D" w14:textId="77777777">
        <w:trPr>
          <w:jc w:val="center"/>
        </w:trPr>
        <w:tc>
          <w:tcPr>
            <w:tcW w:w="9216" w:type="dxa"/>
            <w:shd w:val="clear" w:color="auto" w:fill="EAF6EE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3F54CFC" w14:textId="77777777" w:rsidR="00921F70" w:rsidRDefault="00000000">
            <w:pPr>
              <w:rPr>
                <w:rFonts w:hint="eastAsia"/>
                <w:lang w:eastAsia="zh-CN"/>
              </w:rPr>
            </w:pPr>
            <w:r>
              <w:rPr>
                <w:b/>
                <w:color w:val="15803D"/>
                <w:sz w:val="20"/>
                <w:lang w:eastAsia="zh-CN"/>
              </w:rPr>
              <w:t xml:space="preserve">数据层　</w:t>
            </w:r>
            <w:r>
              <w:rPr>
                <w:color w:val="556474"/>
                <w:sz w:val="18"/>
                <w:lang w:eastAsia="zh-CN"/>
              </w:rPr>
              <w:t xml:space="preserve">数据集 · 派生血缘 · </w:t>
            </w:r>
            <w:proofErr w:type="gramStart"/>
            <w:r>
              <w:rPr>
                <w:color w:val="556474"/>
                <w:sz w:val="18"/>
                <w:lang w:eastAsia="zh-CN"/>
              </w:rPr>
              <w:t>解析器</w:t>
            </w:r>
            <w:proofErr w:type="gramEnd"/>
            <w:r>
              <w:rPr>
                <w:color w:val="556474"/>
                <w:sz w:val="18"/>
                <w:lang w:eastAsia="zh-CN"/>
              </w:rPr>
              <w:t xml:space="preserve"> · 算法 · 流程模板 · 映射规则 · 反馈（全</w:t>
            </w:r>
            <w:proofErr w:type="gramStart"/>
            <w:r>
              <w:rPr>
                <w:color w:val="556474"/>
                <w:sz w:val="18"/>
                <w:lang w:eastAsia="zh-CN"/>
              </w:rPr>
              <w:t>量落库</w:t>
            </w:r>
            <w:proofErr w:type="gramEnd"/>
            <w:r>
              <w:rPr>
                <w:color w:val="556474"/>
                <w:sz w:val="18"/>
                <w:lang w:eastAsia="zh-CN"/>
              </w:rPr>
              <w:t>）</w:t>
            </w:r>
          </w:p>
        </w:tc>
      </w:tr>
    </w:tbl>
    <w:p w14:paraId="285EDE31" w14:textId="77777777" w:rsidR="00921F70" w:rsidRDefault="00000000">
      <w:pPr>
        <w:spacing w:after="40"/>
        <w:jc w:val="center"/>
        <w:rPr>
          <w:rFonts w:hint="eastAsia"/>
          <w:lang w:eastAsia="zh-CN"/>
        </w:rPr>
      </w:pPr>
      <w:r>
        <w:rPr>
          <w:color w:val="8A98A6"/>
          <w:sz w:val="16"/>
          <w:lang w:eastAsia="zh-CN"/>
        </w:rPr>
        <w:t>▼</w:t>
      </w:r>
    </w:p>
    <w:p w14:paraId="5A7EBBEA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5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系统分层架构：交互 · 智能体 · 执行 · 数据四层</w:t>
      </w:r>
    </w:p>
    <w:p w14:paraId="4AFBF01A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智能体：一个会编排、会反省的分析循环</w:t>
      </w:r>
    </w:p>
    <w:p w14:paraId="3E36E518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 xml:space="preserve">对话背后是一个 </w:t>
      </w:r>
      <w:proofErr w:type="spellStart"/>
      <w:r>
        <w:rPr>
          <w:lang w:eastAsia="zh-CN"/>
        </w:rPr>
        <w:t>ReAct</w:t>
      </w:r>
      <w:proofErr w:type="spellEnd"/>
      <w:r>
        <w:rPr>
          <w:lang w:eastAsia="zh-CN"/>
        </w:rPr>
        <w:t>（推理—行动）循环：模型每一步返回“想法 + 动作 + 参数”，系统分派执行后把结果喂回，直到给出最终答复。它具备四个工程化特性，保证运行的稳定与过程的可见：</w:t>
      </w:r>
    </w:p>
    <w:p w14:paraId="5AFFA6C7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自动编排流水线　</w:t>
      </w:r>
      <w:r>
        <w:rPr>
          <w:lang w:eastAsia="zh-CN"/>
        </w:rPr>
        <w:t>同一轮里，一个工具的输出自动接到下一个工具的输入；跨轮对话还会记住上一阶段结果，“再插值一下”会接着上一步而不是回到原始数据。</w:t>
      </w:r>
    </w:p>
    <w:p w14:paraId="1CAE1110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熔断与自愈　</w:t>
      </w:r>
      <w:r>
        <w:rPr>
          <w:lang w:eastAsia="zh-CN"/>
        </w:rPr>
        <w:t>重复同样的失败会触发熔断（第 2 次告警、第 3 次停止）；模型偶发返回非法 JSON 时，自动尝试重排、再不行回退为文字，不让一次抖动拖垮整轮。</w:t>
      </w:r>
    </w:p>
    <w:p w14:paraId="5CD15473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全程流式留痕　</w:t>
      </w:r>
      <w:r>
        <w:rPr>
          <w:lang w:eastAsia="zh-CN"/>
        </w:rPr>
        <w:t>想法、工具调用、工具结果、最终答复逐条通过 SSE 推到前端并持久化，</w:t>
      </w:r>
      <w:proofErr w:type="gramStart"/>
      <w:r>
        <w:rPr>
          <w:lang w:eastAsia="zh-CN"/>
        </w:rPr>
        <w:t>事后可</w:t>
      </w:r>
      <w:proofErr w:type="gramEnd"/>
      <w:r>
        <w:rPr>
          <w:lang w:eastAsia="zh-CN"/>
        </w:rPr>
        <w:t>完整重建审计轨迹——“没有沉默的步骤”。</w:t>
      </w:r>
    </w:p>
    <w:p w14:paraId="65A19E1C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工具自省　</w:t>
      </w:r>
      <w:r>
        <w:rPr>
          <w:lang w:eastAsia="zh-CN"/>
        </w:rPr>
        <w:t>智能体可先列工具、查参数规格，再决定调用哪个，避免“凭空臆造”不存在的工具。</w:t>
      </w:r>
    </w:p>
    <w:p w14:paraId="043B8C51" w14:textId="77777777" w:rsidR="00921F70" w:rsidRDefault="00000000">
      <w:pPr>
        <w:pStyle w:val="21"/>
        <w:spacing w:before="240" w:after="60"/>
        <w:rPr>
          <w:lang w:eastAsia="zh-CN"/>
        </w:rPr>
      </w:pPr>
      <w:proofErr w:type="gramStart"/>
      <w:r>
        <w:rPr>
          <w:rFonts w:ascii="微软雅黑" w:eastAsia="微软雅黑" w:hAnsi="微软雅黑"/>
          <w:color w:val="0369A1"/>
          <w:sz w:val="25"/>
          <w:lang w:eastAsia="zh-CN"/>
        </w:rPr>
        <w:lastRenderedPageBreak/>
        <w:t>安全沙</w:t>
      </w:r>
      <w:proofErr w:type="gramEnd"/>
      <w:r>
        <w:rPr>
          <w:rFonts w:ascii="微软雅黑" w:eastAsia="微软雅黑" w:hAnsi="微软雅黑"/>
          <w:color w:val="0369A1"/>
          <w:sz w:val="25"/>
          <w:lang w:eastAsia="zh-CN"/>
        </w:rPr>
        <w:t>箱：让“运行外来代码”可控</w:t>
      </w:r>
    </w:p>
    <w:p w14:paraId="7B82A15D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自我扩展能力的前提，是能安全地运行用户上传或 AI 生成的代码。RLab Cortex 绝不在 API 进程里执行外来代码，而是落到一个受限子进程里，两道关卡叠加：</w:t>
      </w:r>
    </w:p>
    <w:p w14:paraId="5D7577DA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1. </w:t>
      </w:r>
      <w:r>
        <w:rPr>
          <w:b/>
          <w:lang w:eastAsia="zh-CN"/>
        </w:rPr>
        <w:t>提交时——静态校验：</w:t>
      </w:r>
      <w:r>
        <w:rPr>
          <w:lang w:eastAsia="zh-CN"/>
        </w:rPr>
        <w:t xml:space="preserve">AST 白名单只放行 </w:t>
      </w:r>
      <w:proofErr w:type="spellStart"/>
      <w:r>
        <w:rPr>
          <w:lang w:eastAsia="zh-CN"/>
        </w:rPr>
        <w:t>numpy</w:t>
      </w:r>
      <w:proofErr w:type="spellEnd"/>
      <w:r>
        <w:rPr>
          <w:lang w:eastAsia="zh-CN"/>
        </w:rPr>
        <w:t>/pandas/</w:t>
      </w:r>
      <w:proofErr w:type="spellStart"/>
      <w:r>
        <w:rPr>
          <w:lang w:eastAsia="zh-CN"/>
        </w:rPr>
        <w:t>scipy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sklearn</w:t>
      </w:r>
      <w:proofErr w:type="spellEnd"/>
      <w:r>
        <w:rPr>
          <w:lang w:eastAsia="zh-CN"/>
        </w:rPr>
        <w:t xml:space="preserve"> 等科学计算库；拒绝 open/eval/exec/__import__、双下划线属性访问、socket/</w:t>
      </w:r>
      <w:proofErr w:type="spellStart"/>
      <w:r>
        <w:rPr>
          <w:lang w:eastAsia="zh-CN"/>
        </w:rPr>
        <w:t>urllib</w:t>
      </w:r>
      <w:proofErr w:type="spellEnd"/>
      <w:r>
        <w:rPr>
          <w:lang w:eastAsia="zh-CN"/>
        </w:rPr>
        <w:t xml:space="preserve"> 等网络访问；运行时再 monkey-patch 套接字使</w:t>
      </w:r>
      <w:proofErr w:type="gramStart"/>
      <w:r>
        <w:rPr>
          <w:lang w:eastAsia="zh-CN"/>
        </w:rPr>
        <w:t>其抛错</w:t>
      </w:r>
      <w:proofErr w:type="gramEnd"/>
      <w:r>
        <w:rPr>
          <w:lang w:eastAsia="zh-CN"/>
        </w:rPr>
        <w:t>。</w:t>
      </w:r>
    </w:p>
    <w:p w14:paraId="7E83C4D4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2. </w:t>
      </w:r>
      <w:r>
        <w:rPr>
          <w:b/>
          <w:lang w:eastAsia="zh-CN"/>
        </w:rPr>
        <w:t>运行时——资源隔离：</w:t>
      </w:r>
      <w:r>
        <w:rPr>
          <w:lang w:eastAsia="zh-CN"/>
        </w:rPr>
        <w:t xml:space="preserve">python -I 启动的子进程设 </w:t>
      </w:r>
      <w:proofErr w:type="spellStart"/>
      <w:r>
        <w:rPr>
          <w:lang w:eastAsia="zh-CN"/>
        </w:rPr>
        <w:t>cwd</w:t>
      </w:r>
      <w:proofErr w:type="spellEnd"/>
      <w:r>
        <w:rPr>
          <w:lang w:eastAsia="zh-CN"/>
        </w:rPr>
        <w:t xml:space="preserve"> </w:t>
      </w:r>
      <w:proofErr w:type="gramStart"/>
      <w:r>
        <w:rPr>
          <w:lang w:eastAsia="zh-CN"/>
        </w:rPr>
        <w:t>于临时</w:t>
      </w:r>
      <w:proofErr w:type="gramEnd"/>
      <w:r>
        <w:rPr>
          <w:lang w:eastAsia="zh-CN"/>
        </w:rPr>
        <w:t>目录、墙钟超时（默认 30s）、CPU 时间（默认 10s）、内存上限（默认 512MB，POSIX 用 RLIMIT_AS）、输出截断；子进程拿不到大模型密钥等敏感环境变量。</w:t>
      </w:r>
    </w:p>
    <w:p w14:paraId="2022E2AB" w14:textId="77777777" w:rsidR="00921F70" w:rsidRDefault="00000000">
      <w:pPr>
        <w:spacing w:after="140"/>
        <w:ind w:firstLineChars="200" w:firstLine="380"/>
        <w:rPr>
          <w:rFonts w:hint="eastAsia"/>
          <w:lang w:eastAsia="zh-CN"/>
        </w:rPr>
      </w:pPr>
      <w:r>
        <w:rPr>
          <w:color w:val="556474"/>
          <w:sz w:val="19"/>
          <w:lang w:eastAsia="zh-CN"/>
        </w:rPr>
        <w:t>子进程即使崩溃，也</w:t>
      </w:r>
      <w:proofErr w:type="gramStart"/>
      <w:r>
        <w:rPr>
          <w:color w:val="556474"/>
          <w:sz w:val="19"/>
          <w:lang w:eastAsia="zh-CN"/>
        </w:rPr>
        <w:t>只会让父进程</w:t>
      </w:r>
      <w:proofErr w:type="gramEnd"/>
      <w:r>
        <w:rPr>
          <w:color w:val="556474"/>
          <w:sz w:val="19"/>
          <w:lang w:eastAsia="zh-CN"/>
        </w:rPr>
        <w:t xml:space="preserve">上报 status: error，不影响整体服务的稳定。对更高保障级别的部署，技术路线上还将引入 </w:t>
      </w:r>
      <w:proofErr w:type="spellStart"/>
      <w:r>
        <w:rPr>
          <w:color w:val="556474"/>
          <w:sz w:val="19"/>
          <w:lang w:eastAsia="zh-CN"/>
        </w:rPr>
        <w:t>microVM</w:t>
      </w:r>
      <w:proofErr w:type="spellEnd"/>
      <w:r>
        <w:rPr>
          <w:color w:val="556474"/>
          <w:sz w:val="19"/>
          <w:lang w:eastAsia="zh-CN"/>
        </w:rPr>
        <w:t xml:space="preserve"> 级隔离。</w:t>
      </w:r>
    </w:p>
    <w:p w14:paraId="755E7217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性能特征</w:t>
      </w:r>
    </w:p>
    <w:p w14:paraId="434BD07F" w14:textId="77777777" w:rsidR="00921F70" w:rsidRDefault="00000000">
      <w:pPr>
        <w:spacing w:after="140"/>
        <w:ind w:firstLineChars="200" w:firstLine="380"/>
        <w:rPr>
          <w:rFonts w:hint="eastAsia"/>
          <w:lang w:eastAsia="zh-CN"/>
        </w:rPr>
      </w:pPr>
      <w:r>
        <w:rPr>
          <w:color w:val="556474"/>
          <w:sz w:val="19"/>
          <w:lang w:eastAsia="zh-CN"/>
        </w:rPr>
        <w:t>下表为单机笔记本环境下的 p50 延迟参考值，实际表现</w:t>
      </w:r>
      <w:proofErr w:type="gramStart"/>
      <w:r>
        <w:rPr>
          <w:color w:val="556474"/>
          <w:sz w:val="19"/>
          <w:lang w:eastAsia="zh-CN"/>
        </w:rPr>
        <w:t>随数据</w:t>
      </w:r>
      <w:proofErr w:type="gramEnd"/>
      <w:r>
        <w:rPr>
          <w:color w:val="556474"/>
          <w:sz w:val="19"/>
          <w:lang w:eastAsia="zh-CN"/>
        </w:rPr>
        <w:t>规模与硬件配置而变化：</w:t>
      </w:r>
    </w:p>
    <w:p w14:paraId="4E8A6098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5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单机环境下典型操作的 p50 延迟参考值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5184"/>
        <w:gridCol w:w="3744"/>
      </w:tblGrid>
      <w:tr w:rsidR="00921F70" w14:paraId="33D21671" w14:textId="77777777">
        <w:trPr>
          <w:jc w:val="center"/>
        </w:trPr>
        <w:tc>
          <w:tcPr>
            <w:tcW w:w="5184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A8737F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操作</w:t>
            </w:r>
            <w:proofErr w:type="spellEnd"/>
          </w:p>
        </w:tc>
        <w:tc>
          <w:tcPr>
            <w:tcW w:w="3744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63A588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p50 延迟（参考）</w:t>
            </w:r>
          </w:p>
        </w:tc>
      </w:tr>
      <w:tr w:rsidR="00921F70" w14:paraId="380725D4" w14:textId="77777777">
        <w:trPr>
          <w:jc w:val="center"/>
        </w:trPr>
        <w:tc>
          <w:tcPr>
            <w:tcW w:w="518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B3C432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内置线性回归（200 样本 × 2 特征）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47A6F29" w14:textId="77777777" w:rsidR="00921F70" w:rsidRDefault="00000000">
            <w:pPr>
              <w:spacing w:line="31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 xml:space="preserve">&lt; 20 </w:t>
            </w:r>
            <w:proofErr w:type="spellStart"/>
            <w:r>
              <w:rPr>
                <w:sz w:val="19"/>
              </w:rPr>
              <w:t>ms</w:t>
            </w:r>
            <w:proofErr w:type="spellEnd"/>
          </w:p>
        </w:tc>
      </w:tr>
      <w:tr w:rsidR="00921F70" w14:paraId="47711D73" w14:textId="77777777">
        <w:trPr>
          <w:jc w:val="center"/>
        </w:trPr>
        <w:tc>
          <w:tcPr>
            <w:tcW w:w="5184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42F6C2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内置 Savitzky-Golay 滤波（500 行）</w:t>
            </w:r>
          </w:p>
        </w:tc>
        <w:tc>
          <w:tcPr>
            <w:tcW w:w="3744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01218D" w14:textId="77777777" w:rsidR="00921F70" w:rsidRDefault="00000000">
            <w:pPr>
              <w:spacing w:line="31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30–50 ms</w:t>
            </w:r>
          </w:p>
        </w:tc>
      </w:tr>
      <w:tr w:rsidR="00921F70" w14:paraId="7CABBCDF" w14:textId="77777777">
        <w:trPr>
          <w:jc w:val="center"/>
        </w:trPr>
        <w:tc>
          <w:tcPr>
            <w:tcW w:w="518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83AF19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用户代码</w:t>
            </w:r>
            <w:proofErr w:type="gramStart"/>
            <w:r>
              <w:rPr>
                <w:b/>
                <w:sz w:val="19"/>
                <w:lang w:eastAsia="zh-CN"/>
              </w:rPr>
              <w:t>沙箱热路径</w:t>
            </w:r>
            <w:proofErr w:type="gramEnd"/>
            <w:r>
              <w:rPr>
                <w:b/>
                <w:sz w:val="19"/>
                <w:lang w:eastAsia="zh-CN"/>
              </w:rPr>
              <w:t>（500 行）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BE1489F" w14:textId="77777777" w:rsidR="00921F70" w:rsidRDefault="00000000">
            <w:p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 xml:space="preserve">400–500 </w:t>
            </w:r>
            <w:proofErr w:type="spellStart"/>
            <w:r>
              <w:rPr>
                <w:sz w:val="19"/>
                <w:lang w:eastAsia="zh-CN"/>
              </w:rPr>
              <w:t>ms</w:t>
            </w:r>
            <w:proofErr w:type="spellEnd"/>
            <w:r>
              <w:rPr>
                <w:sz w:val="19"/>
                <w:lang w:eastAsia="zh-CN"/>
              </w:rPr>
              <w:t>（子进程启动开销为主）</w:t>
            </w:r>
          </w:p>
        </w:tc>
      </w:tr>
      <w:tr w:rsidR="00921F70" w14:paraId="09F754B3" w14:textId="77777777">
        <w:trPr>
          <w:jc w:val="center"/>
        </w:trPr>
        <w:tc>
          <w:tcPr>
            <w:tcW w:w="5184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9B14B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b/>
                <w:sz w:val="19"/>
                <w:lang w:eastAsia="zh-CN"/>
              </w:rPr>
              <w:t>AI 代码生成 + 沙箱测试</w:t>
            </w:r>
          </w:p>
        </w:tc>
        <w:tc>
          <w:tcPr>
            <w:tcW w:w="3744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9374DE" w14:textId="77777777" w:rsidR="00921F70" w:rsidRDefault="00000000">
            <w:pPr>
              <w:spacing w:line="312" w:lineRule="auto"/>
              <w:jc w:val="center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2–5 s（大模型调用为主）</w:t>
            </w:r>
          </w:p>
        </w:tc>
      </w:tr>
      <w:tr w:rsidR="00921F70" w14:paraId="7E6A514F" w14:textId="77777777">
        <w:trPr>
          <w:jc w:val="center"/>
        </w:trPr>
        <w:tc>
          <w:tcPr>
            <w:tcW w:w="518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7907A7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 xml:space="preserve">10 MB CSV </w:t>
            </w:r>
            <w:proofErr w:type="spellStart"/>
            <w:r>
              <w:rPr>
                <w:b/>
                <w:sz w:val="19"/>
              </w:rPr>
              <w:t>上传并写</w:t>
            </w:r>
            <w:proofErr w:type="spellEnd"/>
            <w:r>
              <w:rPr>
                <w:b/>
                <w:sz w:val="19"/>
              </w:rPr>
              <w:t xml:space="preserve"> Parquet</w:t>
            </w:r>
          </w:p>
        </w:tc>
        <w:tc>
          <w:tcPr>
            <w:tcW w:w="3744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78D72" w14:textId="77777777" w:rsidR="00921F70" w:rsidRDefault="00000000">
            <w:pPr>
              <w:spacing w:line="312" w:lineRule="auto"/>
              <w:jc w:val="center"/>
              <w:rPr>
                <w:rFonts w:hint="eastAsia"/>
              </w:rPr>
            </w:pPr>
            <w:r>
              <w:rPr>
                <w:sz w:val="19"/>
              </w:rPr>
              <w:t>&lt; 500 ms</w:t>
            </w:r>
          </w:p>
        </w:tc>
      </w:tr>
    </w:tbl>
    <w:p w14:paraId="4FBE507D" w14:textId="77777777" w:rsidR="00921F70" w:rsidRDefault="00921F70">
      <w:pPr>
        <w:spacing w:after="40"/>
        <w:rPr>
          <w:rFonts w:hint="eastAsia"/>
        </w:rPr>
      </w:pPr>
    </w:p>
    <w:p w14:paraId="5322B0F0" w14:textId="77777777" w:rsidR="00921F70" w:rsidRDefault="00000000">
      <w:pPr>
        <w:pStyle w:val="21"/>
        <w:spacing w:before="240" w:after="60"/>
      </w:pPr>
      <w:r>
        <w:rPr>
          <w:rFonts w:ascii="微软雅黑" w:eastAsia="微软雅黑" w:hAnsi="微软雅黑"/>
          <w:color w:val="0369A1"/>
          <w:sz w:val="25"/>
        </w:rPr>
        <w:lastRenderedPageBreak/>
        <w:t>可平滑扩容的部署路线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99"/>
        <w:gridCol w:w="461"/>
        <w:gridCol w:w="1699"/>
        <w:gridCol w:w="461"/>
        <w:gridCol w:w="1699"/>
        <w:gridCol w:w="461"/>
        <w:gridCol w:w="1699"/>
        <w:gridCol w:w="461"/>
        <w:gridCol w:w="1699"/>
      </w:tblGrid>
      <w:tr w:rsidR="00921F70" w14:paraId="2FC2A2B1" w14:textId="77777777">
        <w:trPr>
          <w:jc w:val="center"/>
        </w:trPr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74EAC5BE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单机</w:t>
            </w:r>
          </w:p>
          <w:p w14:paraId="6DB11311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SQLite+单 worker</w:t>
            </w:r>
          </w:p>
        </w:tc>
        <w:tc>
          <w:tcPr>
            <w:tcW w:w="461" w:type="dxa"/>
            <w:vAlign w:val="center"/>
          </w:tcPr>
          <w:p w14:paraId="3D35558F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42201575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百用户</w:t>
            </w:r>
          </w:p>
          <w:p w14:paraId="63E4006B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多 worker</w:t>
            </w:r>
          </w:p>
        </w:tc>
        <w:tc>
          <w:tcPr>
            <w:tcW w:w="461" w:type="dxa"/>
            <w:vAlign w:val="center"/>
          </w:tcPr>
          <w:p w14:paraId="3CF0FDAF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0441033C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千用户</w:t>
            </w:r>
          </w:p>
          <w:p w14:paraId="4D25D469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Postgres+OSS</w:t>
            </w:r>
          </w:p>
        </w:tc>
        <w:tc>
          <w:tcPr>
            <w:tcW w:w="461" w:type="dxa"/>
            <w:vAlign w:val="center"/>
          </w:tcPr>
          <w:p w14:paraId="3F52A227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60237C1F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万用户</w:t>
            </w:r>
          </w:p>
          <w:p w14:paraId="4C5D95D1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沙箱微服务化</w:t>
            </w:r>
          </w:p>
        </w:tc>
        <w:tc>
          <w:tcPr>
            <w:tcW w:w="461" w:type="dxa"/>
            <w:vAlign w:val="center"/>
          </w:tcPr>
          <w:p w14:paraId="3D4943A0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EA5E9"/>
                <w:sz w:val="22"/>
              </w:rPr>
              <w:t>▶</w:t>
            </w:r>
          </w:p>
        </w:tc>
        <w:tc>
          <w:tcPr>
            <w:tcW w:w="1699" w:type="dxa"/>
            <w:shd w:val="clear" w:color="auto" w:fill="EAF2F8"/>
            <w:tcMar>
              <w:top w:w="90" w:type="dxa"/>
              <w:left w:w="40" w:type="dxa"/>
              <w:bottom w:w="90" w:type="dxa"/>
              <w:right w:w="40" w:type="dxa"/>
            </w:tcMar>
            <w:vAlign w:val="center"/>
          </w:tcPr>
          <w:p w14:paraId="3EB41CA7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0369A1"/>
                <w:sz w:val="19"/>
              </w:rPr>
              <w:t>企业级</w:t>
            </w:r>
          </w:p>
          <w:p w14:paraId="1EBC101B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color w:val="556474"/>
                <w:sz w:val="15"/>
              </w:rPr>
              <w:t>K8s/私有云</w:t>
            </w:r>
          </w:p>
        </w:tc>
      </w:tr>
    </w:tbl>
    <w:p w14:paraId="58E833B2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6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可平滑扩容的部署路线：从单机到企业级，API 与算法层基本不变</w:t>
      </w:r>
    </w:p>
    <w:p w14:paraId="5F1413DF" w14:textId="77777777" w:rsidR="00921F70" w:rsidRDefault="00000000">
      <w:pPr>
        <w:spacing w:after="140"/>
        <w:ind w:firstLineChars="200" w:firstLine="380"/>
        <w:rPr>
          <w:rFonts w:hint="eastAsia"/>
          <w:lang w:eastAsia="zh-CN"/>
        </w:rPr>
      </w:pPr>
      <w:r>
        <w:rPr>
          <w:color w:val="556474"/>
          <w:sz w:val="19"/>
          <w:lang w:eastAsia="zh-CN"/>
        </w:rPr>
        <w:t>从单机到企业级，API 与算法层基本不动，改动集中在数据库连接串、存储后端与沙</w:t>
      </w:r>
      <w:proofErr w:type="gramStart"/>
      <w:r>
        <w:rPr>
          <w:color w:val="556474"/>
          <w:sz w:val="19"/>
          <w:lang w:eastAsia="zh-CN"/>
        </w:rPr>
        <w:t>箱执行</w:t>
      </w:r>
      <w:proofErr w:type="gramEnd"/>
      <w:r>
        <w:rPr>
          <w:color w:val="556474"/>
          <w:sz w:val="19"/>
          <w:lang w:eastAsia="zh-CN"/>
        </w:rPr>
        <w:t>的拆分上——这意味着私有化交付不会推倒重来。</w:t>
      </w:r>
    </w:p>
    <w:p w14:paraId="204B348B" w14:textId="77777777" w:rsidR="00921F7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002B8CDF" w14:textId="77777777" w:rsidR="00921F70" w:rsidRDefault="00000000">
      <w:pPr>
        <w:pStyle w:val="1"/>
        <w:pBdr>
          <w:bottom w:val="single" w:sz="10" w:space="4" w:color="6D35D6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6D35D6"/>
          <w:sz w:val="34"/>
          <w:lang w:eastAsia="zh-CN"/>
        </w:rPr>
        <w:lastRenderedPageBreak/>
        <w:t>06　可扩展性：如何把它接入你自己的业务</w:t>
      </w:r>
    </w:p>
    <w:p w14:paraId="21C7E85B" w14:textId="77777777" w:rsidR="00921F70" w:rsidRDefault="00921F70">
      <w:pPr>
        <w:spacing w:after="40"/>
        <w:rPr>
          <w:rFonts w:hint="eastAsia"/>
          <w:lang w:eastAsia="zh-CN"/>
        </w:rPr>
      </w:pPr>
    </w:p>
    <w:p w14:paraId="0D29BE62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可扩展性是 RLab Cortex 的立身之本，而不是一个附加功能。客户拿过去之后，可以沿四条清晰的路径，把它“长成”自己业务的样子，且每条路径都不需要改动产品源码。</w:t>
      </w:r>
    </w:p>
    <w:p w14:paraId="157976DE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路径</w:t>
      </w:r>
      <w:proofErr w:type="gramStart"/>
      <w:r>
        <w:rPr>
          <w:rFonts w:ascii="微软雅黑" w:eastAsia="微软雅黑" w:hAnsi="微软雅黑"/>
          <w:color w:val="0369A1"/>
          <w:sz w:val="25"/>
          <w:lang w:eastAsia="zh-CN"/>
        </w:rPr>
        <w:t>一</w:t>
      </w:r>
      <w:proofErr w:type="gramEnd"/>
      <w:r>
        <w:rPr>
          <w:rFonts w:ascii="微软雅黑" w:eastAsia="微软雅黑" w:hAnsi="微软雅黑"/>
          <w:color w:val="0369A1"/>
          <w:sz w:val="25"/>
          <w:lang w:eastAsia="zh-CN"/>
        </w:rPr>
        <w:t xml:space="preserve">　教它读懂你的私有文件格式</w:t>
      </w:r>
    </w:p>
    <w:p w14:paraId="6FD1DE24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当一种导出格式不被原生支持，用户</w:t>
      </w:r>
      <w:proofErr w:type="gramStart"/>
      <w:r>
        <w:rPr>
          <w:lang w:eastAsia="zh-CN"/>
        </w:rPr>
        <w:t>无需写</w:t>
      </w:r>
      <w:proofErr w:type="gramEnd"/>
      <w:r>
        <w:rPr>
          <w:lang w:eastAsia="zh-CN"/>
        </w:rPr>
        <w:t>代码：在对话或数据集页里描述这个文件，AI 现场生成一个解析器，先在沙箱里试解析、确认结果无误，再一键保存为该扩展名的解析适配器（format adapter）。从此团队中任何人再上传同类文件，系统自动套用——教一次，长期复用。</w:t>
      </w:r>
    </w:p>
    <w:p w14:paraId="6143ED75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路径二　把你信赖的算法搬进来</w:t>
      </w:r>
    </w:p>
    <w:p w14:paraId="05F98E61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工程师多年积累的 MATLAB / Python 方法，可以直接作为 run(</w:t>
      </w:r>
      <w:proofErr w:type="spellStart"/>
      <w:r>
        <w:rPr>
          <w:lang w:eastAsia="zh-CN"/>
        </w:rPr>
        <w:t>df</w:t>
      </w:r>
      <w:proofErr w:type="spellEnd"/>
      <w:r>
        <w:rPr>
          <w:lang w:eastAsia="zh-CN"/>
        </w:rPr>
        <w:t>, **params) 形态的算法上传。它进沙</w:t>
      </w:r>
      <w:proofErr w:type="gramStart"/>
      <w:r>
        <w:rPr>
          <w:lang w:eastAsia="zh-CN"/>
        </w:rPr>
        <w:t>箱通过</w:t>
      </w:r>
      <w:proofErr w:type="gramEnd"/>
      <w:r>
        <w:rPr>
          <w:lang w:eastAsia="zh-CN"/>
        </w:rPr>
        <w:t>静态校验与测试报告后，就成为团队里可被对话调用、可被流程模板编排、可版本化的工具。多年内部 IP 第一次有了统一的“家”，也构成了真正的迁移成本与护城河。</w:t>
      </w:r>
    </w:p>
    <w:p w14:paraId="51D7CFCB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2DD9DAD4" wp14:editId="19ACC3F8">
            <wp:extent cx="5486400" cy="3429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algo_ai_gene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B6D32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lastRenderedPageBreak/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7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在对话里描述需求，AI 现场生成新算法并经沙箱测试，确认后入库——自带代码同理可上传</w:t>
      </w:r>
    </w:p>
    <w:p w14:paraId="6BA8F7D2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路径三　把一次成功分析固化为可复用的流程模板</w:t>
      </w:r>
    </w:p>
    <w:p w14:paraId="4C381944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一段跑通的分析对话，可以一键保存为流程模板：它记录有序的步骤（动作 + 算法 + 参数），换一个</w:t>
      </w:r>
      <w:proofErr w:type="gramStart"/>
      <w:r>
        <w:rPr>
          <w:lang w:eastAsia="zh-CN"/>
        </w:rPr>
        <w:t>数据集即可</w:t>
      </w:r>
      <w:proofErr w:type="gramEnd"/>
      <w:r>
        <w:rPr>
          <w:lang w:eastAsia="zh-CN"/>
        </w:rPr>
        <w:t>整套复跑，并支持运行时参数覆盖。模板可在可视化画布（</w:t>
      </w:r>
      <w:proofErr w:type="spellStart"/>
      <w:r>
        <w:rPr>
          <w:lang w:eastAsia="zh-CN"/>
        </w:rPr>
        <w:t>FlowCanvas</w:t>
      </w:r>
      <w:proofErr w:type="spellEnd"/>
      <w:r>
        <w:rPr>
          <w:lang w:eastAsia="zh-CN"/>
        </w:rPr>
        <w:t>）上增删、调序、改参，相当于把“某位专家的标准作业流程”做成了人人可用的小应用。</w:t>
      </w:r>
    </w:p>
    <w:p w14:paraId="1F2E27C9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13E6C97A" wp14:editId="17CC12A2">
            <wp:extent cx="5486400" cy="3429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template_runap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91AF1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8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流程模板 = </w:t>
      </w:r>
      <w:proofErr w:type="gramStart"/>
      <w:r>
        <w:rPr>
          <w:i/>
          <w:color w:val="8A98A6"/>
          <w:sz w:val="17"/>
          <w:lang w:eastAsia="zh-CN"/>
        </w:rPr>
        <w:t>可复跑的</w:t>
      </w:r>
      <w:proofErr w:type="gramEnd"/>
      <w:r>
        <w:rPr>
          <w:i/>
          <w:color w:val="8A98A6"/>
          <w:sz w:val="17"/>
          <w:lang w:eastAsia="zh-CN"/>
        </w:rPr>
        <w:t>分析小应用：</w:t>
      </w:r>
      <w:proofErr w:type="gramStart"/>
      <w:r>
        <w:rPr>
          <w:i/>
          <w:color w:val="8A98A6"/>
          <w:sz w:val="17"/>
          <w:lang w:eastAsia="zh-CN"/>
        </w:rPr>
        <w:t>换数据</w:t>
      </w:r>
      <w:proofErr w:type="gramEnd"/>
      <w:r>
        <w:rPr>
          <w:i/>
          <w:color w:val="8A98A6"/>
          <w:sz w:val="17"/>
          <w:lang w:eastAsia="zh-CN"/>
        </w:rPr>
        <w:t>集、覆盖参数即可</w:t>
      </w:r>
      <w:proofErr w:type="gramStart"/>
      <w:r>
        <w:rPr>
          <w:i/>
          <w:color w:val="8A98A6"/>
          <w:sz w:val="17"/>
          <w:lang w:eastAsia="zh-CN"/>
        </w:rPr>
        <w:t>一键重跑整条</w:t>
      </w:r>
      <w:proofErr w:type="gramEnd"/>
      <w:r>
        <w:rPr>
          <w:i/>
          <w:color w:val="8A98A6"/>
          <w:sz w:val="17"/>
          <w:lang w:eastAsia="zh-CN"/>
        </w:rPr>
        <w:t>流水线</w:t>
      </w:r>
    </w:p>
    <w:p w14:paraId="004B6FFD" w14:textId="77777777" w:rsidR="00921F70" w:rsidRDefault="00000000">
      <w:pPr>
        <w:pStyle w:val="21"/>
        <w:spacing w:before="240" w:after="60"/>
      </w:pPr>
      <w:proofErr w:type="spellStart"/>
      <w:r>
        <w:rPr>
          <w:rFonts w:ascii="微软雅黑" w:eastAsia="微软雅黑" w:hAnsi="微软雅黑"/>
          <w:color w:val="0369A1"/>
          <w:sz w:val="25"/>
        </w:rPr>
        <w:t>路径四</w:t>
      </w:r>
      <w:proofErr w:type="spellEnd"/>
      <w:r>
        <w:rPr>
          <w:rFonts w:ascii="微软雅黑" w:eastAsia="微软雅黑" w:hAnsi="微软雅黑"/>
          <w:color w:val="0369A1"/>
          <w:sz w:val="25"/>
        </w:rPr>
        <w:t xml:space="preserve">　</w:t>
      </w:r>
      <w:proofErr w:type="spellStart"/>
      <w:r>
        <w:rPr>
          <w:rFonts w:ascii="微软雅黑" w:eastAsia="微软雅黑" w:hAnsi="微软雅黑"/>
          <w:color w:val="0369A1"/>
          <w:sz w:val="25"/>
        </w:rPr>
        <w:t>接你自己的大模型与算力（BYOK</w:t>
      </w:r>
      <w:proofErr w:type="spellEnd"/>
      <w:r>
        <w:rPr>
          <w:rFonts w:ascii="微软雅黑" w:eastAsia="微软雅黑" w:hAnsi="微软雅黑"/>
          <w:color w:val="0369A1"/>
          <w:sz w:val="25"/>
        </w:rPr>
        <w:t>）</w:t>
      </w:r>
    </w:p>
    <w:p w14:paraId="6913E79E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t xml:space="preserve">企业可在设置里填入自有的 API Key、兼容端点与模型名（Bring Your Own Key），让 RLab Cortex 走你选定的任意 OpenAI </w:t>
      </w:r>
      <w:proofErr w:type="spellStart"/>
      <w:r>
        <w:t>兼容大模型</w:t>
      </w:r>
      <w:proofErr w:type="spellEnd"/>
      <w:r>
        <w:t>——</w:t>
      </w:r>
      <w:proofErr w:type="spellStart"/>
      <w:r>
        <w:t>无论是自建私有模型、国产模型还是云端商用模型</w:t>
      </w:r>
      <w:proofErr w:type="spellEnd"/>
      <w:r>
        <w:t>。</w:t>
      </w:r>
      <w:proofErr w:type="gramStart"/>
      <w:r>
        <w:rPr>
          <w:lang w:eastAsia="zh-CN"/>
        </w:rPr>
        <w:t>这既消除了“</w:t>
      </w:r>
      <w:proofErr w:type="gramEnd"/>
      <w:r>
        <w:rPr>
          <w:lang w:eastAsia="zh-CN"/>
        </w:rPr>
        <w:t xml:space="preserve">token </w:t>
      </w:r>
      <w:proofErr w:type="gramStart"/>
      <w:r>
        <w:rPr>
          <w:lang w:eastAsia="zh-CN"/>
        </w:rPr>
        <w:t>账单失控”的采购顾虑</w:t>
      </w:r>
      <w:proofErr w:type="gramEnd"/>
      <w:r>
        <w:rPr>
          <w:lang w:eastAsia="zh-CN"/>
        </w:rPr>
        <w:t>，也满足数据与模型都不出内网的合规要求。</w:t>
      </w:r>
    </w:p>
    <w:p w14:paraId="3BA986C5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F38501" wp14:editId="3B423B06">
            <wp:extent cx="5486400" cy="34381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40_settings_byok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40AC8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9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BYOK：填入自有密钥与兼容端点，即可切换到企业选定的任意大模型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072"/>
      </w:tblGrid>
      <w:tr w:rsidR="00921F70" w14:paraId="0FF11095" w14:textId="77777777">
        <w:trPr>
          <w:jc w:val="center"/>
        </w:trPr>
        <w:tc>
          <w:tcPr>
            <w:tcW w:w="144" w:type="dxa"/>
            <w:shd w:val="clear" w:color="auto" w:fill="0369A1"/>
          </w:tcPr>
          <w:p w14:paraId="3D3E84FB" w14:textId="77777777" w:rsidR="00921F70" w:rsidRDefault="00921F70">
            <w:pPr>
              <w:rPr>
                <w:rFonts w:hint="eastAsia"/>
                <w:lang w:eastAsia="zh-CN"/>
              </w:rPr>
            </w:pPr>
          </w:p>
        </w:tc>
        <w:tc>
          <w:tcPr>
            <w:tcW w:w="9072" w:type="dxa"/>
            <w:shd w:val="clear" w:color="auto" w:fill="EAF2F8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2280616F" w14:textId="77777777" w:rsidR="00921F70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0369A1"/>
                <w:lang w:eastAsia="zh-CN"/>
              </w:rPr>
              <w:t>扩展的安全底线</w:t>
            </w:r>
          </w:p>
          <w:p w14:paraId="3226A768" w14:textId="77777777" w:rsidR="00921F70" w:rsidRDefault="00000000">
            <w:pPr>
              <w:spacing w:line="348" w:lineRule="auto"/>
              <w:rPr>
                <w:rFonts w:hint="eastAsia"/>
              </w:rPr>
            </w:pPr>
            <w:r>
              <w:rPr>
                <w:sz w:val="20"/>
                <w:lang w:eastAsia="zh-CN"/>
              </w:rPr>
              <w:t>三条“运行外来逻辑”的路径（自定义解析器、用户算法、AI 生成工具）全部强制经过同一道沙箱关卡——静态白名单 + 子进程资源隔离。</w:t>
            </w:r>
            <w:proofErr w:type="spellStart"/>
            <w:r>
              <w:rPr>
                <w:sz w:val="20"/>
              </w:rPr>
              <w:t>可扩展，但不以牺牲安全为代价</w:t>
            </w:r>
            <w:proofErr w:type="spellEnd"/>
            <w:r>
              <w:rPr>
                <w:sz w:val="20"/>
              </w:rPr>
              <w:t>。</w:t>
            </w:r>
          </w:p>
        </w:tc>
      </w:tr>
    </w:tbl>
    <w:p w14:paraId="2E15E8C4" w14:textId="77777777" w:rsidR="00921F70" w:rsidRDefault="00921F70">
      <w:pPr>
        <w:spacing w:after="40"/>
        <w:rPr>
          <w:rFonts w:hint="eastAsia"/>
        </w:rPr>
      </w:pPr>
    </w:p>
    <w:p w14:paraId="198F695E" w14:textId="77777777" w:rsidR="00921F70" w:rsidRDefault="00000000">
      <w:pPr>
        <w:rPr>
          <w:rFonts w:hint="eastAsia"/>
        </w:rPr>
      </w:pPr>
      <w:r>
        <w:br w:type="page"/>
      </w:r>
    </w:p>
    <w:p w14:paraId="2DC9FD89" w14:textId="77777777" w:rsidR="00921F70" w:rsidRDefault="00000000">
      <w:pPr>
        <w:pStyle w:val="1"/>
        <w:pBdr>
          <w:bottom w:val="single" w:sz="10" w:space="4" w:color="0369A1"/>
        </w:pBdr>
        <w:spacing w:before="400" w:after="40"/>
      </w:pPr>
      <w:r>
        <w:rPr>
          <w:rFonts w:ascii="微软雅黑" w:eastAsia="微软雅黑" w:hAnsi="微软雅黑"/>
          <w:color w:val="0369A1"/>
          <w:sz w:val="34"/>
        </w:rPr>
        <w:lastRenderedPageBreak/>
        <w:t>07　功能清单（按模块）</w:t>
      </w:r>
    </w:p>
    <w:p w14:paraId="39104810" w14:textId="77777777" w:rsidR="00921F70" w:rsidRDefault="00921F70">
      <w:pPr>
        <w:spacing w:after="40"/>
        <w:rPr>
          <w:rFonts w:hint="eastAsia"/>
        </w:rPr>
      </w:pPr>
    </w:p>
    <w:p w14:paraId="40A958BE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以下为产品当前已实现的功能全集，按模块组织。所有条目均对应真实可用的能力。</w:t>
      </w:r>
    </w:p>
    <w:p w14:paraId="3BBE3D14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模块 A　数据接入与数据集管理</w:t>
      </w:r>
    </w:p>
    <w:p w14:paraId="0C39E9C2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6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模块 A：数据接入与数据集管理功能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921F70" w14:paraId="35538C3B" w14:textId="77777777">
        <w:trPr>
          <w:jc w:val="center"/>
        </w:trPr>
        <w:tc>
          <w:tcPr>
            <w:tcW w:w="244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96183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6480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AEB49B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921F70" w14:paraId="59E23AAF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3778D1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多格式上传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22CB69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CSV / TSV / Excel(多表) / Parquet / JSON 原生支持</w:t>
            </w:r>
          </w:p>
        </w:tc>
      </w:tr>
      <w:tr w:rsidR="00921F70" w14:paraId="400FCD5A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F2269C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仿真/网格接入</w:t>
            </w:r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C0231D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CGNS / VTK / STL 网格、Tecplot ASCII 探针数据自动识别</w:t>
            </w:r>
          </w:p>
        </w:tc>
      </w:tr>
      <w:tr w:rsidR="00921F70" w14:paraId="0D729EA5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45C9EA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自定义解析器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5FF624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AI 生成</w:t>
            </w:r>
            <w:proofErr w:type="gramStart"/>
            <w:r>
              <w:rPr>
                <w:sz w:val="19"/>
                <w:lang w:eastAsia="zh-CN"/>
              </w:rPr>
              <w:t>解析器</w:t>
            </w:r>
            <w:proofErr w:type="gramEnd"/>
            <w:r>
              <w:rPr>
                <w:sz w:val="19"/>
                <w:lang w:eastAsia="zh-CN"/>
              </w:rPr>
              <w:t xml:space="preserve"> → </w:t>
            </w:r>
            <w:proofErr w:type="gramStart"/>
            <w:r>
              <w:rPr>
                <w:sz w:val="19"/>
                <w:lang w:eastAsia="zh-CN"/>
              </w:rPr>
              <w:t>沙箱试解析</w:t>
            </w:r>
            <w:proofErr w:type="gramEnd"/>
            <w:r>
              <w:rPr>
                <w:sz w:val="19"/>
                <w:lang w:eastAsia="zh-CN"/>
              </w:rPr>
              <w:t xml:space="preserve"> → 保存为该扩展名适配器复用</w:t>
            </w:r>
          </w:p>
        </w:tc>
      </w:tr>
      <w:tr w:rsidR="00921F70" w14:paraId="498E18DB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3CD213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 xml:space="preserve">Schema </w:t>
            </w:r>
            <w:proofErr w:type="spellStart"/>
            <w:r>
              <w:rPr>
                <w:b/>
                <w:sz w:val="19"/>
              </w:rPr>
              <w:t>预览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53C3E0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列名、类型、唯一值数、缺失数、前 N 行预览；类型推断</w:t>
            </w:r>
          </w:p>
        </w:tc>
      </w:tr>
      <w:tr w:rsidR="00921F70" w14:paraId="13AE9D08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5C5C8A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数据血缘</w:t>
            </w:r>
            <w:proofErr w:type="spellEnd"/>
            <w:r>
              <w:rPr>
                <w:b/>
                <w:sz w:val="19"/>
              </w:rPr>
              <w:t xml:space="preserve"> / DAG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570D86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原始 → 派生的操作链全程记录，可逐级回溯</w:t>
            </w:r>
          </w:p>
        </w:tc>
      </w:tr>
      <w:tr w:rsidR="00921F70" w14:paraId="2C598CD0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AFD18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派生与回收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5C5C9C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每步结果落为带血缘的 Parquet；派生集宽限期后自动回收，可钉住保留</w:t>
            </w:r>
          </w:p>
        </w:tc>
      </w:tr>
      <w:tr w:rsidR="00921F70" w14:paraId="382FD6E9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BCDA0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导出</w:t>
            </w:r>
            <w:proofErr w:type="spellEnd"/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8C373C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数据集与结果可导出</w:t>
            </w:r>
          </w:p>
        </w:tc>
      </w:tr>
    </w:tbl>
    <w:p w14:paraId="1E547885" w14:textId="77777777" w:rsidR="00921F70" w:rsidRDefault="00921F70">
      <w:pPr>
        <w:spacing w:after="40"/>
        <w:rPr>
          <w:rFonts w:hint="eastAsia"/>
        </w:rPr>
      </w:pPr>
    </w:p>
    <w:p w14:paraId="29A051EC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模块 B　对话式分析智能体</w:t>
      </w:r>
    </w:p>
    <w:p w14:paraId="067388C7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7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模块 B：对话式分析智能体功能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921F70" w14:paraId="10930F40" w14:textId="77777777">
        <w:trPr>
          <w:jc w:val="center"/>
        </w:trPr>
        <w:tc>
          <w:tcPr>
            <w:tcW w:w="244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52FD0F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6480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C2D5DC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921F70" w14:paraId="08221160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CB1CF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ReAct 推理循环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FE4ECF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想法→动作→结果回灌，最多 8 步，带熔断（2 警告 / 3 停止）</w:t>
            </w:r>
          </w:p>
        </w:tc>
      </w:tr>
      <w:tr w:rsidR="00921F70" w14:paraId="45A0F447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014FDE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 xml:space="preserve">8 </w:t>
            </w:r>
            <w:proofErr w:type="spellStart"/>
            <w:r>
              <w:rPr>
                <w:b/>
                <w:sz w:val="19"/>
              </w:rPr>
              <w:t>个智能体动作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61AFC5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answer / list_tools / describe_tool / run_tool / generate_tool / visualize / visualize_batch / generate_viz</w:t>
            </w:r>
          </w:p>
        </w:tc>
      </w:tr>
      <w:tr w:rsidR="00921F70" w14:paraId="6DDF0CB3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C82E38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自动流水线编排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A1FFCB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同轮工具输出自动接续；跨轮记忆上一阶段（pipeline_state）</w:t>
            </w:r>
          </w:p>
        </w:tc>
      </w:tr>
      <w:tr w:rsidR="00921F70" w14:paraId="00D74207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F715E8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lastRenderedPageBreak/>
              <w:t>流式输出与留痕</w:t>
            </w:r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1027E5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想法/调用/结果/答复逐条 SSE 推送</w:t>
            </w:r>
            <w:proofErr w:type="gramStart"/>
            <w:r>
              <w:rPr>
                <w:sz w:val="19"/>
                <w:lang w:eastAsia="zh-CN"/>
              </w:rPr>
              <w:t>并落库</w:t>
            </w:r>
            <w:proofErr w:type="gramEnd"/>
            <w:r>
              <w:rPr>
                <w:sz w:val="19"/>
                <w:lang w:eastAsia="zh-CN"/>
              </w:rPr>
              <w:t>，可重建审计轨迹</w:t>
            </w:r>
          </w:p>
        </w:tc>
      </w:tr>
      <w:tr w:rsidR="00921F70" w14:paraId="6D988F14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CC51B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自愈</w:t>
            </w:r>
            <w:proofErr w:type="spellEnd"/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DF29059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非法 JSON 自动重排，2 次失败回退文字，不中断会话</w:t>
            </w:r>
          </w:p>
        </w:tc>
      </w:tr>
      <w:tr w:rsidR="00921F70" w14:paraId="62E354AE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B5EFEC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一键场景启动器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1FBBD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内置 DOE 灵敏度 / 平滑 / 频谱 / 聚类等带样</w:t>
            </w:r>
            <w:proofErr w:type="gramStart"/>
            <w:r>
              <w:rPr>
                <w:sz w:val="19"/>
                <w:lang w:eastAsia="zh-CN"/>
              </w:rPr>
              <w:t>例数据</w:t>
            </w:r>
            <w:proofErr w:type="gramEnd"/>
            <w:r>
              <w:rPr>
                <w:sz w:val="19"/>
                <w:lang w:eastAsia="zh-CN"/>
              </w:rPr>
              <w:t>的起步问题</w:t>
            </w:r>
          </w:p>
        </w:tc>
      </w:tr>
    </w:tbl>
    <w:p w14:paraId="46347AF1" w14:textId="77777777" w:rsidR="00921F70" w:rsidRDefault="00921F70">
      <w:pPr>
        <w:spacing w:after="40"/>
        <w:rPr>
          <w:rFonts w:hint="eastAsia"/>
          <w:lang w:eastAsia="zh-CN"/>
        </w:rPr>
      </w:pPr>
    </w:p>
    <w:p w14:paraId="665D4052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 xml:space="preserve">模块 C　算法库（29 </w:t>
      </w:r>
      <w:proofErr w:type="gramStart"/>
      <w:r>
        <w:rPr>
          <w:rFonts w:ascii="微软雅黑" w:eastAsia="微软雅黑" w:hAnsi="微软雅黑"/>
          <w:color w:val="0369A1"/>
          <w:sz w:val="25"/>
          <w:lang w:eastAsia="zh-CN"/>
        </w:rPr>
        <w:t>个</w:t>
      </w:r>
      <w:proofErr w:type="gramEnd"/>
      <w:r>
        <w:rPr>
          <w:rFonts w:ascii="微软雅黑" w:eastAsia="微软雅黑" w:hAnsi="微软雅黑"/>
          <w:color w:val="0369A1"/>
          <w:sz w:val="25"/>
          <w:lang w:eastAsia="zh-CN"/>
        </w:rPr>
        <w:t>内置算法，6 大类）</w:t>
      </w:r>
    </w:p>
    <w:p w14:paraId="227982A7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8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模块 C：内置算法库（29 </w:t>
      </w:r>
      <w:proofErr w:type="gramStart"/>
      <w:r>
        <w:rPr>
          <w:b/>
          <w:color w:val="556474"/>
          <w:sz w:val="17"/>
          <w:lang w:eastAsia="zh-CN"/>
        </w:rPr>
        <w:t>个</w:t>
      </w:r>
      <w:proofErr w:type="gramEnd"/>
      <w:r>
        <w:rPr>
          <w:b/>
          <w:color w:val="556474"/>
          <w:sz w:val="17"/>
          <w:lang w:eastAsia="zh-CN"/>
        </w:rPr>
        <w:t>算法，6 大类）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160"/>
        <w:gridCol w:w="6768"/>
      </w:tblGrid>
      <w:tr w:rsidR="00921F70" w14:paraId="577EA9B0" w14:textId="77777777">
        <w:trPr>
          <w:jc w:val="center"/>
        </w:trPr>
        <w:tc>
          <w:tcPr>
            <w:tcW w:w="2160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95F39F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类别</w:t>
            </w:r>
            <w:proofErr w:type="spellEnd"/>
          </w:p>
        </w:tc>
        <w:tc>
          <w:tcPr>
            <w:tcW w:w="6768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AFE204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算法</w:t>
            </w:r>
          </w:p>
        </w:tc>
      </w:tr>
      <w:tr w:rsidR="00921F70" w14:paraId="44D452EA" w14:textId="77777777">
        <w:trPr>
          <w:jc w:val="center"/>
        </w:trPr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40B6E8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结构整理（4）</w:t>
            </w:r>
          </w:p>
        </w:tc>
        <w:tc>
          <w:tcPr>
            <w:tcW w:w="67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B5A053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transpose 转置、derived_column 派生列、drop_columns 删列、group_aggregate 分组聚合</w:t>
            </w:r>
          </w:p>
        </w:tc>
      </w:tr>
      <w:tr w:rsidR="00921F70" w14:paraId="6DAB3F1B" w14:textId="77777777">
        <w:trPr>
          <w:jc w:val="center"/>
        </w:trPr>
        <w:tc>
          <w:tcPr>
            <w:tcW w:w="216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07DAEC8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预处理（3）</w:t>
            </w:r>
          </w:p>
        </w:tc>
        <w:tc>
          <w:tcPr>
            <w:tcW w:w="676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A6E4FC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normalize 归一化、fill_missing 缺失填充、outlier_detect 异常检测(IQR/Z/Dixon)</w:t>
            </w:r>
          </w:p>
        </w:tc>
      </w:tr>
      <w:tr w:rsidR="00921F70" w14:paraId="5EB17259" w14:textId="77777777">
        <w:trPr>
          <w:jc w:val="center"/>
        </w:trPr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A0EB6A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滤波与信号（7）</w:t>
            </w:r>
          </w:p>
        </w:tc>
        <w:tc>
          <w:tcPr>
            <w:tcW w:w="67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41E0C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moving_average、median_filter、gaussian_filter、savgol_filter、butterworth_filter、fft_frequency_analysis 频谱、find_peaks 寻峰</w:t>
            </w:r>
          </w:p>
        </w:tc>
      </w:tr>
      <w:tr w:rsidR="00921F70" w14:paraId="671586DA" w14:textId="77777777">
        <w:trPr>
          <w:jc w:val="center"/>
        </w:trPr>
        <w:tc>
          <w:tcPr>
            <w:tcW w:w="216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7C9ED1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回归与拟合（5）</w:t>
            </w:r>
          </w:p>
        </w:tc>
        <w:tc>
          <w:tcPr>
            <w:tcW w:w="676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59F1A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linear_regression、polynomial_regression、curve_fit(指数/对数/幂/sigmoid)、correlation(Pearson/Spearman/Kendall)、interpolate(线性/三次/RBF…)</w:t>
            </w:r>
          </w:p>
        </w:tc>
      </w:tr>
      <w:tr w:rsidR="00921F70" w14:paraId="3EBBEB65" w14:textId="77777777">
        <w:trPr>
          <w:jc w:val="center"/>
        </w:trPr>
        <w:tc>
          <w:tcPr>
            <w:tcW w:w="216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E3544E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降维与分析（3）</w:t>
            </w:r>
          </w:p>
        </w:tc>
        <w:tc>
          <w:tcPr>
            <w:tcW w:w="676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25F886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pca(线性/核 PCA)、sensitivity 灵敏度排序(相关/Morris/方差)、kmeans_cluster 聚类</w:t>
            </w:r>
          </w:p>
        </w:tc>
      </w:tr>
    </w:tbl>
    <w:p w14:paraId="4A425CCE" w14:textId="77777777" w:rsidR="00921F70" w:rsidRDefault="00921F70">
      <w:pPr>
        <w:spacing w:after="40"/>
        <w:rPr>
          <w:rFonts w:hint="eastAsia"/>
        </w:rPr>
      </w:pPr>
    </w:p>
    <w:p w14:paraId="6EEF1FE1" w14:textId="77777777" w:rsidR="00921F70" w:rsidRDefault="00000000">
      <w:pPr>
        <w:spacing w:after="140"/>
        <w:ind w:firstLineChars="200" w:firstLine="360"/>
        <w:rPr>
          <w:rFonts w:hint="eastAsia"/>
          <w:lang w:eastAsia="zh-CN"/>
        </w:rPr>
      </w:pPr>
      <w:r>
        <w:rPr>
          <w:color w:val="556474"/>
          <w:sz w:val="18"/>
          <w:lang w:eastAsia="zh-CN"/>
        </w:rPr>
        <w:t xml:space="preserve">注：分类按算法功能归并，合计 29 </w:t>
      </w:r>
      <w:proofErr w:type="gramStart"/>
      <w:r>
        <w:rPr>
          <w:color w:val="556474"/>
          <w:sz w:val="18"/>
          <w:lang w:eastAsia="zh-CN"/>
        </w:rPr>
        <w:t>个</w:t>
      </w:r>
      <w:proofErr w:type="gramEnd"/>
      <w:r>
        <w:rPr>
          <w:color w:val="556474"/>
          <w:sz w:val="18"/>
          <w:lang w:eastAsia="zh-CN"/>
        </w:rPr>
        <w:t>内置算法；用户自带与 AI 生成的算法不在此列，会随使用持续增长。</w:t>
      </w:r>
    </w:p>
    <w:p w14:paraId="66A6DACB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6DF2FD7" wp14:editId="6B3B4310">
            <wp:extent cx="5486400" cy="343814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algo_libra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498DB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10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算法库：内置算法按类别浏览，可在线配参、试运行、存为模板</w:t>
      </w:r>
    </w:p>
    <w:p w14:paraId="5908CDBE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模块 D　自我扩展（自带代码 / AI 生成 / 沙箱）</w:t>
      </w:r>
    </w:p>
    <w:p w14:paraId="41C9D71A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9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模块 D：自我扩展与</w:t>
      </w:r>
      <w:proofErr w:type="gramStart"/>
      <w:r>
        <w:rPr>
          <w:b/>
          <w:color w:val="556474"/>
          <w:sz w:val="17"/>
          <w:lang w:eastAsia="zh-CN"/>
        </w:rPr>
        <w:t>安全沙</w:t>
      </w:r>
      <w:proofErr w:type="gramEnd"/>
      <w:r>
        <w:rPr>
          <w:b/>
          <w:color w:val="556474"/>
          <w:sz w:val="17"/>
          <w:lang w:eastAsia="zh-CN"/>
        </w:rPr>
        <w:t>箱功能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921F70" w14:paraId="1840DD69" w14:textId="77777777">
        <w:trPr>
          <w:jc w:val="center"/>
        </w:trPr>
        <w:tc>
          <w:tcPr>
            <w:tcW w:w="244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4DDB8E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6480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CD1FF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921F70" w14:paraId="372AA459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7ABA59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上传自有算法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4BA5F5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run(df, **params)+META 形态，静态校验 + 测试报告通过后入库</w:t>
            </w:r>
          </w:p>
        </w:tc>
      </w:tr>
      <w:tr w:rsidR="00921F70" w14:paraId="2A63FF24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9EFC19F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AI 现场生成</w:t>
            </w:r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E3E20D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描述需求 → 生成算法/</w:t>
            </w:r>
            <w:proofErr w:type="gramStart"/>
            <w:r>
              <w:rPr>
                <w:sz w:val="19"/>
                <w:lang w:eastAsia="zh-CN"/>
              </w:rPr>
              <w:t>解析器</w:t>
            </w:r>
            <w:proofErr w:type="gramEnd"/>
            <w:r>
              <w:rPr>
                <w:sz w:val="19"/>
                <w:lang w:eastAsia="zh-CN"/>
              </w:rPr>
              <w:t>/图表代码 → 沙箱测试 → 确认入库</w:t>
            </w:r>
          </w:p>
        </w:tc>
      </w:tr>
      <w:tr w:rsidR="00921F70" w14:paraId="26FE68D0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93FC9A4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 xml:space="preserve">AI </w:t>
            </w:r>
            <w:proofErr w:type="spellStart"/>
            <w:r>
              <w:rPr>
                <w:b/>
                <w:sz w:val="19"/>
              </w:rPr>
              <w:t>辅助修复</w:t>
            </w:r>
            <w:proofErr w:type="spellEnd"/>
            <w:r>
              <w:rPr>
                <w:b/>
                <w:sz w:val="19"/>
              </w:rPr>
              <w:t>/</w:t>
            </w:r>
            <w:proofErr w:type="spellStart"/>
            <w:r>
              <w:rPr>
                <w:b/>
                <w:sz w:val="19"/>
              </w:rPr>
              <w:t>解释</w:t>
            </w:r>
            <w:proofErr w:type="spellEnd"/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276FF1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自动修错</w:t>
            </w:r>
            <w:proofErr w:type="gramEnd"/>
            <w:r>
              <w:rPr>
                <w:sz w:val="19"/>
                <w:lang w:eastAsia="zh-CN"/>
              </w:rPr>
              <w:t>(</w:t>
            </w:r>
            <w:proofErr w:type="spellStart"/>
            <w:r>
              <w:rPr>
                <w:sz w:val="19"/>
                <w:lang w:eastAsia="zh-CN"/>
              </w:rPr>
              <w:t>autofix</w:t>
            </w:r>
            <w:proofErr w:type="spellEnd"/>
            <w:r>
              <w:rPr>
                <w:sz w:val="19"/>
                <w:lang w:eastAsia="zh-CN"/>
              </w:rPr>
              <w:t>)、参数建议、错误解释、结果解释</w:t>
            </w:r>
          </w:p>
        </w:tc>
      </w:tr>
      <w:tr w:rsidR="00921F70" w14:paraId="6CFC6BC4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07BB93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静态校验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B398E0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AST 白名单库、</w:t>
            </w:r>
            <w:proofErr w:type="gramStart"/>
            <w:r>
              <w:rPr>
                <w:sz w:val="19"/>
                <w:lang w:eastAsia="zh-CN"/>
              </w:rPr>
              <w:t>禁危险内</w:t>
            </w:r>
            <w:proofErr w:type="gramEnd"/>
            <w:r>
              <w:rPr>
                <w:sz w:val="19"/>
                <w:lang w:eastAsia="zh-CN"/>
              </w:rPr>
              <w:t>建与属性、</w:t>
            </w:r>
            <w:proofErr w:type="gramStart"/>
            <w:r>
              <w:rPr>
                <w:sz w:val="19"/>
                <w:lang w:eastAsia="zh-CN"/>
              </w:rPr>
              <w:t>禁网络</w:t>
            </w:r>
            <w:proofErr w:type="gramEnd"/>
            <w:r>
              <w:rPr>
                <w:sz w:val="19"/>
                <w:lang w:eastAsia="zh-CN"/>
              </w:rPr>
              <w:t>访问</w:t>
            </w:r>
          </w:p>
        </w:tc>
      </w:tr>
      <w:tr w:rsidR="00921F70" w14:paraId="68624D5E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BF265B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运行时隔离</w:t>
            </w:r>
            <w:proofErr w:type="spellEnd"/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2F371F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子进程 + 墙钟/CPU/内存限额 + 输出截断 + 密钥隔离</w:t>
            </w:r>
          </w:p>
        </w:tc>
      </w:tr>
    </w:tbl>
    <w:p w14:paraId="1E3EF654" w14:textId="77777777" w:rsidR="00921F70" w:rsidRDefault="00921F70">
      <w:pPr>
        <w:spacing w:after="40"/>
        <w:rPr>
          <w:rFonts w:hint="eastAsia"/>
          <w:lang w:eastAsia="zh-CN"/>
        </w:rPr>
      </w:pPr>
    </w:p>
    <w:p w14:paraId="707CC390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lastRenderedPageBreak/>
        <w:t>模块 E　可视化</w:t>
      </w:r>
    </w:p>
    <w:p w14:paraId="7D675D5A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10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模块 E：可视化功能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921F70" w14:paraId="5035F282" w14:textId="77777777">
        <w:trPr>
          <w:jc w:val="center"/>
        </w:trPr>
        <w:tc>
          <w:tcPr>
            <w:tcW w:w="244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753139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6480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DFE00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921F70" w14:paraId="56313647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A54685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内置交互图表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8F4405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折线 / 散点 / 柱状，支持客户端切换 x/y/系列、点数下采样</w:t>
            </w:r>
          </w:p>
        </w:tc>
      </w:tr>
      <w:tr w:rsidR="00921F70" w14:paraId="6645409E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8FC200E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 xml:space="preserve">AI </w:t>
            </w:r>
            <w:proofErr w:type="spellStart"/>
            <w:r>
              <w:rPr>
                <w:b/>
                <w:sz w:val="19"/>
              </w:rPr>
              <w:t>生成图表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667FE5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雷达/极坐标、热力、等高线、3D 曲面/散点、</w:t>
            </w:r>
            <w:proofErr w:type="gramStart"/>
            <w:r>
              <w:rPr>
                <w:sz w:val="19"/>
                <w:lang w:eastAsia="zh-CN"/>
              </w:rPr>
              <w:t>箱线</w:t>
            </w:r>
            <w:proofErr w:type="gramEnd"/>
            <w:r>
              <w:rPr>
                <w:sz w:val="19"/>
                <w:lang w:eastAsia="zh-CN"/>
              </w:rPr>
              <w:t>/小提琴、平行坐标、桑基等任意 Plotly 图</w:t>
            </w:r>
          </w:p>
        </w:tc>
      </w:tr>
      <w:tr w:rsidR="00921F70" w14:paraId="5CB9ED76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CCD1BB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多数据集叠加</w:t>
            </w:r>
            <w:proofErr w:type="spellEnd"/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196AEBB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同列指标跨多个数据集叠加于一图对比</w:t>
            </w:r>
          </w:p>
        </w:tc>
      </w:tr>
      <w:tr w:rsidR="00921F70" w14:paraId="52A3CB61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D7A42D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批量出图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C24A28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按数据</w:t>
            </w:r>
            <w:proofErr w:type="gramEnd"/>
            <w:r>
              <w:rPr>
                <w:sz w:val="19"/>
                <w:lang w:eastAsia="zh-CN"/>
              </w:rPr>
              <w:t>集</w:t>
            </w:r>
            <w:proofErr w:type="gramStart"/>
            <w:r>
              <w:rPr>
                <w:sz w:val="19"/>
                <w:lang w:eastAsia="zh-CN"/>
              </w:rPr>
              <w:t>或按列批量</w:t>
            </w:r>
            <w:proofErr w:type="gramEnd"/>
            <w:r>
              <w:rPr>
                <w:sz w:val="19"/>
                <w:lang w:eastAsia="zh-CN"/>
              </w:rPr>
              <w:t>生成多图</w:t>
            </w:r>
          </w:p>
        </w:tc>
      </w:tr>
      <w:tr w:rsidR="00921F70" w14:paraId="59F2357B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BE22D3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 xml:space="preserve">3D / </w:t>
            </w:r>
            <w:proofErr w:type="spellStart"/>
            <w:r>
              <w:rPr>
                <w:b/>
                <w:sz w:val="19"/>
              </w:rPr>
              <w:t>网格查看</w:t>
            </w:r>
            <w:proofErr w:type="spellEnd"/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94AE9A5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MeshViewer3D 渲染 VTK 网格</w:t>
            </w:r>
          </w:p>
        </w:tc>
      </w:tr>
    </w:tbl>
    <w:p w14:paraId="3BFAA805" w14:textId="77777777" w:rsidR="00921F70" w:rsidRDefault="00921F70">
      <w:pPr>
        <w:spacing w:after="40"/>
        <w:rPr>
          <w:rFonts w:hint="eastAsia"/>
        </w:rPr>
      </w:pPr>
    </w:p>
    <w:p w14:paraId="1A0C96B8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88B5AC" wp14:editId="26AE60E0">
            <wp:extent cx="5486400" cy="34381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hat_multichar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ECE95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11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多图与高级图表：一次生成多张对比图，AI 可产出雷达、热力、3D 等任意图形</w:t>
      </w:r>
    </w:p>
    <w:p w14:paraId="1D481DBF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lastRenderedPageBreak/>
        <w:t>模块 F　流程模板（可复用分析小应用）</w:t>
      </w:r>
    </w:p>
    <w:p w14:paraId="72A9E65A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11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模块 F：流程模板功能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921F70" w14:paraId="282BCB1F" w14:textId="77777777">
        <w:trPr>
          <w:jc w:val="center"/>
        </w:trPr>
        <w:tc>
          <w:tcPr>
            <w:tcW w:w="2448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F6ECD9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6480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E93F3C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921F70" w14:paraId="050B8F49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1C3483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保存为模板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C174DAB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把一段对话流程固化为有序步骤（动作+算法+参数）</w:t>
            </w:r>
          </w:p>
        </w:tc>
      </w:tr>
      <w:tr w:rsidR="00921F70" w14:paraId="08A7170E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84A828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可视化画布编辑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33C8B2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FlowCanvas 增删/调序/改参</w:t>
            </w:r>
          </w:p>
        </w:tc>
      </w:tr>
      <w:tr w:rsidR="00921F70" w14:paraId="75CADCA7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2C2504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一键复跑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94D561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换数据集即</w:t>
            </w:r>
            <w:proofErr w:type="gramEnd"/>
            <w:r>
              <w:rPr>
                <w:sz w:val="19"/>
                <w:lang w:eastAsia="zh-CN"/>
              </w:rPr>
              <w:t>整套重跑，支持运行时参数覆盖</w:t>
            </w:r>
          </w:p>
        </w:tc>
      </w:tr>
      <w:tr w:rsidR="00921F70" w14:paraId="40DEBC43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7FDA99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中间物化与血缘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1D0A8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每步可选物化为派生数据集，自动识别报告型输出不参与续接</w:t>
            </w:r>
          </w:p>
        </w:tc>
      </w:tr>
    </w:tbl>
    <w:p w14:paraId="3BE9313A" w14:textId="77777777" w:rsidR="00921F70" w:rsidRDefault="00921F70">
      <w:pPr>
        <w:spacing w:after="40"/>
        <w:rPr>
          <w:rFonts w:hint="eastAsia"/>
          <w:lang w:eastAsia="zh-CN"/>
        </w:rPr>
      </w:pPr>
    </w:p>
    <w:p w14:paraId="7C126492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模块 G　知识沉淀与反馈回路</w:t>
      </w:r>
    </w:p>
    <w:p w14:paraId="68A92175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12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模块 G：知识沉淀与反馈回路功能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921F70" w14:paraId="64C16A2B" w14:textId="77777777">
        <w:trPr>
          <w:jc w:val="center"/>
        </w:trPr>
        <w:tc>
          <w:tcPr>
            <w:tcW w:w="244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757F6A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6480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5CD4B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921F70" w14:paraId="4BD1B581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12EF1A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应用内一键反馈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6B9F79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右下角常驻，分 做不到/做错了/不敢信/想法 四类，自动带上下文与截图</w:t>
            </w:r>
          </w:p>
        </w:tc>
      </w:tr>
      <w:tr w:rsidR="00921F70" w14:paraId="67827C70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72CF9D1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管理员收件箱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378AC9B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proofErr w:type="gramStart"/>
            <w:r>
              <w:rPr>
                <w:sz w:val="19"/>
                <w:lang w:eastAsia="zh-CN"/>
              </w:rPr>
              <w:t>按状态</w:t>
            </w:r>
            <w:proofErr w:type="gramEnd"/>
            <w:r>
              <w:rPr>
                <w:sz w:val="19"/>
                <w:lang w:eastAsia="zh-CN"/>
              </w:rPr>
              <w:t>(待处理/已查看/已完成)与类型筛选、分流、跳回上下文</w:t>
            </w:r>
          </w:p>
        </w:tc>
      </w:tr>
      <w:tr w:rsidR="00921F70" w14:paraId="10435705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ECD57E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列义映射规则</w:t>
            </w:r>
            <w:proofErr w:type="spellEnd"/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C6FF76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把“U(V)→电压”这类规则沉淀；支持归一化/精确/包含/正则匹配，记命中数</w:t>
            </w:r>
          </w:p>
        </w:tc>
      </w:tr>
      <w:tr w:rsidR="00921F70" w14:paraId="0464FD3B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26E05C1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候选→晋升回路</w:t>
            </w:r>
            <w:proofErr w:type="spellEnd"/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DF73A9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反馈作为候选知识，可晋升为映射规则/新算法/新模板（建设中）</w:t>
            </w:r>
          </w:p>
        </w:tc>
      </w:tr>
    </w:tbl>
    <w:p w14:paraId="31537AF4" w14:textId="77777777" w:rsidR="00921F70" w:rsidRDefault="00921F70">
      <w:pPr>
        <w:spacing w:after="40"/>
        <w:rPr>
          <w:rFonts w:hint="eastAsia"/>
          <w:lang w:eastAsia="zh-CN"/>
        </w:rPr>
      </w:pPr>
    </w:p>
    <w:p w14:paraId="6AA0B728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模块 H　账户、权限与大模型接入</w:t>
      </w:r>
    </w:p>
    <w:p w14:paraId="329F758A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13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模块 H：账户、权限与大模型接入功能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6480"/>
      </w:tblGrid>
      <w:tr w:rsidR="00921F70" w14:paraId="57A7F0EA" w14:textId="77777777">
        <w:trPr>
          <w:jc w:val="center"/>
        </w:trPr>
        <w:tc>
          <w:tcPr>
            <w:tcW w:w="2448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6CFA36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功能</w:t>
            </w:r>
            <w:proofErr w:type="spellEnd"/>
          </w:p>
        </w:tc>
        <w:tc>
          <w:tcPr>
            <w:tcW w:w="6480" w:type="dxa"/>
            <w:shd w:val="clear" w:color="auto" w:fill="0369A1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C7C39B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 w:rsidR="00921F70" w14:paraId="5270A2F4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D23884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注册 / 登录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BCF154A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邮箱+密码，Bcrypt + JWT(HS256)，默认 7 天有效</w:t>
            </w:r>
          </w:p>
        </w:tc>
      </w:tr>
      <w:tr w:rsidR="00921F70" w14:paraId="108A14BE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285A35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多租户隔离</w:t>
            </w:r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198EDB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算法、设置、</w:t>
            </w:r>
            <w:proofErr w:type="gramStart"/>
            <w:r>
              <w:rPr>
                <w:sz w:val="19"/>
                <w:lang w:eastAsia="zh-CN"/>
              </w:rPr>
              <w:t>反馈按</w:t>
            </w:r>
            <w:proofErr w:type="gramEnd"/>
            <w:r>
              <w:rPr>
                <w:sz w:val="19"/>
                <w:lang w:eastAsia="zh-CN"/>
              </w:rPr>
              <w:t xml:space="preserve"> owner 隔离；可标记公开共享</w:t>
            </w:r>
          </w:p>
        </w:tc>
      </w:tr>
      <w:tr w:rsidR="00921F70" w14:paraId="2D5F79BF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4A84CF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lastRenderedPageBreak/>
              <w:t>管理员</w:t>
            </w:r>
            <w:proofErr w:type="spellEnd"/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D5AD1F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查看全部反馈、公共算法，进行分流</w:t>
            </w:r>
          </w:p>
        </w:tc>
      </w:tr>
      <w:tr w:rsidR="00921F70" w14:paraId="5424EF26" w14:textId="77777777">
        <w:trPr>
          <w:jc w:val="center"/>
        </w:trPr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CE550D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BYOK</w:t>
            </w:r>
          </w:p>
        </w:tc>
        <w:tc>
          <w:tcPr>
            <w:tcW w:w="648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A1A433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自填 api_key / base_url / model，切换任意 OpenAI 兼容大模型</w:t>
            </w:r>
          </w:p>
        </w:tc>
      </w:tr>
      <w:tr w:rsidR="00921F70" w14:paraId="70569459" w14:textId="77777777">
        <w:trPr>
          <w:jc w:val="center"/>
        </w:trPr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7F76E9B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多模型支持</w:t>
            </w:r>
          </w:p>
        </w:tc>
        <w:tc>
          <w:tcPr>
            <w:tcW w:w="648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5B0188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DeepSeek 默认，兼容自建/国产/云端商用模型</w:t>
            </w:r>
          </w:p>
        </w:tc>
      </w:tr>
    </w:tbl>
    <w:p w14:paraId="44860149" w14:textId="77777777" w:rsidR="00921F70" w:rsidRDefault="00921F70">
      <w:pPr>
        <w:spacing w:after="40"/>
        <w:rPr>
          <w:rFonts w:hint="eastAsia"/>
        </w:rPr>
      </w:pPr>
    </w:p>
    <w:p w14:paraId="63EC172C" w14:textId="77777777" w:rsidR="00921F70" w:rsidRDefault="00000000">
      <w:pPr>
        <w:spacing w:after="140"/>
        <w:ind w:firstLineChars="200" w:firstLine="380"/>
        <w:rPr>
          <w:rFonts w:hint="eastAsia"/>
          <w:lang w:eastAsia="zh-CN"/>
        </w:rPr>
      </w:pPr>
      <w:r>
        <w:rPr>
          <w:color w:val="556474"/>
          <w:sz w:val="19"/>
          <w:lang w:eastAsia="zh-CN"/>
        </w:rPr>
        <w:t>界面上，</w:t>
      </w:r>
      <w:proofErr w:type="gramStart"/>
      <w:r>
        <w:rPr>
          <w:color w:val="556474"/>
          <w:sz w:val="19"/>
          <w:lang w:eastAsia="zh-CN"/>
        </w:rPr>
        <w:t>以上能力</w:t>
      </w:r>
      <w:proofErr w:type="gramEnd"/>
      <w:r>
        <w:rPr>
          <w:color w:val="556474"/>
          <w:sz w:val="19"/>
          <w:lang w:eastAsia="zh-CN"/>
        </w:rPr>
        <w:t>组织为「对话 / 数据集 / 算法库 / 流程模板 / 反馈收件箱(管理员) / 设置」六个主视图，外加常驻的反馈按钮，导航清晰、彼此联动。</w:t>
      </w:r>
    </w:p>
    <w:p w14:paraId="7341E206" w14:textId="77777777" w:rsidR="00921F7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18907BA" w14:textId="77777777" w:rsidR="00921F70" w:rsidRDefault="00000000">
      <w:pPr>
        <w:pStyle w:val="1"/>
        <w:pBdr>
          <w:bottom w:val="single" w:sz="10" w:space="4" w:color="6D35D6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6D35D6"/>
          <w:sz w:val="34"/>
          <w:lang w:eastAsia="zh-CN"/>
        </w:rPr>
        <w:lastRenderedPageBreak/>
        <w:t>08　产品与服务方式</w:t>
      </w:r>
    </w:p>
    <w:p w14:paraId="40FA34AD" w14:textId="77777777" w:rsidR="00921F70" w:rsidRDefault="00921F70">
      <w:pPr>
        <w:spacing w:after="40"/>
        <w:rPr>
          <w:rFonts w:hint="eastAsia"/>
          <w:lang w:eastAsia="zh-CN"/>
        </w:rPr>
      </w:pPr>
    </w:p>
    <w:p w14:paraId="59C39CF9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RLab Cortex 既可作为开箱即用的在线服务，也可整套私有化交付。我们按团队规模与合</w:t>
      </w:r>
      <w:proofErr w:type="gramStart"/>
      <w:r>
        <w:rPr>
          <w:lang w:eastAsia="zh-CN"/>
        </w:rPr>
        <w:t>规</w:t>
      </w:r>
      <w:proofErr w:type="gramEnd"/>
      <w:r>
        <w:rPr>
          <w:lang w:eastAsia="zh-CN"/>
        </w:rPr>
        <w:t>要求提供分层版本，并以“产品 + 服务”双轮驱动落地。</w:t>
      </w:r>
    </w:p>
    <w:p w14:paraId="4069EB47" w14:textId="77777777" w:rsidR="00921F70" w:rsidRDefault="00000000">
      <w:pPr>
        <w:pStyle w:val="21"/>
        <w:spacing w:before="240" w:after="60"/>
      </w:pPr>
      <w:proofErr w:type="spellStart"/>
      <w:r>
        <w:rPr>
          <w:rFonts w:ascii="微软雅黑" w:eastAsia="微软雅黑" w:hAnsi="微软雅黑"/>
          <w:color w:val="0369A1"/>
          <w:sz w:val="25"/>
        </w:rPr>
        <w:t>版本分层</w:t>
      </w:r>
      <w:proofErr w:type="spellEnd"/>
    </w:p>
    <w:p w14:paraId="3A73CF12" w14:textId="77777777" w:rsidR="00921F70" w:rsidRDefault="00000000">
      <w:pPr>
        <w:keepNext/>
        <w:spacing w:before="160" w:after="60"/>
        <w:jc w:val="center"/>
        <w:rPr>
          <w:rFonts w:hint="eastAsia"/>
        </w:rPr>
      </w:pPr>
      <w:r>
        <w:rPr>
          <w:b/>
          <w:color w:val="556474"/>
          <w:sz w:val="17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</w:rPr>
        <w:t>14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</w:rPr>
        <w:t xml:space="preserve">　RLab Cortex 版本分层与核心内容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448"/>
        <w:gridCol w:w="5040"/>
      </w:tblGrid>
      <w:tr w:rsidR="00921F70" w14:paraId="5C38572B" w14:textId="77777777">
        <w:trPr>
          <w:jc w:val="center"/>
        </w:trPr>
        <w:tc>
          <w:tcPr>
            <w:tcW w:w="1440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DBBBEF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w="2448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C583DD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面向</w:t>
            </w:r>
          </w:p>
        </w:tc>
        <w:tc>
          <w:tcPr>
            <w:tcW w:w="5040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B606611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核心内容</w:t>
            </w:r>
          </w:p>
        </w:tc>
      </w:tr>
      <w:tr w:rsidR="00921F70" w14:paraId="0BB4BCE7" w14:textId="77777777">
        <w:trPr>
          <w:jc w:val="center"/>
        </w:trPr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74E0EA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免费版</w:t>
            </w:r>
          </w:p>
        </w:tc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E5581C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个人 / 试用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72019E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内置算法库、基本用量额度、支持 BYOK、单用户</w:t>
            </w:r>
          </w:p>
        </w:tc>
      </w:tr>
      <w:tr w:rsidR="00921F70" w14:paraId="3D1D82C7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BFADBB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专业版</w:t>
            </w:r>
            <w:proofErr w:type="spellEnd"/>
          </w:p>
        </w:tc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78A12B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独立工程师 / 小团队</w:t>
            </w:r>
          </w:p>
        </w:tc>
        <w:tc>
          <w:tcPr>
            <w:tcW w:w="504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CBDE58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AI 代码生成、保存与版本化自有算法、结果历史、更高用量</w:t>
            </w:r>
          </w:p>
        </w:tc>
      </w:tr>
      <w:tr w:rsidR="00921F70" w14:paraId="311382EE" w14:textId="77777777">
        <w:trPr>
          <w:jc w:val="center"/>
        </w:trPr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ED799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团队版</w:t>
            </w:r>
            <w:proofErr w:type="spellEnd"/>
          </w:p>
        </w:tc>
        <w:tc>
          <w:tcPr>
            <w:tcW w:w="244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11D11E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实验室 / 部门</w:t>
            </w:r>
          </w:p>
        </w:tc>
        <w:tc>
          <w:tcPr>
            <w:tcW w:w="504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9018C9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共享算法库、流程模板共享、计划任务、审计日志、优先沙箱队列</w:t>
            </w:r>
          </w:p>
        </w:tc>
      </w:tr>
      <w:tr w:rsidR="00921F70" w14:paraId="67EC811C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2A8DF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企业版</w:t>
            </w:r>
            <w:proofErr w:type="spellEnd"/>
          </w:p>
        </w:tc>
        <w:tc>
          <w:tcPr>
            <w:tcW w:w="244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96546A2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OEM / 大型客户</w:t>
            </w:r>
          </w:p>
        </w:tc>
        <w:tc>
          <w:tcPr>
            <w:tcW w:w="504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53839A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私有化/本地部署、SSO/RBAC、垂直算法包、专属交付工程师、SLA</w:t>
            </w:r>
          </w:p>
        </w:tc>
      </w:tr>
    </w:tbl>
    <w:p w14:paraId="77220B06" w14:textId="77777777" w:rsidR="00921F70" w:rsidRDefault="00921F70">
      <w:pPr>
        <w:spacing w:after="40"/>
        <w:rPr>
          <w:rFonts w:hint="eastAsia"/>
        </w:rPr>
      </w:pPr>
    </w:p>
    <w:p w14:paraId="700DEF0C" w14:textId="77777777" w:rsidR="00921F70" w:rsidRDefault="00000000">
      <w:pPr>
        <w:spacing w:after="140"/>
        <w:ind w:firstLineChars="200" w:firstLine="380"/>
        <w:rPr>
          <w:rFonts w:hint="eastAsia"/>
          <w:lang w:eastAsia="zh-CN"/>
        </w:rPr>
      </w:pPr>
      <w:r>
        <w:rPr>
          <w:color w:val="556474"/>
          <w:sz w:val="19"/>
          <w:lang w:eastAsia="zh-CN"/>
        </w:rPr>
        <w:t>计费采用“席位 + 用量”的混合模式，BYOK 作为企业级解锁项；具体报价按部署形态与规模面议。</w:t>
      </w:r>
    </w:p>
    <w:p w14:paraId="61988197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服务内容</w:t>
      </w:r>
    </w:p>
    <w:p w14:paraId="32B05CCA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私有化部署　</w:t>
      </w:r>
      <w:r>
        <w:rPr>
          <w:lang w:eastAsia="zh-CN"/>
        </w:rPr>
        <w:t xml:space="preserve">提供从单机 Compose 到 Kubernetes 的部署方案，数据与模型均可不出内网；支持国内云（阿里云 / </w:t>
      </w:r>
      <w:proofErr w:type="gramStart"/>
      <w:r>
        <w:rPr>
          <w:lang w:eastAsia="zh-CN"/>
        </w:rPr>
        <w:t>腾讯云</w:t>
      </w:r>
      <w:proofErr w:type="gramEnd"/>
      <w:r>
        <w:rPr>
          <w:lang w:eastAsia="zh-CN"/>
        </w:rPr>
        <w:t>）与离线环境。</w:t>
      </w:r>
    </w:p>
    <w:p w14:paraId="32E4908B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>定制</w:t>
      </w:r>
      <w:proofErr w:type="gramStart"/>
      <w:r>
        <w:rPr>
          <w:b/>
          <w:lang w:eastAsia="zh-CN"/>
        </w:rPr>
        <w:t>化开发</w:t>
      </w:r>
      <w:proofErr w:type="gramEnd"/>
      <w:r>
        <w:rPr>
          <w:b/>
          <w:lang w:eastAsia="zh-CN"/>
        </w:rPr>
        <w:t xml:space="preserve">　</w:t>
      </w:r>
      <w:r>
        <w:rPr>
          <w:lang w:eastAsia="zh-CN"/>
        </w:rPr>
        <w:t>按客户业务定制专属解析器、垂直算法包（如电池包 / CFD 包）、专属流程模板与界面集成，作为交付物沉淀给客户。</w:t>
      </w:r>
    </w:p>
    <w:p w14:paraId="0589F233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lastRenderedPageBreak/>
        <w:t xml:space="preserve">▪ </w:t>
      </w:r>
      <w:r>
        <w:rPr>
          <w:b/>
          <w:lang w:eastAsia="zh-CN"/>
        </w:rPr>
        <w:t xml:space="preserve">数据接入实施　</w:t>
      </w:r>
      <w:r>
        <w:rPr>
          <w:lang w:eastAsia="zh-CN"/>
        </w:rPr>
        <w:t>协助打通客户现有的循环仪 / 采集系统 / 求解器导出，完成首批格式适配与样例流程搭建。</w:t>
      </w:r>
    </w:p>
    <w:p w14:paraId="181D4FDE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培训与赋能　</w:t>
      </w:r>
      <w:r>
        <w:rPr>
          <w:lang w:eastAsia="zh-CN"/>
        </w:rPr>
        <w:t>面向工程师的上手培训与“把私有脚本变成团队工具”的迁移工作坊，帮助团队自运转。</w:t>
      </w:r>
    </w:p>
    <w:p w14:paraId="378DBA1C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售后支持　</w:t>
      </w:r>
      <w:r>
        <w:rPr>
          <w:lang w:eastAsia="zh-CN"/>
        </w:rPr>
        <w:t>企业版提供 SLA 保障、版本升级、问题响应与专属技术对接人；应用内反馈通道直达，问题可带上下文一键提交。</w:t>
      </w:r>
    </w:p>
    <w:p w14:paraId="5329A26E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持续演进　</w:t>
      </w:r>
      <w:r>
        <w:rPr>
          <w:lang w:eastAsia="zh-CN"/>
        </w:rPr>
        <w:t>客户的高频纠正与需求，经反馈回路沉淀，反哺产品垂直能力的持续增强。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072"/>
      </w:tblGrid>
      <w:tr w:rsidR="00921F70" w14:paraId="54D326EB" w14:textId="77777777">
        <w:trPr>
          <w:jc w:val="center"/>
        </w:trPr>
        <w:tc>
          <w:tcPr>
            <w:tcW w:w="144" w:type="dxa"/>
            <w:shd w:val="clear" w:color="auto" w:fill="6D35D6"/>
          </w:tcPr>
          <w:p w14:paraId="7F494321" w14:textId="77777777" w:rsidR="00921F70" w:rsidRDefault="00921F70">
            <w:pPr>
              <w:rPr>
                <w:rFonts w:hint="eastAsia"/>
                <w:lang w:eastAsia="zh-CN"/>
              </w:rPr>
            </w:pPr>
          </w:p>
        </w:tc>
        <w:tc>
          <w:tcPr>
            <w:tcW w:w="9072" w:type="dxa"/>
            <w:shd w:val="clear" w:color="auto" w:fill="F1EC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8A13BC7" w14:textId="77777777" w:rsidR="00921F70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6D35D6"/>
                <w:lang w:eastAsia="zh-CN"/>
              </w:rPr>
              <w:t>交付即资产</w:t>
            </w:r>
          </w:p>
          <w:p w14:paraId="1C7F25A0" w14:textId="77777777" w:rsidR="00921F70" w:rsidRDefault="00000000">
            <w:pPr>
              <w:spacing w:line="348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我们交付的不只是一套软件，而是一套“会随你团队一起变厚”的能力容器：定制的解析器、算法与流程模板，都会作为可继承的资产留在客户侧。</w:t>
            </w:r>
          </w:p>
        </w:tc>
      </w:tr>
    </w:tbl>
    <w:p w14:paraId="4388DD43" w14:textId="77777777" w:rsidR="00921F70" w:rsidRDefault="00921F70">
      <w:pPr>
        <w:spacing w:after="40"/>
        <w:rPr>
          <w:rFonts w:hint="eastAsia"/>
          <w:lang w:eastAsia="zh-CN"/>
        </w:rPr>
      </w:pPr>
    </w:p>
    <w:p w14:paraId="749D2FA6" w14:textId="77777777" w:rsidR="00921F7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4D39EB1D" w14:textId="77777777" w:rsidR="00921F70" w:rsidRDefault="00000000">
      <w:pPr>
        <w:pStyle w:val="1"/>
        <w:pBdr>
          <w:bottom w:val="single" w:sz="10" w:space="4" w:color="0369A1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0369A1"/>
          <w:sz w:val="34"/>
          <w:lang w:eastAsia="zh-CN"/>
        </w:rPr>
        <w:lastRenderedPageBreak/>
        <w:t>09　应用案例</w:t>
      </w:r>
    </w:p>
    <w:p w14:paraId="41FDA275" w14:textId="77777777" w:rsidR="00921F70" w:rsidRDefault="00921F70">
      <w:pPr>
        <w:spacing w:after="40"/>
        <w:rPr>
          <w:rFonts w:hint="eastAsia"/>
          <w:lang w:eastAsia="zh-CN"/>
        </w:rPr>
      </w:pPr>
    </w:p>
    <w:p w14:paraId="3A4E4410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以下两个案例分别取自产品锁定的两类客户，展示同一套“可验证 + 自我扩展”内核如何贴合各自痛点。案例为代表性工作流，所用方法与图表均对应产品真实能力。</w:t>
      </w:r>
    </w:p>
    <w:p w14:paraId="6795E051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案例</w:t>
      </w:r>
      <w:proofErr w:type="gramStart"/>
      <w:r>
        <w:rPr>
          <w:rFonts w:ascii="微软雅黑" w:eastAsia="微软雅黑" w:hAnsi="微软雅黑"/>
          <w:color w:val="0369A1"/>
          <w:sz w:val="25"/>
          <w:lang w:eastAsia="zh-CN"/>
        </w:rPr>
        <w:t>一</w:t>
      </w:r>
      <w:proofErr w:type="gramEnd"/>
      <w:r>
        <w:rPr>
          <w:rFonts w:ascii="微软雅黑" w:eastAsia="微软雅黑" w:hAnsi="微软雅黑"/>
          <w:color w:val="0369A1"/>
          <w:sz w:val="25"/>
          <w:lang w:eastAsia="zh-CN"/>
        </w:rPr>
        <w:t xml:space="preserve">　电池测试：从多厂商循环数据到可复核的容量衰减结论</w:t>
      </w:r>
    </w:p>
    <w:p w14:paraId="7BCB80B4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客户痛点</w:t>
      </w:r>
    </w:p>
    <w:p w14:paraId="49156E34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 xml:space="preserve">某电芯研发团队在新化学体系试制中，同时使用 </w:t>
      </w:r>
      <w:proofErr w:type="spellStart"/>
      <w:r>
        <w:rPr>
          <w:lang w:eastAsia="zh-CN"/>
        </w:rPr>
        <w:t>Maccor</w:t>
      </w:r>
      <w:proofErr w:type="spellEnd"/>
      <w:r>
        <w:rPr>
          <w:lang w:eastAsia="zh-CN"/>
        </w:rPr>
        <w:t xml:space="preserve"> 与 </w:t>
      </w:r>
      <w:proofErr w:type="spellStart"/>
      <w:r>
        <w:rPr>
          <w:lang w:eastAsia="zh-CN"/>
        </w:rPr>
        <w:t>Neware</w:t>
      </w:r>
      <w:proofErr w:type="spellEnd"/>
      <w:r>
        <w:rPr>
          <w:lang w:eastAsia="zh-CN"/>
        </w:rPr>
        <w:t xml:space="preserve"> 循环仪，导出格式不一；</w:t>
      </w:r>
      <w:proofErr w:type="spellStart"/>
      <w:r>
        <w:rPr>
          <w:lang w:eastAsia="zh-CN"/>
        </w:rPr>
        <w:t>dV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dQ</w:t>
      </w:r>
      <w:proofErr w:type="spellEnd"/>
      <w:r>
        <w:rPr>
          <w:lang w:eastAsia="zh-CN"/>
        </w:rPr>
        <w:t xml:space="preserve"> 微分容量分析依赖一位博士的私人 MATLAB 脚本，组内其他人既看不懂也不敢直接用，评审时只能“相信他”。</w:t>
      </w:r>
    </w:p>
    <w:p w14:paraId="5631A19F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用 RLab Cortex 的做法</w:t>
      </w:r>
    </w:p>
    <w:p w14:paraId="49123DB5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1. </w:t>
      </w:r>
      <w:r>
        <w:rPr>
          <w:lang w:eastAsia="zh-CN"/>
        </w:rPr>
        <w:t>把两台循环仪的导出文件直接拖入——格式不匹配的那台，让 AI 生成</w:t>
      </w:r>
      <w:proofErr w:type="gramStart"/>
      <w:r>
        <w:rPr>
          <w:lang w:eastAsia="zh-CN"/>
        </w:rPr>
        <w:t>解析器</w:t>
      </w:r>
      <w:proofErr w:type="gramEnd"/>
      <w:r>
        <w:rPr>
          <w:lang w:eastAsia="zh-CN"/>
        </w:rPr>
        <w:t>并确认，保存适配器，后续自动套用。</w:t>
      </w:r>
    </w:p>
    <w:p w14:paraId="5BD626A3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2. </w:t>
      </w:r>
      <w:r>
        <w:rPr>
          <w:lang w:eastAsia="zh-CN"/>
        </w:rPr>
        <w:t>在对话里要求“对电压-容量曲线</w:t>
      </w:r>
      <w:proofErr w:type="gramStart"/>
      <w:r>
        <w:rPr>
          <w:lang w:eastAsia="zh-CN"/>
        </w:rPr>
        <w:t>做保</w:t>
      </w:r>
      <w:proofErr w:type="gramEnd"/>
      <w:r>
        <w:rPr>
          <w:lang w:eastAsia="zh-CN"/>
        </w:rPr>
        <w:t xml:space="preserve">峰平滑，再求 </w:t>
      </w:r>
      <w:proofErr w:type="spellStart"/>
      <w:r>
        <w:rPr>
          <w:lang w:eastAsia="zh-CN"/>
        </w:rPr>
        <w:t>dV</w:t>
      </w:r>
      <w:proofErr w:type="spellEnd"/>
      <w:r>
        <w:rPr>
          <w:lang w:eastAsia="zh-CN"/>
        </w:rPr>
        <w:t>/</w:t>
      </w:r>
      <w:proofErr w:type="spellStart"/>
      <w:r>
        <w:rPr>
          <w:lang w:eastAsia="zh-CN"/>
        </w:rPr>
        <w:t>dQ</w:t>
      </w:r>
      <w:proofErr w:type="spellEnd"/>
      <w:r>
        <w:rPr>
          <w:lang w:eastAsia="zh-CN"/>
        </w:rPr>
        <w:t xml:space="preserve"> 并标出特征峰”，智能体自动选用 Savitzky-Golay 滤波 + 寻峰，输出带峰位的曲线。</w:t>
      </w:r>
    </w:p>
    <w:p w14:paraId="41952BE8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3. </w:t>
      </w:r>
      <w:r>
        <w:rPr>
          <w:lang w:eastAsia="zh-CN"/>
        </w:rPr>
        <w:t>继续追问“用容量衰减模型拟合循环-容量数据，给出衰减速率与拟合优度”，调用曲线拟合返回参数、R²、RMSE。</w:t>
      </w:r>
    </w:p>
    <w:p w14:paraId="12C24451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4. </w:t>
      </w:r>
      <w:r>
        <w:rPr>
          <w:lang w:eastAsia="zh-CN"/>
        </w:rPr>
        <w:t>把这一整套保存为流程模板；下一批电</w:t>
      </w:r>
      <w:proofErr w:type="gramStart"/>
      <w:r>
        <w:rPr>
          <w:lang w:eastAsia="zh-CN"/>
        </w:rPr>
        <w:t>芯数据</w:t>
      </w:r>
      <w:proofErr w:type="gramEnd"/>
      <w:r>
        <w:rPr>
          <w:lang w:eastAsia="zh-CN"/>
        </w:rPr>
        <w:t>进来，一键复跑，全员可用。</w:t>
      </w:r>
    </w:p>
    <w:p w14:paraId="41C39385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结果</w:t>
      </w:r>
    </w:p>
    <w:p w14:paraId="06FF22B9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原先以半天计的“整理 + 分析”工作被显著压缩（具体</w:t>
      </w:r>
      <w:proofErr w:type="gramStart"/>
      <w:r>
        <w:rPr>
          <w:lang w:eastAsia="zh-CN"/>
        </w:rPr>
        <w:t>随数据</w:t>
      </w:r>
      <w:proofErr w:type="gramEnd"/>
      <w:r>
        <w:rPr>
          <w:lang w:eastAsia="zh-CN"/>
        </w:rPr>
        <w:t>规模而定）；更关键的是，结论附带完整可追溯链路——评审从“相信某个人”转为“复核这条流程”，那位博士的经验也第一次沉淀为团队可继承的模板。</w:t>
      </w:r>
    </w:p>
    <w:p w14:paraId="04E3B8AD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0AC73F9B" wp14:editId="18DFC2B3">
            <wp:extent cx="5486400" cy="34290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hat_voltage_curv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0716E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12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电池案例：对话驱动完成电压曲线平滑与特征分析，结果与中间步骤同屏可见</w:t>
      </w:r>
    </w:p>
    <w:p w14:paraId="707C65B8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案例二　CFD / CAE：参数化 DOE 后处理与灵敏度排序</w:t>
      </w:r>
    </w:p>
    <w:p w14:paraId="6F573F19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客户痛点</w:t>
      </w:r>
    </w:p>
    <w:p w14:paraId="011C9AA5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 xml:space="preserve">某气动团队做翼型参数化研究，跑了数十组 DOE 算例，导出一张含厚度、弯度、迎角、后掠角等设计变量与阻力、升力、质量等响应的大表。“到底哪个参数对阻力影响最大、哪个其实没用”，过去靠 </w:t>
      </w:r>
      <w:proofErr w:type="spellStart"/>
      <w:r>
        <w:rPr>
          <w:lang w:eastAsia="zh-CN"/>
        </w:rPr>
        <w:t>Tecplot</w:t>
      </w:r>
      <w:proofErr w:type="spellEnd"/>
      <w:r>
        <w:rPr>
          <w:lang w:eastAsia="zh-CN"/>
        </w:rPr>
        <w:t xml:space="preserve"> 脚本加手工画图，繁琐且难以复用，向上汇报还要再拼 PPT。</w:t>
      </w:r>
    </w:p>
    <w:p w14:paraId="41656975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t>用 RLab Cortex 的做法</w:t>
      </w:r>
    </w:p>
    <w:p w14:paraId="6A8B8C36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1. </w:t>
      </w:r>
      <w:r>
        <w:rPr>
          <w:lang w:eastAsia="zh-CN"/>
        </w:rPr>
        <w:t>把 DOE 结果表拖入，直接问“这些设计参数里，哪个对阻力 drag 影响最大、哪个其实没什么用？”。</w:t>
      </w:r>
    </w:p>
    <w:p w14:paraId="068EEFB4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2. </w:t>
      </w:r>
      <w:r>
        <w:rPr>
          <w:lang w:eastAsia="zh-CN"/>
        </w:rPr>
        <w:t>智能体自行判断哪些列是输入、</w:t>
      </w:r>
      <w:proofErr w:type="gramStart"/>
      <w:r>
        <w:rPr>
          <w:lang w:eastAsia="zh-CN"/>
        </w:rPr>
        <w:t>哪列是</w:t>
      </w:r>
      <w:proofErr w:type="gramEnd"/>
      <w:r>
        <w:rPr>
          <w:lang w:eastAsia="zh-CN"/>
        </w:rPr>
        <w:t>输出，调用灵敏度分析给出排序，并指出最关键的两个因素。</w:t>
      </w:r>
    </w:p>
    <w:p w14:paraId="348E7813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3. </w:t>
      </w:r>
      <w:r>
        <w:rPr>
          <w:lang w:eastAsia="zh-CN"/>
        </w:rPr>
        <w:t>进一步要求“画出关键参数与阻力的关系，并把升力、阻力、质量做成一张对比图”，自动产出多图。</w:t>
      </w:r>
    </w:p>
    <w:p w14:paraId="58A146C5" w14:textId="77777777" w:rsidR="00921F70" w:rsidRDefault="00000000">
      <w:pPr>
        <w:spacing w:after="80" w:line="348" w:lineRule="auto"/>
        <w:ind w:left="397" w:hanging="397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4. </w:t>
      </w:r>
      <w:r>
        <w:rPr>
          <w:lang w:eastAsia="zh-CN"/>
        </w:rPr>
        <w:t>把分析固化为模板；下一轮 DOE 算例只需替换数据</w:t>
      </w:r>
      <w:proofErr w:type="gramStart"/>
      <w:r>
        <w:rPr>
          <w:lang w:eastAsia="zh-CN"/>
        </w:rPr>
        <w:t>集即可复跑</w:t>
      </w:r>
      <w:proofErr w:type="gramEnd"/>
      <w:r>
        <w:rPr>
          <w:lang w:eastAsia="zh-CN"/>
        </w:rPr>
        <w:t>同一套后处理。</w:t>
      </w:r>
    </w:p>
    <w:p w14:paraId="3E24D38D" w14:textId="77777777" w:rsidR="00921F70" w:rsidRDefault="00000000">
      <w:pPr>
        <w:keepNext/>
        <w:spacing w:before="160" w:after="40"/>
        <w:rPr>
          <w:rFonts w:hint="eastAsia"/>
          <w:lang w:eastAsia="zh-CN"/>
        </w:rPr>
      </w:pPr>
      <w:r>
        <w:rPr>
          <w:b/>
          <w:sz w:val="22"/>
          <w:lang w:eastAsia="zh-CN"/>
        </w:rPr>
        <w:lastRenderedPageBreak/>
        <w:t>结果</w:t>
      </w:r>
    </w:p>
    <w:p w14:paraId="25D495DA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后处理从“写脚本 + 手工拼图”变成一次对话；灵敏度结论清晰可复核，多算例对比与汇报图一步到位，参数研究的迭代节奏明显加快。</w:t>
      </w:r>
    </w:p>
    <w:p w14:paraId="67858690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drawing>
          <wp:inline distT="0" distB="0" distL="0" distR="0" wp14:anchorId="5B3D1901" wp14:editId="51F51C3F">
            <wp:extent cx="5486400" cy="34290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chat_sensitivit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82F43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13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CFD 案例：灵敏度分析自动识别输入/输出并排序，指出对阻力影响最大的设计参数</w:t>
      </w:r>
    </w:p>
    <w:p w14:paraId="6B89D4DC" w14:textId="77777777" w:rsidR="00921F70" w:rsidRDefault="00000000">
      <w:pPr>
        <w:spacing w:before="120" w:after="40"/>
        <w:jc w:val="center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3497168" wp14:editId="7390786C">
            <wp:extent cx="5486400" cy="343814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chat_cae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7EC9E" w14:textId="77777777" w:rsidR="00921F70" w:rsidRDefault="00000000">
      <w:pPr>
        <w:keepLines/>
        <w:spacing w:before="40" w:after="220"/>
        <w:jc w:val="center"/>
        <w:rPr>
          <w:rFonts w:hint="eastAsia"/>
          <w:lang w:eastAsia="zh-CN"/>
        </w:rPr>
      </w:pPr>
      <w:r>
        <w:rPr>
          <w:b/>
          <w:color w:val="8A98A6"/>
          <w:sz w:val="17"/>
          <w:lang w:eastAsia="zh-CN"/>
        </w:rPr>
        <w:t xml:space="preserve">图 </w:t>
      </w:r>
      <w:r>
        <w:rPr>
          <w:b/>
          <w:color w:val="8A98A6"/>
          <w:sz w:val="17"/>
        </w:rPr>
        <w:fldChar w:fldCharType="begin"/>
      </w:r>
      <w:r>
        <w:rPr>
          <w:b/>
          <w:color w:val="8A98A6"/>
          <w:sz w:val="17"/>
          <w:lang w:eastAsia="zh-CN"/>
        </w:rPr>
        <w:instrText xml:space="preserve"> SEQ Figure \* ARABIC </w:instrText>
      </w:r>
      <w:r>
        <w:rPr>
          <w:b/>
          <w:color w:val="8A98A6"/>
          <w:sz w:val="17"/>
        </w:rPr>
        <w:fldChar w:fldCharType="separate"/>
      </w:r>
      <w:r>
        <w:rPr>
          <w:b/>
          <w:color w:val="8A98A6"/>
          <w:sz w:val="17"/>
          <w:lang w:eastAsia="zh-CN"/>
        </w:rPr>
        <w:t>14</w:t>
      </w:r>
      <w:r>
        <w:rPr>
          <w:b/>
          <w:color w:val="8A98A6"/>
          <w:sz w:val="17"/>
        </w:rPr>
        <w:fldChar w:fldCharType="end"/>
      </w:r>
      <w:r>
        <w:rPr>
          <w:i/>
          <w:color w:val="8A98A6"/>
          <w:sz w:val="17"/>
          <w:lang w:eastAsia="zh-CN"/>
        </w:rPr>
        <w:t xml:space="preserve">　CFD 案例：仿真后处理图表由对话直接生成，多响应量对比一步到位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072"/>
      </w:tblGrid>
      <w:tr w:rsidR="00921F70" w14:paraId="65EBDF70" w14:textId="77777777">
        <w:trPr>
          <w:jc w:val="center"/>
        </w:trPr>
        <w:tc>
          <w:tcPr>
            <w:tcW w:w="144" w:type="dxa"/>
            <w:shd w:val="clear" w:color="auto" w:fill="0369A1"/>
          </w:tcPr>
          <w:p w14:paraId="27FD2412" w14:textId="77777777" w:rsidR="00921F70" w:rsidRDefault="00921F70">
            <w:pPr>
              <w:rPr>
                <w:rFonts w:hint="eastAsia"/>
                <w:lang w:eastAsia="zh-CN"/>
              </w:rPr>
            </w:pPr>
          </w:p>
        </w:tc>
        <w:tc>
          <w:tcPr>
            <w:tcW w:w="9072" w:type="dxa"/>
            <w:shd w:val="clear" w:color="auto" w:fill="EAF2F8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355D82A2" w14:textId="77777777" w:rsidR="00921F70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0369A1"/>
                <w:lang w:eastAsia="zh-CN"/>
              </w:rPr>
              <w:t>两个案例，同一个内核</w:t>
            </w:r>
          </w:p>
          <w:p w14:paraId="5F694E40" w14:textId="77777777" w:rsidR="00921F70" w:rsidRDefault="00000000">
            <w:pPr>
              <w:spacing w:line="348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电池与 CFD 表面是两回事，但痛点同构：数据读不进、方法锁在个人手里、结论不敢信。RLab Cortex 用同一套“可验证 + 自我扩展”内核同时命中——这正是它能从一个垂直场景平滑复制到下一个场景的基础。</w:t>
            </w:r>
          </w:p>
        </w:tc>
      </w:tr>
    </w:tbl>
    <w:p w14:paraId="24E7C500" w14:textId="77777777" w:rsidR="00921F70" w:rsidRDefault="00921F70">
      <w:pPr>
        <w:spacing w:after="40"/>
        <w:rPr>
          <w:rFonts w:hint="eastAsia"/>
          <w:lang w:eastAsia="zh-CN"/>
        </w:rPr>
      </w:pPr>
    </w:p>
    <w:p w14:paraId="6A7D4765" w14:textId="77777777" w:rsidR="00921F70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6328E8F2" w14:textId="77777777" w:rsidR="00921F70" w:rsidRDefault="00000000">
      <w:pPr>
        <w:pStyle w:val="1"/>
        <w:pBdr>
          <w:bottom w:val="single" w:sz="10" w:space="4" w:color="6D35D6"/>
        </w:pBdr>
        <w:spacing w:before="400" w:after="40"/>
        <w:rPr>
          <w:lang w:eastAsia="zh-CN"/>
        </w:rPr>
      </w:pPr>
      <w:r>
        <w:rPr>
          <w:rFonts w:ascii="微软雅黑" w:eastAsia="微软雅黑" w:hAnsi="微软雅黑"/>
          <w:color w:val="6D35D6"/>
          <w:sz w:val="34"/>
          <w:lang w:eastAsia="zh-CN"/>
        </w:rPr>
        <w:lastRenderedPageBreak/>
        <w:t>10　未来发展方向</w:t>
      </w:r>
    </w:p>
    <w:p w14:paraId="337D8466" w14:textId="77777777" w:rsidR="00921F70" w:rsidRDefault="00921F70">
      <w:pPr>
        <w:spacing w:after="40"/>
        <w:rPr>
          <w:rFonts w:hint="eastAsia"/>
          <w:lang w:eastAsia="zh-CN"/>
        </w:rPr>
      </w:pPr>
    </w:p>
    <w:p w14:paraId="714D19E3" w14:textId="77777777" w:rsidR="00921F70" w:rsidRDefault="00000000">
      <w:pPr>
        <w:spacing w:after="140"/>
        <w:ind w:firstLineChars="200" w:firstLine="420"/>
        <w:rPr>
          <w:rFonts w:hint="eastAsia"/>
          <w:lang w:eastAsia="zh-CN"/>
        </w:rPr>
      </w:pPr>
      <w:r>
        <w:rPr>
          <w:lang w:eastAsia="zh-CN"/>
        </w:rPr>
        <w:t>RLab Cortex 的演进有一条清晰主线：让“可验证”更深、让“自我扩展”更自动、让沉淀的资产形成跨团队复利。</w:t>
      </w:r>
    </w:p>
    <w:p w14:paraId="35E71BB1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产品路线图</w:t>
      </w:r>
    </w:p>
    <w:p w14:paraId="7E1E2373" w14:textId="77777777" w:rsidR="00921F70" w:rsidRDefault="00000000">
      <w:pPr>
        <w:keepNext/>
        <w:spacing w:before="160" w:after="60"/>
        <w:jc w:val="center"/>
        <w:rPr>
          <w:rFonts w:hint="eastAsia"/>
          <w:lang w:eastAsia="zh-CN"/>
        </w:rPr>
      </w:pPr>
      <w:r>
        <w:rPr>
          <w:b/>
          <w:color w:val="556474"/>
          <w:sz w:val="17"/>
          <w:lang w:eastAsia="zh-CN"/>
        </w:rPr>
        <w:t xml:space="preserve">表 </w:t>
      </w:r>
      <w:r>
        <w:rPr>
          <w:b/>
          <w:color w:val="556474"/>
          <w:sz w:val="17"/>
        </w:rPr>
        <w:fldChar w:fldCharType="begin"/>
      </w:r>
      <w:r>
        <w:rPr>
          <w:b/>
          <w:color w:val="556474"/>
          <w:sz w:val="17"/>
          <w:lang w:eastAsia="zh-CN"/>
        </w:rPr>
        <w:instrText xml:space="preserve"> SEQ Table \* ARABIC </w:instrText>
      </w:r>
      <w:r>
        <w:rPr>
          <w:b/>
          <w:color w:val="556474"/>
          <w:sz w:val="17"/>
        </w:rPr>
        <w:fldChar w:fldCharType="separate"/>
      </w:r>
      <w:r>
        <w:rPr>
          <w:b/>
          <w:color w:val="556474"/>
          <w:sz w:val="17"/>
          <w:lang w:eastAsia="zh-CN"/>
        </w:rPr>
        <w:t>15</w:t>
      </w:r>
      <w:r>
        <w:rPr>
          <w:b/>
          <w:color w:val="556474"/>
          <w:sz w:val="17"/>
        </w:rPr>
        <w:fldChar w:fldCharType="end"/>
      </w:r>
      <w:r>
        <w:rPr>
          <w:b/>
          <w:color w:val="556474"/>
          <w:sz w:val="17"/>
          <w:lang w:eastAsia="zh-CN"/>
        </w:rPr>
        <w:t xml:space="preserve">　产品演进路线图</w:t>
      </w:r>
    </w:p>
    <w:tbl>
      <w:tblPr>
        <w:tblW w:w="0" w:type="auto"/>
        <w:jc w:val="center"/>
        <w:tblBorders>
          <w:top w:val="single" w:sz="4" w:space="0" w:color="D9E4EC"/>
          <w:left w:val="single" w:sz="4" w:space="0" w:color="D9E4EC"/>
          <w:bottom w:val="single" w:sz="4" w:space="0" w:color="D9E4EC"/>
          <w:right w:val="single" w:sz="4" w:space="0" w:color="D9E4EC"/>
          <w:insideH w:val="single" w:sz="4" w:space="0" w:color="D9E4EC"/>
          <w:insideV w:val="single" w:sz="4" w:space="0" w:color="D9E4EC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7488"/>
      </w:tblGrid>
      <w:tr w:rsidR="00921F70" w14:paraId="69C92769" w14:textId="77777777">
        <w:trPr>
          <w:jc w:val="center"/>
        </w:trPr>
        <w:tc>
          <w:tcPr>
            <w:tcW w:w="1440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42DDEC" w14:textId="77777777" w:rsidR="00921F70" w:rsidRDefault="00000000">
            <w:pPr>
              <w:jc w:val="center"/>
              <w:rPr>
                <w:rFonts w:hint="eastAsia"/>
              </w:rPr>
            </w:pPr>
            <w:proofErr w:type="spellStart"/>
            <w:r>
              <w:rPr>
                <w:b/>
                <w:color w:val="FFFFFF"/>
                <w:sz w:val="20"/>
              </w:rPr>
              <w:t>阶段</w:t>
            </w:r>
            <w:proofErr w:type="spellEnd"/>
          </w:p>
        </w:tc>
        <w:tc>
          <w:tcPr>
            <w:tcW w:w="7488" w:type="dxa"/>
            <w:shd w:val="clear" w:color="auto" w:fill="6D35D6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89D58" w14:textId="77777777" w:rsidR="00921F70" w:rsidRDefault="00000000">
            <w:pPr>
              <w:jc w:val="center"/>
              <w:rPr>
                <w:rFonts w:hint="eastAsia"/>
              </w:rPr>
            </w:pPr>
            <w:r>
              <w:rPr>
                <w:b/>
                <w:color w:val="FFFFFF"/>
                <w:sz w:val="20"/>
              </w:rPr>
              <w:t>重点方向</w:t>
            </w:r>
          </w:p>
        </w:tc>
      </w:tr>
      <w:tr w:rsidR="00921F70" w14:paraId="3D637968" w14:textId="77777777">
        <w:trPr>
          <w:jc w:val="center"/>
        </w:trPr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F9DD4E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近期</w:t>
            </w:r>
          </w:p>
        </w:tc>
        <w:tc>
          <w:tcPr>
            <w:tcW w:w="74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0ABE455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电池包(Battery Pack)：Maccor/Arbin/Neware 解析器 + dV/dQ·ICA·GITT 求解器成套；激活算法跨用户继承（is_public）</w:t>
            </w:r>
          </w:p>
        </w:tc>
      </w:tr>
      <w:tr w:rsidR="00921F70" w14:paraId="509378EF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354D2B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中期</w:t>
            </w:r>
          </w:p>
        </w:tc>
        <w:tc>
          <w:tcPr>
            <w:tcW w:w="748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DE41EA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团队版正式发布：共享算法库、计划任务、审计日志；存储与数据库切换到 Postgres + S3/OSS</w:t>
            </w:r>
          </w:p>
        </w:tc>
      </w:tr>
      <w:tr w:rsidR="00921F70" w14:paraId="3EB9127D" w14:textId="77777777">
        <w:trPr>
          <w:jc w:val="center"/>
        </w:trPr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935B3D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后续</w:t>
            </w:r>
            <w:proofErr w:type="spellEnd"/>
          </w:p>
        </w:tc>
        <w:tc>
          <w:tcPr>
            <w:tcW w:w="74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201B02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sz w:val="19"/>
              </w:rPr>
              <w:t>CFD 包：OpenFOAM/Fluent 解析、DOE 后处理成套；上架云市场（阿里云 / 腾讯云 / AWS）</w:t>
            </w:r>
          </w:p>
        </w:tc>
      </w:tr>
      <w:tr w:rsidR="00921F70" w14:paraId="3B373DB3" w14:textId="77777777">
        <w:trPr>
          <w:jc w:val="center"/>
        </w:trPr>
        <w:tc>
          <w:tcPr>
            <w:tcW w:w="1440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D071B6D" w14:textId="77777777" w:rsidR="00921F70" w:rsidRDefault="00000000">
            <w:pPr>
              <w:spacing w:line="312" w:lineRule="auto"/>
              <w:rPr>
                <w:rFonts w:hint="eastAsia"/>
              </w:rPr>
            </w:pPr>
            <w:r>
              <w:rPr>
                <w:b/>
                <w:sz w:val="19"/>
              </w:rPr>
              <w:t>企业化</w:t>
            </w:r>
          </w:p>
        </w:tc>
        <w:tc>
          <w:tcPr>
            <w:tcW w:w="7488" w:type="dxa"/>
            <w:shd w:val="clear" w:color="auto" w:fill="F4F8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B41284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企业包：VPC / SSO / 审计；更强沙箱隔离（</w:t>
            </w:r>
            <w:proofErr w:type="spellStart"/>
            <w:r>
              <w:rPr>
                <w:sz w:val="19"/>
                <w:lang w:eastAsia="zh-CN"/>
              </w:rPr>
              <w:t>microVM</w:t>
            </w:r>
            <w:proofErr w:type="spellEnd"/>
            <w:r>
              <w:rPr>
                <w:sz w:val="19"/>
                <w:lang w:eastAsia="zh-CN"/>
              </w:rPr>
              <w:t xml:space="preserve"> 级）</w:t>
            </w:r>
          </w:p>
        </w:tc>
      </w:tr>
      <w:tr w:rsidR="00921F70" w14:paraId="259462CF" w14:textId="77777777">
        <w:trPr>
          <w:jc w:val="center"/>
        </w:trPr>
        <w:tc>
          <w:tcPr>
            <w:tcW w:w="1440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146DDA8" w14:textId="77777777" w:rsidR="00921F70" w:rsidRDefault="00000000">
            <w:pPr>
              <w:spacing w:line="312" w:lineRule="auto"/>
              <w:rPr>
                <w:rFonts w:hint="eastAsia"/>
              </w:rPr>
            </w:pPr>
            <w:proofErr w:type="spellStart"/>
            <w:r>
              <w:rPr>
                <w:b/>
                <w:sz w:val="19"/>
              </w:rPr>
              <w:t>第三场景</w:t>
            </w:r>
            <w:proofErr w:type="spellEnd"/>
          </w:p>
        </w:tc>
        <w:tc>
          <w:tcPr>
            <w:tcW w:w="7488" w:type="dx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269DF" w14:textId="77777777" w:rsidR="00921F70" w:rsidRDefault="00000000">
            <w:pPr>
              <w:spacing w:line="312" w:lineRule="auto"/>
              <w:rPr>
                <w:rFonts w:hint="eastAsia"/>
                <w:lang w:eastAsia="zh-CN"/>
              </w:rPr>
            </w:pPr>
            <w:r>
              <w:rPr>
                <w:sz w:val="19"/>
                <w:lang w:eastAsia="zh-CN"/>
              </w:rPr>
              <w:t>NVH / 耐久测试包：把垂直复制的方法论推向第三个领域</w:t>
            </w:r>
          </w:p>
        </w:tc>
      </w:tr>
    </w:tbl>
    <w:p w14:paraId="489F6E06" w14:textId="77777777" w:rsidR="00921F70" w:rsidRDefault="00921F70">
      <w:pPr>
        <w:spacing w:after="40"/>
        <w:rPr>
          <w:rFonts w:hint="eastAsia"/>
          <w:lang w:eastAsia="zh-CN"/>
        </w:rPr>
      </w:pPr>
    </w:p>
    <w:p w14:paraId="274CB951" w14:textId="77777777" w:rsidR="00921F70" w:rsidRDefault="00000000">
      <w:pPr>
        <w:pStyle w:val="21"/>
        <w:spacing w:before="240" w:after="60"/>
        <w:rPr>
          <w:lang w:eastAsia="zh-CN"/>
        </w:rPr>
      </w:pPr>
      <w:r>
        <w:rPr>
          <w:rFonts w:ascii="微软雅黑" w:eastAsia="微软雅黑" w:hAnsi="微软雅黑"/>
          <w:color w:val="0369A1"/>
          <w:sz w:val="25"/>
          <w:lang w:eastAsia="zh-CN"/>
        </w:rPr>
        <w:t>能力演进的三个方向</w:t>
      </w:r>
    </w:p>
    <w:p w14:paraId="456E29CC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判断类知识的沉淀回路　</w:t>
      </w:r>
      <w:r>
        <w:rPr>
          <w:lang w:eastAsia="zh-CN"/>
        </w:rPr>
        <w:t>目前解析器、算法、流程模板三类“可执行知识”已能沉淀；下一步是把“某列其实是电压、某阈值算异常、某结果看着对”这类专家判断，经“候选 → 评审 → 晋升”回路沉淀为可继承资产——这是产品</w:t>
      </w:r>
      <w:proofErr w:type="gramStart"/>
      <w:r>
        <w:rPr>
          <w:lang w:eastAsia="zh-CN"/>
        </w:rPr>
        <w:t>最</w:t>
      </w:r>
      <w:proofErr w:type="gramEnd"/>
      <w:r>
        <w:rPr>
          <w:lang w:eastAsia="zh-CN"/>
        </w:rPr>
        <w:t>核心的竞争壁垒。</w:t>
      </w:r>
    </w:p>
    <w:p w14:paraId="2E465AFD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t xml:space="preserve">▪ </w:t>
      </w:r>
      <w:r>
        <w:rPr>
          <w:b/>
          <w:lang w:eastAsia="zh-CN"/>
        </w:rPr>
        <w:t xml:space="preserve">失败驱动的改进回路　</w:t>
      </w:r>
      <w:r>
        <w:rPr>
          <w:lang w:eastAsia="zh-CN"/>
        </w:rPr>
        <w:t>把产品自身反复出错的地方（解析失败、列选错、阈值被改、结果被否）作为改进的稳定来源：专家一次纠正，团队整体持续受益，让 AI 在本垂直领域的成功率随使用稳步提升。</w:t>
      </w:r>
    </w:p>
    <w:p w14:paraId="5C1D7A9E" w14:textId="77777777" w:rsidR="00921F70" w:rsidRDefault="00000000">
      <w:pPr>
        <w:spacing w:after="80" w:line="348" w:lineRule="auto"/>
        <w:ind w:left="340" w:hanging="198"/>
        <w:rPr>
          <w:rFonts w:hint="eastAsia"/>
          <w:lang w:eastAsia="zh-CN"/>
        </w:rPr>
      </w:pPr>
      <w:r>
        <w:rPr>
          <w:b/>
          <w:color w:val="0369A1"/>
          <w:lang w:eastAsia="zh-CN"/>
        </w:rPr>
        <w:lastRenderedPageBreak/>
        <w:t xml:space="preserve">▪ </w:t>
      </w:r>
      <w:r>
        <w:rPr>
          <w:b/>
          <w:lang w:eastAsia="zh-CN"/>
        </w:rPr>
        <w:t>更强的隔离与合</w:t>
      </w:r>
      <w:proofErr w:type="gramStart"/>
      <w:r>
        <w:rPr>
          <w:b/>
          <w:lang w:eastAsia="zh-CN"/>
        </w:rPr>
        <w:t>规</w:t>
      </w:r>
      <w:proofErr w:type="gramEnd"/>
      <w:r>
        <w:rPr>
          <w:b/>
          <w:lang w:eastAsia="zh-CN"/>
        </w:rPr>
        <w:t xml:space="preserve">　</w:t>
      </w:r>
      <w:r>
        <w:rPr>
          <w:lang w:eastAsia="zh-CN"/>
        </w:rPr>
        <w:t>面向国防/航空等敏感电池数据场景，提供更高保障级别的隔离与本地化部署，把“可信”从结论层延伸到运行环境层。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6"/>
        <w:gridCol w:w="9072"/>
      </w:tblGrid>
      <w:tr w:rsidR="00921F70" w14:paraId="759E1F2C" w14:textId="77777777">
        <w:trPr>
          <w:jc w:val="center"/>
        </w:trPr>
        <w:tc>
          <w:tcPr>
            <w:tcW w:w="144" w:type="dxa"/>
            <w:shd w:val="clear" w:color="auto" w:fill="6D35D6"/>
          </w:tcPr>
          <w:p w14:paraId="71F5F003" w14:textId="77777777" w:rsidR="00921F70" w:rsidRDefault="00921F70">
            <w:pPr>
              <w:rPr>
                <w:rFonts w:hint="eastAsia"/>
                <w:lang w:eastAsia="zh-CN"/>
              </w:rPr>
            </w:pPr>
          </w:p>
        </w:tc>
        <w:tc>
          <w:tcPr>
            <w:tcW w:w="9072" w:type="dxa"/>
            <w:shd w:val="clear" w:color="auto" w:fill="F1ECFB"/>
            <w:tcMar>
              <w:top w:w="110" w:type="dxa"/>
              <w:left w:w="200" w:type="dxa"/>
              <w:bottom w:w="110" w:type="dxa"/>
              <w:right w:w="160" w:type="dxa"/>
            </w:tcMar>
          </w:tcPr>
          <w:p w14:paraId="0305A385" w14:textId="77777777" w:rsidR="00921F70" w:rsidRDefault="00000000">
            <w:pPr>
              <w:spacing w:after="60"/>
              <w:rPr>
                <w:rFonts w:hint="eastAsia"/>
                <w:lang w:eastAsia="zh-CN"/>
              </w:rPr>
            </w:pPr>
            <w:r>
              <w:rPr>
                <w:b/>
                <w:color w:val="6D35D6"/>
                <w:lang w:eastAsia="zh-CN"/>
              </w:rPr>
              <w:t>北极星</w:t>
            </w:r>
          </w:p>
          <w:p w14:paraId="0A5EE5AF" w14:textId="77777777" w:rsidR="00921F70" w:rsidRDefault="00000000">
            <w:pPr>
              <w:spacing w:line="348" w:lineRule="auto"/>
              <w:rPr>
                <w:rFonts w:hint="eastAsia"/>
                <w:lang w:eastAsia="zh-CN"/>
              </w:rPr>
            </w:pPr>
            <w:r>
              <w:rPr>
                <w:sz w:val="20"/>
                <w:lang w:eastAsia="zh-CN"/>
              </w:rPr>
              <w:t>RLab Cortex 不追求做“一个更聪明的 AI”，而是做一个能把专家经验装进去、让非专家也能信任使用的「容器」。每一次专家的使用与纠正，都让这个容器对下一个用户更可靠——这就是我们要建的知识飞轮。</w:t>
            </w:r>
          </w:p>
        </w:tc>
      </w:tr>
    </w:tbl>
    <w:p w14:paraId="4E1EDF73" w14:textId="77777777" w:rsidR="00921F70" w:rsidRDefault="00921F70">
      <w:pPr>
        <w:spacing w:after="40"/>
        <w:rPr>
          <w:rFonts w:hint="eastAsia"/>
          <w:lang w:eastAsia="zh-CN"/>
        </w:rPr>
      </w:pPr>
    </w:p>
    <w:p w14:paraId="116F0EE1" w14:textId="77777777" w:rsidR="00921F70" w:rsidRDefault="00921F70">
      <w:pPr>
        <w:spacing w:after="160"/>
        <w:rPr>
          <w:rFonts w:hint="eastAsia"/>
          <w:lang w:eastAsia="zh-CN"/>
        </w:rPr>
      </w:pPr>
    </w:p>
    <w:p w14:paraId="6C9A87E1" w14:textId="77777777" w:rsidR="00921F70" w:rsidRDefault="00921F70">
      <w:pPr>
        <w:pBdr>
          <w:bottom w:val="single" w:sz="6" w:space="4" w:color="D9E4EC"/>
        </w:pBdr>
        <w:jc w:val="center"/>
        <w:rPr>
          <w:rFonts w:hint="eastAsia"/>
          <w:lang w:eastAsia="zh-CN"/>
        </w:rPr>
      </w:pPr>
    </w:p>
    <w:p w14:paraId="7F5BC124" w14:textId="77777777" w:rsidR="00921F70" w:rsidRDefault="00000000">
      <w:pPr>
        <w:jc w:val="center"/>
        <w:rPr>
          <w:rFonts w:hint="eastAsia"/>
          <w:lang w:eastAsia="zh-CN"/>
        </w:rPr>
      </w:pPr>
      <w:proofErr w:type="spellStart"/>
      <w:r>
        <w:rPr>
          <w:color w:val="556474"/>
          <w:sz w:val="18"/>
          <w:lang w:eastAsia="zh-CN"/>
        </w:rPr>
        <w:t>RLab</w:t>
      </w:r>
      <w:proofErr w:type="spellEnd"/>
      <w:r>
        <w:rPr>
          <w:color w:val="556474"/>
          <w:sz w:val="18"/>
          <w:lang w:eastAsia="zh-CN"/>
        </w:rPr>
        <w:t xml:space="preserve"> · Cortex 智能体矩阵　｜　</w:t>
      </w:r>
      <w:proofErr w:type="spellStart"/>
      <w:r>
        <w:rPr>
          <w:color w:val="556474"/>
          <w:sz w:val="18"/>
          <w:lang w:eastAsia="zh-CN"/>
        </w:rPr>
        <w:t>RLab</w:t>
      </w:r>
      <w:proofErr w:type="spellEnd"/>
      <w:r>
        <w:rPr>
          <w:color w:val="556474"/>
          <w:sz w:val="18"/>
          <w:lang w:eastAsia="zh-CN"/>
        </w:rPr>
        <w:t xml:space="preserve"> Cortex 可验证数据分析智能体</w:t>
      </w:r>
    </w:p>
    <w:p w14:paraId="7E0D6C66" w14:textId="77777777" w:rsidR="00921F70" w:rsidRDefault="00000000">
      <w:pPr>
        <w:jc w:val="center"/>
        <w:rPr>
          <w:rFonts w:hint="eastAsia"/>
          <w:lang w:eastAsia="zh-CN"/>
        </w:rPr>
      </w:pPr>
      <w:r>
        <w:rPr>
          <w:i/>
          <w:color w:val="8A98A6"/>
          <w:sz w:val="17"/>
          <w:lang w:eastAsia="zh-CN"/>
        </w:rPr>
        <w:t>本白皮书内容对应产品真实能力 ｜ v1.0 ｜ 2026-06</w:t>
      </w:r>
    </w:p>
    <w:sectPr w:rsidR="00921F70" w:rsidSect="00034616"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060E" w14:textId="77777777" w:rsidR="009538AD" w:rsidRDefault="009538AD" w:rsidP="00621352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12F3CC63" w14:textId="77777777" w:rsidR="009538AD" w:rsidRDefault="009538AD" w:rsidP="00621352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51839" w14:textId="77777777" w:rsidR="009538AD" w:rsidRDefault="009538AD" w:rsidP="00621352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D0E0E33" w14:textId="77777777" w:rsidR="009538AD" w:rsidRDefault="009538AD" w:rsidP="00621352">
      <w:pPr>
        <w:spacing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0368881">
    <w:abstractNumId w:val="8"/>
  </w:num>
  <w:num w:numId="2" w16cid:durableId="1842088484">
    <w:abstractNumId w:val="6"/>
  </w:num>
  <w:num w:numId="3" w16cid:durableId="799036583">
    <w:abstractNumId w:val="5"/>
  </w:num>
  <w:num w:numId="4" w16cid:durableId="1344012644">
    <w:abstractNumId w:val="4"/>
  </w:num>
  <w:num w:numId="5" w16cid:durableId="1063022452">
    <w:abstractNumId w:val="7"/>
  </w:num>
  <w:num w:numId="6" w16cid:durableId="52239029">
    <w:abstractNumId w:val="3"/>
  </w:num>
  <w:num w:numId="7" w16cid:durableId="1801143497">
    <w:abstractNumId w:val="2"/>
  </w:num>
  <w:num w:numId="8" w16cid:durableId="361322439">
    <w:abstractNumId w:val="1"/>
  </w:num>
  <w:num w:numId="9" w16cid:durableId="26832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22D3E"/>
    <w:rsid w:val="00621352"/>
    <w:rsid w:val="00921F70"/>
    <w:rsid w:val="009538AD"/>
    <w:rsid w:val="00AA1D8D"/>
    <w:rsid w:val="00AE252F"/>
    <w:rsid w:val="00B47730"/>
    <w:rsid w:val="00C317D2"/>
    <w:rsid w:val="00CB0664"/>
    <w:rsid w:val="00EC26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6C5957"/>
  <w14:defaultImageDpi w14:val="300"/>
  <w15:docId w15:val="{4FE16129-D11F-47C5-B414-95CFAFBCA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</w:pPr>
    <w:rPr>
      <w:rFonts w:ascii="微软雅黑" w:eastAsia="微软雅黑" w:hAnsi="微软雅黑"/>
      <w:color w:val="121B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33</Pages>
  <Words>2063</Words>
  <Characters>11763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 chen</cp:lastModifiedBy>
  <cp:revision>3</cp:revision>
  <dcterms:created xsi:type="dcterms:W3CDTF">2013-12-23T23:15:00Z</dcterms:created>
  <dcterms:modified xsi:type="dcterms:W3CDTF">2026-06-23T15:02:00Z</dcterms:modified>
  <cp:category/>
</cp:coreProperties>
</file>