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4.odttf" ContentType="application/vnd.openxmlformats-officedocument.obfuscatedFont"/>
  <Override PartName="/word/fonts/font2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1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ind w:left="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5855970</wp:posOffset>
            </wp:positionH>
            <wp:positionV relativeFrom="margin">
              <wp:posOffset>194310</wp:posOffset>
            </wp:positionV>
            <wp:extent cx="904875" cy="1154430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1"/>
        <w:tblW w:w="11685" w:type="dxa"/>
        <w:jc w:val="left"/>
        <w:tblInd w:w="-10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09"/>
        <w:gridCol w:w="9975"/>
      </w:tblGrid>
      <w:tr>
        <w:trPr/>
        <w:tc>
          <w:tcPr>
            <w:tcW w:w="1709" w:type="dxa"/>
            <w:tcBorders>
              <w:bottom w:val="single" w:sz="24" w:space="0" w:color="000000"/>
            </w:tcBorders>
          </w:tcPr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0" w:right="0" w:hanging="0"/>
              <w:rPr>
                <w:rFonts w:ascii="Arial" w:hAnsi="Arial" w:eastAsia="Arial" w:cs="Arial"/>
                <w:b/>
                <w:b/>
                <w:sz w:val="20"/>
                <w:szCs w:val="20"/>
                <w:u w:val="non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u w:val="none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19050</wp:posOffset>
                  </wp:positionV>
                  <wp:extent cx="767080" cy="1073785"/>
                  <wp:effectExtent l="0" t="0" r="0" b="0"/>
                  <wp:wrapTopAndBottom/>
                  <wp:docPr id="2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8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75" w:type="dxa"/>
            <w:tcBorders>
              <w:bottom w:val="single" w:sz="24" w:space="0" w:color="000000"/>
            </w:tcBorders>
          </w:tcPr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jc w:val="left"/>
              <w:rPr>
                <w:rFonts w:ascii="Arial" w:hAnsi="Arial" w:eastAsia="Arial" w:cs="Arial"/>
                <w:b/>
                <w:b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sz w:val="28"/>
                <w:szCs w:val="28"/>
              </w:rPr>
            </w:r>
          </w:p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6"/>
                <w:szCs w:val="26"/>
              </w:rPr>
              <w:t>PEMERINTAH PROVINSI RIAU</w:t>
            </w:r>
          </w:p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30"/>
                <w:szCs w:val="30"/>
              </w:rPr>
              <w:t>DINAS PERKEBUNAN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32"/>
                <w:szCs w:val="32"/>
              </w:rPr>
              <w:t>UPT PRODUKSI BENIH TANAMAN PERKEBUNAN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Jl. Raya Pekanbaru – Bangkinang KM.28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6"/>
                <w:szCs w:val="26"/>
              </w:rPr>
              <w:t>K A M P A R</w:t>
            </w:r>
          </w:p>
          <w:p>
            <w:pPr>
              <w:pStyle w:val="Heading4"/>
              <w:widowControl w:val="false"/>
              <w:ind w:left="0" w:right="0" w:hanging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LOnormal"/>
        <w:widowControl w:val="false"/>
        <w:ind w:left="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tbl>
      <w:tblPr>
        <w:tblStyle w:val="Table2"/>
        <w:tblW w:w="9701" w:type="dxa"/>
        <w:jc w:val="left"/>
        <w:tblInd w:w="-5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23"/>
        <w:gridCol w:w="286"/>
        <w:gridCol w:w="3612"/>
        <w:gridCol w:w="4179"/>
      </w:tblGrid>
      <w:tr>
        <w:trPr/>
        <w:tc>
          <w:tcPr>
            <w:tcW w:w="1623" w:type="dxa"/>
            <w:tcBorders/>
          </w:tcPr>
          <w:p>
            <w:pPr>
              <w:pStyle w:val="LOnormal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6" w:type="dxa"/>
            <w:tcBorders/>
          </w:tcPr>
          <w:p>
            <w:pPr>
              <w:pStyle w:val="LOnormal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12" w:type="dxa"/>
            <w:tcBorders/>
          </w:tcPr>
          <w:p>
            <w:pPr>
              <w:pStyle w:val="LOnormal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179" w:type="dxa"/>
            <w:tcBorders/>
          </w:tcPr>
          <w:p>
            <w:pPr>
              <w:pStyle w:val="LOnormal"/>
              <w:widowControl w:val="false"/>
              <w:ind w:left="478" w:right="406" w:hanging="0"/>
              <w:jc w:val="both"/>
              <w:rPr/>
            </w:pPr>
            <w:r>
              <w:rPr>
                <w:rFonts w:eastAsia="Arial" w:cs="Arial" w:ascii="Arial" w:hAnsi="Arial"/>
              </w:rPr>
              <w:t>Pekanbaru,  ${tanggal}</w:t>
            </w:r>
          </w:p>
        </w:tc>
      </w:tr>
      <w:tr>
        <w:trPr/>
        <w:tc>
          <w:tcPr>
            <w:tcW w:w="1623" w:type="dxa"/>
            <w:tcBorders/>
          </w:tcPr>
          <w:p>
            <w:pPr>
              <w:pStyle w:val="LOnormal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LOnormal"/>
              <w:widowControl w:val="false"/>
              <w:ind w:left="-108" w:right="0" w:hanging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12" w:type="dxa"/>
            <w:tcBorders/>
          </w:tcPr>
          <w:p>
            <w:pPr>
              <w:pStyle w:val="LOnormal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179" w:type="dxa"/>
            <w:tcBorders/>
          </w:tcPr>
          <w:p>
            <w:pPr>
              <w:pStyle w:val="LOnormal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623" w:type="dxa"/>
            <w:tcBorders/>
          </w:tcPr>
          <w:p>
            <w:pPr>
              <w:pStyle w:val="LOnormal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Nomor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LOnormal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restart"/>
            <w:tcBorders/>
          </w:tcPr>
          <w:p>
            <w:pPr>
              <w:pStyle w:val="LOnormal"/>
              <w:widowControl w:val="false"/>
              <w:ind w:left="142" w:right="0" w:hanging="0"/>
              <w:jc w:val="both"/>
              <w:rPr/>
            </w:pPr>
            <w:r>
              <w:rPr>
                <w:rFonts w:eastAsia="Arial" w:cs="Arial" w:ascii="Arial" w:hAnsi="Arial"/>
                <w:color w:val="FFFFFF"/>
              </w:rPr>
              <w:t>500.8.1</w:t>
            </w:r>
          </w:p>
          <w:p>
            <w:pPr>
              <w:pStyle w:val="LOnormal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Biasa</w:t>
            </w:r>
          </w:p>
          <w:p>
            <w:pPr>
              <w:pStyle w:val="LOnormal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-</w:t>
            </w:r>
          </w:p>
          <w:p>
            <w:pPr>
              <w:pStyle w:val="LOnormal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 xml:space="preserve">Persetujuan Permohonan </w:t>
            </w:r>
            <w:r>
              <w:rPr>
                <w:rFonts w:eastAsia="Arial" w:cs="Arial" w:ascii="Arial" w:hAnsi="Arial"/>
                <w:lang w:val="en-US"/>
              </w:rPr>
              <w:t>Pembelian</w:t>
            </w:r>
            <w:r>
              <w:rPr>
                <w:rFonts w:eastAsia="Arial" w:cs="Arial" w:ascii="Arial" w:hAnsi="Arial"/>
              </w:rPr>
              <w:t xml:space="preserve"> Benih Tanaman Perkebunan</w:t>
            </w:r>
          </w:p>
        </w:tc>
      </w:tr>
      <w:tr>
        <w:trPr/>
        <w:tc>
          <w:tcPr>
            <w:tcW w:w="1623" w:type="dxa"/>
            <w:tcBorders/>
          </w:tcPr>
          <w:p>
            <w:pPr>
              <w:pStyle w:val="LOnormal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Sifat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LOnormal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23" w:type="dxa"/>
            <w:tcBorders/>
          </w:tcPr>
          <w:p>
            <w:pPr>
              <w:pStyle w:val="LOnormal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Lampiran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LOnormal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23" w:type="dxa"/>
            <w:tcBorders/>
          </w:tcPr>
          <w:p>
            <w:pPr>
              <w:pStyle w:val="LOnormal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Hal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LOnormal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</w:tbl>
    <w:p>
      <w:pPr>
        <w:pStyle w:val="LOnormal"/>
        <w:widowControl w:val="false"/>
        <w:tabs>
          <w:tab w:val="clear" w:pos="720"/>
          <w:tab w:val="left" w:pos="284" w:leader="none"/>
        </w:tabs>
        <w:ind w:left="142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tabs>
          <w:tab w:val="clear" w:pos="720"/>
          <w:tab w:val="left" w:pos="284" w:leader="none"/>
        </w:tabs>
        <w:ind w:left="142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tabs>
          <w:tab w:val="clear" w:pos="720"/>
          <w:tab w:val="left" w:pos="284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Kepada :</w:t>
      </w:r>
    </w:p>
    <w:p>
      <w:pPr>
        <w:pStyle w:val="LOnormal"/>
        <w:tabs>
          <w:tab w:val="clear" w:pos="720"/>
          <w:tab w:val="left" w:pos="284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Yth. Sdr  ${nama}</w:t>
      </w:r>
    </w:p>
    <w:p>
      <w:pPr>
        <w:pStyle w:val="LOnormal"/>
        <w:tabs>
          <w:tab w:val="clear" w:pos="720"/>
          <w:tab w:val="left" w:pos="0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di-</w:t>
      </w:r>
    </w:p>
    <w:p>
      <w:pPr>
        <w:pStyle w:val="LOnormal"/>
        <w:tabs>
          <w:tab w:val="clear" w:pos="720"/>
          <w:tab w:val="left" w:pos="0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 xml:space="preserve">      </w:t>
      </w:r>
      <w:r>
        <w:rPr>
          <w:rFonts w:eastAsia="Arial" w:cs="Arial" w:ascii="Arial" w:hAnsi="Arial"/>
        </w:rPr>
        <w:t>Tempat</w:t>
      </w:r>
    </w:p>
    <w:p>
      <w:pPr>
        <w:pStyle w:val="LOnormal"/>
        <w:ind w:left="1050" w:right="0" w:firstLine="39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ind w:left="142" w:right="0" w:firstLine="65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ind w:left="0" w:right="0" w:firstLine="476"/>
        <w:jc w:val="both"/>
        <w:rPr/>
      </w:pPr>
      <w:r>
        <w:rPr>
          <w:rFonts w:eastAsia="Arial" w:cs="Arial" w:ascii="Arial" w:hAnsi="Arial"/>
        </w:rPr>
        <w:t>Sehubungan dengan Surat Permohonan Saudara tanggal ${tanggal_permohonan} perihal Permohonan Pembelian Benih Tanaman Perkebunan, bersama ini kami sampaikan sebagi berikut :</w:t>
      </w:r>
    </w:p>
    <w:p>
      <w:pPr>
        <w:pStyle w:val="LOnormal"/>
        <w:ind w:left="1050" w:right="0" w:firstLine="39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numPr>
          <w:ilvl w:val="0"/>
          <w:numId w:val="1"/>
        </w:numPr>
        <w:spacing w:lineRule="auto" w:line="276"/>
        <w:ind w:left="378" w:right="0" w:hanging="360"/>
        <w:jc w:val="both"/>
        <w:rPr/>
      </w:pPr>
      <w:r>
        <w:rPr>
          <w:rFonts w:eastAsia="Arial" w:cs="Arial" w:ascii="Arial" w:hAnsi="Arial"/>
          <w:highlight w:val="white"/>
        </w:rPr>
        <w:t xml:space="preserve">Sesuai permohonan Saudara sebagaimana di atas, bahwa Saudara mengajukan permohonan pembelian benih </w:t>
      </w:r>
      <w:r>
        <w:rPr>
          <w:rFonts w:eastAsia="Arial" w:cs="Arial" w:ascii="Arial" w:hAnsi="Arial"/>
        </w:rPr>
        <w:t xml:space="preserve">${jenis_benih} </w:t>
      </w:r>
      <w:r>
        <w:rPr>
          <w:rFonts w:eastAsia="Arial" w:cs="Arial" w:ascii="Arial" w:hAnsi="Arial"/>
          <w:highlight w:val="white"/>
        </w:rPr>
        <w:t>untuk tanaman ${jenis_tanaman} sebanyak ${jumlah_tanaman}  butir/batang</w:t>
      </w:r>
      <w:r>
        <w:rPr>
          <w:rFonts w:eastAsia="Arial" w:cs="Arial" w:ascii="Arial" w:hAnsi="Arial"/>
        </w:rPr>
        <w:t>.</w:t>
      </w:r>
    </w:p>
    <w:p>
      <w:pPr>
        <w:pStyle w:val="LOnormal"/>
        <w:numPr>
          <w:ilvl w:val="0"/>
          <w:numId w:val="1"/>
        </w:numPr>
        <w:spacing w:lineRule="auto" w:line="276"/>
        <w:ind w:left="378" w:right="0" w:hanging="360"/>
        <w:jc w:val="both"/>
        <w:rPr/>
      </w:pPr>
      <w:r>
        <w:rPr>
          <w:rFonts w:eastAsia="Arial" w:cs="Arial" w:ascii="Arial" w:hAnsi="Arial"/>
        </w:rPr>
        <w:t xml:space="preserve">Berdasarkan hasil perhitungan dan pertimbangan kami terhadap luas lahan yang akan ditanami, maka benih ${jenis_benih} tanaman </w:t>
      </w:r>
      <w:r>
        <w:rPr>
          <w:rFonts w:eastAsia="Arial" w:cs="Arial" w:ascii="Arial" w:hAnsi="Arial"/>
          <w:highlight w:val="white"/>
        </w:rPr>
        <w:t>${jenis_tanaman}</w:t>
      </w:r>
      <w:r>
        <w:rPr>
          <w:rFonts w:eastAsia="Arial" w:cs="Arial" w:ascii="Arial" w:hAnsi="Arial"/>
        </w:rPr>
        <w:t xml:space="preserve"> yang dapat disetujui adalah sebanyak </w:t>
      </w:r>
      <w:r>
        <w:rPr>
          <w:rFonts w:eastAsia="Arial" w:cs="Arial" w:ascii="Arial" w:hAnsi="Arial"/>
          <w:highlight w:val="white"/>
        </w:rPr>
        <w:t>${jumlah_disetujui}</w:t>
      </w:r>
      <w:r>
        <w:rPr>
          <w:rFonts w:eastAsia="Arial" w:cs="Arial" w:ascii="Arial" w:hAnsi="Arial"/>
        </w:rPr>
        <w:t xml:space="preserve"> butir/batang.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left="378" w:right="0" w:hanging="360"/>
        <w:jc w:val="both"/>
        <w:rPr/>
      </w:pPr>
      <w:r>
        <w:rPr>
          <w:rFonts w:eastAsia="Arial" w:cs="Arial" w:ascii="Arial" w:hAnsi="Arial"/>
          <w:lang w:val="en-US"/>
        </w:rPr>
        <w:t xml:space="preserve">Berdasarkan Peraturan Daerah Provinsi Riau Nomor ……… tentang Retribusi Daerah, bahwa tarif Retribusi Penjualan Produksi Usaha Daerah untuk benih tanaman </w:t>
      </w:r>
      <w:r>
        <w:rPr>
          <w:rFonts w:eastAsia="Arial" w:cs="Arial" w:ascii="Arial" w:hAnsi="Arial"/>
          <w:highlight w:val="white"/>
          <w:lang w:val="en-US"/>
        </w:rPr>
        <w:t>${jenis_tanaman}</w:t>
      </w:r>
      <w:r>
        <w:rPr>
          <w:rFonts w:eastAsia="Arial" w:cs="Arial" w:ascii="Arial" w:hAnsi="Arial"/>
          <w:lang w:val="en-US"/>
        </w:rPr>
        <w:t xml:space="preserve"> adalah sebesar Rp. ……..,- (umur bibit …….. Bulan).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left="378" w:right="0" w:hanging="360"/>
        <w:jc w:val="both"/>
        <w:rPr>
          <w:lang w:val="en-US"/>
        </w:rPr>
      </w:pPr>
      <w:r>
        <w:rPr>
          <w:rFonts w:eastAsia="Arial" w:cs="Arial" w:ascii="Arial" w:hAnsi="Arial"/>
          <w:lang w:val="en-US"/>
        </w:rPr>
        <w:t>Selanjutnya, benih tanaman tersebut dapat diambil setelah saudara melakukan pembayaran retribusi PAD dan menyampaikan bukti setor kepada kami .</w:t>
      </w:r>
    </w:p>
    <w:p>
      <w:pPr>
        <w:pStyle w:val="LOnormal"/>
        <w:ind w:left="1410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ind w:left="0" w:right="0" w:firstLine="476"/>
        <w:jc w:val="both"/>
        <w:rPr/>
      </w:pPr>
      <w:r>
        <w:rPr>
          <w:rFonts w:eastAsia="Arial" w:cs="Arial" w:ascii="Arial" w:hAnsi="Arial"/>
        </w:rPr>
        <w:t>Demikian kami sampaikan, atas perhatian dan kerjasamanya diucapkan terimakasih.</w:t>
      </w:r>
    </w:p>
    <w:p>
      <w:pPr>
        <w:pStyle w:val="LOnormal"/>
        <w:ind w:left="1050" w:right="0" w:firstLine="65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ind w:left="1410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KEPALA UPT PRODUKSI BENIH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TANAMAN PERKEBUNAN,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HENDRI SADAT SIREGAR, S.Hut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Penata Tk. I</w:t>
      </w:r>
    </w:p>
    <w:p>
      <w:pPr>
        <w:pStyle w:val="LOnormal"/>
        <w:ind w:left="4962" w:right="0" w:hanging="0"/>
        <w:jc w:val="both"/>
        <w:rPr/>
      </w:pPr>
      <w:r>
        <w:rPr>
          <w:rFonts w:eastAsia="Arial" w:cs="Arial" w:ascii="Arial" w:hAnsi="Arial"/>
        </w:rPr>
        <w:t>NIP. 19730520 199301 1 002</w:t>
      </w:r>
    </w:p>
    <w:p>
      <w:pPr>
        <w:pStyle w:val="LOnormal"/>
        <w:ind w:left="0" w:right="0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ind w:left="0" w:right="0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ind w:left="0" w:right="0" w:hanging="0"/>
        <w:rPr/>
      </w:pPr>
      <w:r>
        <w:rPr/>
      </w:r>
    </w:p>
    <w:sectPr>
      <w:type w:val="nextPage"/>
      <w:pgSz w:w="12240" w:h="18720"/>
      <w:pgMar w:left="1440" w:right="1185" w:gutter="0" w:header="0" w:top="284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mic Sans MS">
    <w:charset w:val="01"/>
    <w:family w:val="swiss"/>
    <w:pitch w:val="variable"/>
    <w:embedRegular r:id="rId13" w:fontKey="{0D014A78-CABC-4EF0-12AC-5CD89AEFDE0D}"/>
    <w:embedBold r:id="rId14" w:fontKey="{0E014A78-CABC-4EF0-12AC-5CD89AEFDE0E}"/>
  </w:font>
  <w:font w:name="Liberation Sans">
    <w:altName w:val="Arial"/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1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8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50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717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tabs>
        <w:tab w:val="clear" w:pos="720"/>
        <w:tab w:val="left" w:pos="1260" w:leader="none"/>
      </w:tabs>
      <w:ind w:left="5220" w:hanging="0"/>
      <w:jc w:val="center"/>
    </w:pPr>
    <w:rPr>
      <w:rFonts w:ascii="Comic Sans MS" w:hAnsi="Comic Sans MS" w:eastAsia="Comic Sans MS" w:cs="Comic Sans MS"/>
      <w:u w:val="single"/>
    </w:rPr>
  </w:style>
  <w:style w:type="paragraph" w:styleId="Heading2">
    <w:name w:val="Heading 2"/>
    <w:basedOn w:val="LOnormal"/>
    <w:next w:val="LOnormal"/>
    <w:qFormat/>
    <w:pPr>
      <w:keepNext w:val="true"/>
      <w:ind w:left="5580" w:hanging="0"/>
      <w:jc w:val="center"/>
    </w:pPr>
    <w:rPr>
      <w:u w:val="single"/>
    </w:rPr>
  </w:style>
  <w:style w:type="paragraph" w:styleId="Heading3">
    <w:name w:val="Heading 3"/>
    <w:basedOn w:val="LOnormal"/>
    <w:next w:val="LOnormal"/>
    <w:qFormat/>
    <w:pPr>
      <w:keepNext w:val="true"/>
      <w:jc w:val="center"/>
    </w:pPr>
    <w:rPr>
      <w:b/>
    </w:rPr>
  </w:style>
  <w:style w:type="paragraph" w:styleId="Heading4">
    <w:name w:val="Heading 4"/>
    <w:basedOn w:val="LOnormal"/>
    <w:next w:val="LOnormal"/>
    <w:qFormat/>
    <w:pPr>
      <w:keepNext w:val="true"/>
      <w:jc w:val="center"/>
    </w:pPr>
    <w:rPr>
      <w:u w:val="single"/>
    </w:rPr>
  </w:style>
  <w:style w:type="paragraph" w:styleId="Heading5">
    <w:name w:val="Heading 5"/>
    <w:basedOn w:val="LOnormal"/>
    <w:next w:val="LOnormal"/>
    <w:qFormat/>
    <w:pPr>
      <w:keepNext w:val="true"/>
    </w:pPr>
    <w:rPr>
      <w:rFonts w:ascii="Comic Sans MS" w:hAnsi="Comic Sans MS" w:eastAsia="Comic Sans MS" w:cs="Comic Sans MS"/>
      <w:i/>
      <w:vertAlign w:val="subscript"/>
    </w:rPr>
  </w:style>
  <w:style w:type="paragraph" w:styleId="Heading6">
    <w:name w:val="Heading 6"/>
    <w:basedOn w:val="LOnormal"/>
    <w:next w:val="LOnormal"/>
    <w:qFormat/>
    <w:pPr>
      <w:keepNext w:val="true"/>
      <w:tabs>
        <w:tab w:val="clear" w:pos="720"/>
        <w:tab w:val="left" w:pos="-900" w:leader="none"/>
      </w:tabs>
      <w:spacing w:lineRule="auto" w:line="240" w:before="240" w:after="120"/>
      <w:jc w:val="center"/>
    </w:pPr>
    <w:rPr>
      <w:rFonts w:ascii="Comic Sans MS" w:hAnsi="Comic Sans MS" w:eastAsia="Comic Sans MS" w:cs="Comic Sans MS"/>
      <w:b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</Pages>
  <Words>189</Words>
  <Characters>1249</Characters>
  <CharactersWithSpaces>1411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2025-11-27T10:07:27Z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</vt:lpwstr>
  </property>
</Properties>
</file>