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000002"/>
        <w:pBdr>
          <w:bottom/>
        </w:pBdr>
        <w:snapToGrid/>
        <w:spacing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222226"/>
          <w:spacing w:val="0"/>
          <w:sz w:val="42"/>
          <w:u w:val="none"/>
          <w:shd w:val="clear" w:color="auto" w:fill="FFFFFF"/>
        </w:rPr>
        <w:t>软件需求工程：旅游景区智慧分析系统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 </w:t>
      </w:r>
    </w:p>
    <w:p>
      <w:pPr>
        <w:pStyle w:val="000004"/>
        <w:pBdr/>
        <w:snapToGrid/>
        <w:spacing w:before="100" w:after="100" w:line="240"/>
        <w:ind/>
        <w:jc w:val="left"/>
        <w:rPr>
          <w:rFonts w:ascii="SimSun" w:hAnsi="SimSun" w:eastAsia="SimSun" w:cs="SimSun"/>
          <w:b/>
          <w:i w:val="false"/>
          <w:strike w:val="false"/>
          <w:color w:val="000000"/>
          <w:sz w:val="27"/>
          <w:u w:val="none"/>
        </w:rPr>
      </w:pPr>
    </w:p>
    <w:p>
      <w:pPr>
        <w:pStyle w:val="000004"/>
        <w:snapToGrid/>
        <w:spacing w:before="100" w:after="100" w:line="240"/>
        <w:ind/>
        <w:jc w:val="left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7"/>
          <w:u w:val="none"/>
        </w:rPr>
        <w:t>1. 业务目标</w:t>
      </w:r>
    </w:p>
    <w:p>
      <w:pPr>
        <w:pStyle w:val="000005"/>
        <w:snapToGrid/>
        <w:spacing w:before="100" w:after="100" w:line="240"/>
        <w:ind/>
        <w:jc w:val="left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1.1 应用背景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随着中国经济的持续增长和人民生活水平的提高，旅游行业已经成为国内消费和经济增长的重要组成部分。根据国家统计局数据显示，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2019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年中国国内游客接待总人数已达到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60.3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亿人次，旅游收入总额突破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6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万亿元人民币。根据《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2024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年中国旅游发展报告》数据显示，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2023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年中国国内游客接待总人数进一步增加，达到了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65.1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亿人次，同比增长了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8.1%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。与此同时，景区的数字化转型也在加速，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2023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年中国旅游景区智能化建设投资超过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300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亿元人民币，标志着景区管理正在逐步迈向智能化、数字化的新时代。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然而，随着游客数量的不断增加，景区面临的管理压力和资源分配问题愈加复杂。在疫情后的旅游复苏过程中，景区管理者急需通过智能化手段来提升游客体验和优化运营效率。此时，大数据、人工智能、物联网等技术为旅游行业的转型提供了巨大的潜力。通过对游客行为的实时数据采集和分析，景区可以精确预测游客需求、优化资源配置、减少游客等待时间，并提供个性化的服务。</w:t>
      </w:r>
    </w:p>
    <w:p>
      <w:pPr>
        <w:pStyle w:val="000005"/>
        <w:rPr/>
      </w:pPr>
      <w:r>
        <w:rPr/>
        <w:t>行业趋势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未来，智能化和数字化将成为旅游行业发展的主要趋势。预计到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2025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年，全球旅游市场将在数字化转型上投入超过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500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亿美元。大数据、人工智能、物联网等技术将深刻改变游客的体验和景区的运营模式。例如，随着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5G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技术的普及，景区将能提供更多实时交互和沉浸式体验，如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AR/VR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技术等，这些技术将大大提高游客的参与感和互动性。此外，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AI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算法能够在游客流动管理和资源配置中发挥越来越重要的作用，使景区能够智能调度设施并提前预判游客需求。</w:t>
      </w:r>
    </w:p>
    <w:p>
      <w:pPr>
        <w:pStyle w:val="000005"/>
        <w:snapToGrid/>
        <w:spacing w:before="100" w:after="100" w:line="240"/>
        <w:ind/>
        <w:jc w:val="left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国内案例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故宫博物院（北京）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故宫博物院通过大数据和人工智能技术，对游客流量进行实时监控和分析。利用数据分析，景区能够合理调配人员与资源，避免过度拥挤，并为游客提供更加个性化的导览服务。此外，故宫还通过智能导览设备向游客推荐感兴趣的展品和路线，提升了游客的游览体验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西湖景区（杭州）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西湖景区结合大数据和人工智能技术，通过实时监控游客流量，及时调整景区的游客引导路径。在节假日期间，景区可以通过大数据分析提前预测游客的流动趋势，避免拥堵现象，确保游客能够更顺畅地游览。此外，西湖景区还通过智能化设备和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AR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技术，增强游客的互动体验和沉浸感。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张家界景区（湖南）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张家界景区利用智能化系统对游客行为进行深度分析，通过数据预测高峰时段游客流量，并优化景区设施布局和交通安排。此外，景区还通过社交媒体和大数据分析，精确推送活动信息和优惠券，提升游客的参与感和回访率。</w:t>
      </w:r>
    </w:p>
    <w:p>
      <w:pPr>
        <w:pStyle w:val="000005"/>
        <w:rPr/>
      </w:pPr>
      <w:r>
        <w:rPr/>
        <w:t>1.2 业务机遇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旅游景区的智能分析系统结合大数据、人工智能和实时监控技术，为游客提供更加个性化和高效的服务，同时提升景区的整体运营效率。通过对游客行为的精准分析，景区能够优化资源配置，避免高峰时段的拥堵，减少游客等待时间，从而提升游客的满意度和整体游览体验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智能导览系统和地理定位技术不仅能帮助游客更轻松地规划行程，还能够实时调整推荐内容，提升个性化服务的质量。景区通过对游客数据的实时分析，可以更好地了解游客需求的变化，推动精准的营销策略和服务调整。这种数据驱动的运营方式促进了景区在满足游客需求的同时，也提高了运营效率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此外，利用社交媒体和智能化营销工具，景区可以实现精准的品牌推广和市场营销，提升景区的曝光度，吸引更多游客参与。通过举办个性化主题活动或提供定制化服务，景区能够进一步增强游客的参与感和忠诚度，增加重复消费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智能技术还为景区的安全管理提供了支持，采用人脸识别技术、智能监控等手段，提高了景区的安全保障。通过对游客流量、设施使用等数据的实时监控，景区可以更好地进行资源调度，确保游客的安全并提升整体运营效率。</w:t>
      </w:r>
    </w:p>
    <w:p>
      <w:pPr>
        <w:pStyle w:val="000005"/>
        <w:snapToGrid/>
        <w:spacing w:before="100" w:after="100" w:line="240"/>
        <w:ind/>
        <w:jc w:val="left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1.3 业务目标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提升景区数据驱动的决策能力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：通过大数据分析系统的应用，将景区内的各类数据（如游客行为、资源使用、运营情况等）转化为有价值的决策依据，帮助景区管理者做出更加精准、高效的决策，提升管理水平。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精准匹配游客需求与服务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：通过智能化的数据分析，精确识别游客的需求和偏好，从而提供个性化的旅游服务，进一步提升游客在景区内的满意度，进而提高游客的忠诚度与回访率。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改善景区运营效率和资源利用率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：通过实时数据监控与分析，优化景区内的资源配置，避免过度拥堵或资源浪费，提升设施的使用效率，降低运营成本，从而提高景区的经济效益。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创新旅游产品与服务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：基于游客行为和消费数据的分析，发掘市场中的新兴需求与消费趋势，为景区提供调整或开发新型旅游项目和服务的依据，增加景区的产品多样性与竞争力。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提升景区安全性与应急管理能力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：通过数据采集与实时监控技术，及时发现景区运营中的潜在安全隐患，为景区的应急管理提供有效的支持，保障游客安全和景区正常运营。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促进景区与地方经济的深度融合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：利用景区数据分析系统，助力景区与当地的其他行业（如餐饮、住宿、交通等）进行协同发展，实现资源共享、信息互通，进一步推动地方经济的发展与旅游产业的整合。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实现可持续旅游发展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：通过对环境、游客流量、资源消耗等数据的分析，制定科学合理的旅游规划，避免过度开发，确保景区的生态环境得到保护，实现长期的可持续发展。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 xml:space="preserve">1.4 </w:t>
      </w:r>
      <w:r>
        <w:rPr>
          <w:rFonts w:ascii="SimSun" w:hAnsi="SimSun" w:eastAsia="SimSun" w:cs="SimSun"/>
          <w:i w:val="false"/>
          <w:strike w:val="false"/>
          <w:color w:val="000000"/>
          <w:sz w:val="21"/>
          <w:u w:val="none"/>
        </w:rPr>
        <w:t>业务风险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虽然该项目具有较大的发展潜力，但在实际执行过程中，仍然存在一些潜在的风险和挑战需要我们关注：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数据隐私与安全问题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：游客的行为数据和个人信息涉及隐私保护，如果处理不当，可能会面临数据泄露的风险，影响项目的可信度和政府的监管合规性。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技术实现难度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：大数据和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AI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技术的实现需要强大的技术支持，如果数据采集和分析存在问题，可能导致分析结果的偏差，影响景区的管理决策。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景区基础设施不完善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：一些景区在基础设施上可能较为滞后，未能及时部署智能化设备和信息系统，可能影响数据采集的准确性和系统运行的效率。</w:t>
      </w:r>
    </w:p>
    <w:p>
      <w:pPr>
        <w:snapToGrid/>
        <w:spacing w:before="100" w:after="100" w:line="240"/>
        <w:ind w:left="0" w:right="0"/>
        <w:jc w:val="both"/>
        <w:rPr/>
      </w:pPr>
      <w:r>
        <w:rPr>
          <w:rFonts w:ascii="SimSun" w:hAnsi="SimSun" w:eastAsia="SimSun" w:cs="SimSun"/>
          <w:b/>
          <w:i w:val="false"/>
          <w:strike w:val="false"/>
          <w:color w:val="000000"/>
          <w:sz w:val="24"/>
          <w:u w:val="none"/>
        </w:rPr>
        <w:t>景区管理者接受度低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：尽管大数据和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AI</w:t>
      </w:r>
      <w:r>
        <w:rPr>
          <w:rFonts w:ascii="SimSun" w:hAnsi="SimSun" w:eastAsia="SimSun" w:cs="SimSun"/>
          <w:i w:val="false"/>
          <w:strike w:val="false"/>
          <w:color w:val="000000"/>
          <w:sz w:val="24"/>
          <w:u w:val="none"/>
        </w:rPr>
        <w:t>技术具有巨大的潜力，但一些传统的景区管理者可能对新技术的接受度不高，这可能会延缓项目的实施和效果的落地。</w:t>
      </w:r>
    </w:p>
    <w:p>
      <w:pPr>
        <w:pStyle w:val="000004"/>
        <w:rPr/>
      </w:pPr>
      <w:r>
        <w:rPr/>
        <w:t> 2.项目前景</w:t>
      </w:r>
    </w:p>
    <w:p>
      <w:pPr>
        <w:pStyle w:val="000005"/>
        <w:rPr/>
      </w:pPr>
      <w:r>
        <w:rPr/>
        <w:t xml:space="preserve">  2.1前景概述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随着国内旅游市场持续升温，游客数量连年攀升，旅游消费成为拉动经济增长的重要引擎。在行业蓬勃发展的同时，游客对旅游品质的需求也在快速升级，从“基础服务保障”升级为“个性化、便捷化服务期待”。这一趋势对景区的接待能力、服务响应速度和资源调配效率提出了更高要求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在此背景下，旅游景区智慧分析系统通过整合物联网感知、大数据分析和人工智能技术，实时捕捉游客行为轨迹、消费偏好及景区运营状态，为景区管理方提供科学决策依据，预判高峰时段，动态调整资源配置；通过智能导览、在线预约、即时反馈等功能，为游客提供便捷、个性化的沉浸式体验；通过系统接入的实时数据，政府监管部门可快速掌握区域旅游动态，优化政策制定与应急响应，并在提升行业监管透明度的同时减少人工巡查成本。这一转型不仅解决了传统服务模式与游客新需求间的矛盾，更通过提升人均消费、降低运营损耗、以优质服务吸引更多游客等路径，为景区创造可持续的经济增长空间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总而言之，旅游景区智慧分析系统有着广阔的发展前景，它为游客提供便捷、个性化的智慧服务，助力景区管理方降本增效并提升收入，协助政府监管部门实现高效监管与科学决策，同时帮助旅游企业及旅行社精准对接资源、拓展商业机会，最终推动旅游产业提质升级与区域经济协同发展。</w:t>
      </w:r>
    </w:p>
    <w:p>
      <w:pPr>
        <w:pStyle w:val="000005"/>
        <w:rPr/>
      </w:pPr>
      <w:r>
        <w:rPr/>
        <w:t xml:space="preserve">  2.2主要特性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构建旅游景区智慧分析系统是推动旅游产业数字化转型的核心载体，实现游客体验升级、景区管理效率提升、行业生态互联与监管效能优化，系统将围绕以下核心特性展开建设：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 xml:space="preserve">  ·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18"/>
          <w:u w:val="none"/>
        </w:rPr>
        <w:t>数据整合，一网通管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：自动汇总门票销售、游客定位、设备状态等实时数据，助力景区管理方快速发现如人流拥堵、设备故障等问题并作出应对措施，辅助政府监管部门进行政策制定，帮助旅游企业与旅行社优化和游客进行旅游路线的设计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 xml:space="preserve">  ·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18"/>
          <w:u w:val="none"/>
        </w:rPr>
        <w:t>贴心个性，服务游客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：通过游客画像分析（如偏好标签、消费能力、行为轨迹），向游客提供个性化路线推荐、智能导览与预约、实景讲解等服务。面对突发天气与安全事件时，向游客推送避灾指引与最佳疏散路线。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 xml:space="preserve">  ·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18"/>
          <w:u w:val="none"/>
        </w:rPr>
        <w:t>智能预测，科学决策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：通过对历史数据以及节假日规律，提前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48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小时预测客流量，帮助景区管理方科学安排人力资源，动态调整资源安排。并基于景区环境监测，为政府监管部门对于景区开发政策提供科学依据，防止过度开发。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 xml:space="preserve">  ·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18"/>
          <w:u w:val="none"/>
        </w:rPr>
        <w:t>应急管理，实时反馈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：游客受伤或遇险时，可在系统中一键报警，通过定位快速调度附近工作人员，同步呼叫医疗救援。遇到问题时可在系统实时向客服进行反馈。</w:t>
      </w:r>
    </w:p>
    <w:p>
      <w:pPr>
        <w:pStyle w:val="000004"/>
        <w:rPr/>
      </w:pPr>
      <w:r>
        <w:rPr/>
        <w:t>3.项目范围</w:t>
      </w:r>
    </w:p>
    <w:p>
      <w:pPr>
        <w:pStyle w:val="000005"/>
        <w:rPr/>
      </w:pPr>
      <w:r>
        <w:rPr/>
        <w:t xml:space="preserve">  3.1第一版范围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（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1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）用户与权限管理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用户角色：游客、景区管理方、政府监管部门、技术供应商。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注册与登录：游客手机号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微信登录，景区管理方、政府监管部门和技术供应商工号登录，。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权限分级：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 xml:space="preserve"> 游客：仅可访问预订、导览、反馈功能。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 xml:space="preserve"> 景区管理方：查看排班任务、接收紧急通知（如调度指令）、全系统配置与数据管理权限。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 xml:space="preserve"> 政府监管员：仅可查看景区承载量、安全报告等合规数据。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（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2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）景区基础数据管理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静态数据：</w:t>
      </w:r>
    </w:p>
    <w:p>
      <w:pPr>
        <w:tabs>
          <w:tab w:val="left" w:pos="2268"/>
        </w:tabs>
        <w:snapToGrid/>
        <w:spacing w:before="0" w:after="0" w:line="240"/>
        <w:ind w:left="0" w:right="0" w:firstLine="360" w:firstLineChars="2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景区基本信息：名称、地址、联系方式、导览地图。</w:t>
      </w:r>
    </w:p>
    <w:p>
      <w:pPr>
        <w:tabs>
          <w:tab w:val="left" w:pos="2268"/>
        </w:tabs>
        <w:snapToGrid/>
        <w:spacing w:before="0" w:after="0" w:line="240"/>
        <w:ind w:left="0" w:right="0" w:firstLine="360" w:firstLineChars="2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景点详情：文字介绍、图片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视频、地理位置坐标、推荐游览时长。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动态数据：</w:t>
      </w:r>
    </w:p>
    <w:p>
      <w:pPr>
        <w:tabs>
          <w:tab w:val="left" w:pos="2268"/>
        </w:tabs>
        <w:snapToGrid/>
        <w:spacing w:before="0" w:after="0" w:line="240"/>
        <w:ind w:left="0" w:right="0" w:firstLine="360" w:firstLineChars="2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实时状态：景点开放时间调整、设施维修通知（如索道暂停）、活动日程。</w:t>
      </w:r>
    </w:p>
    <w:p>
      <w:pPr>
        <w:tabs>
          <w:tab w:val="left" w:pos="2268"/>
        </w:tabs>
        <w:snapToGrid/>
        <w:spacing w:before="0" w:after="0" w:line="240"/>
        <w:ind w:left="0" w:right="0" w:firstLine="360" w:firstLineChars="2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资源库存：门票余量、停车场空位、观光车班次、导游可预约时段。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（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3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）游客服务系统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信息查询：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景点导览：地图导航、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AR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实景讲解、卫生间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餐厅位置标注。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实时状态：查看景点预估排队时长、班车到站时间、停车场剩余车位。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预约与消费：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门票预订：分时段预约、普通票与特殊身份票的购买。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服务预订：餐饮套餐、停车位、导游讲解、游乐设施快速通道。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退改服务：订单取消、时间变更（如因雨天调整行程）。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互动与反馈：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紧急求助：一键呼叫并发送实时定位，自动分配最近工作人员。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满意度评价：对景点、设施、服务评分，提交投诉建议。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（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4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）景区管理方平台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资源管理：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工作人员排班：根据客流量预测自动生成排班表（如节假日增加安保人员）。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设施维护：设备故障报修流程（如自动派单给维修组并跟踪进度）。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数据监控：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实时看板：展示客流量热力图、设施使用率（如观光车满载率）、消费数据。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预警提示：人流超限报警、设备异常提醒（如垃圾桶满载）。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（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5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）政府监管部门接口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政府监管：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数据上报：自动生成景区承载量、环境监测（噪音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空气质量）日报。</w:t>
      </w:r>
    </w:p>
    <w:p>
      <w:pPr>
        <w:tabs>
          <w:tab w:val="left" w:pos="2268"/>
        </w:tabs>
        <w:snapToGrid/>
        <w:spacing w:before="0" w:after="0" w:line="240"/>
        <w:ind w:left="0" w:right="0" w:firstLine="180" w:firstLineChars="10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应急响应：突发安全事件（如火灾）时，自动向监管部门推送事件详情与处置进展。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（</w:t>
      </w: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6</w:t>
      </w: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）旅游企业和旅行社接口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18"/>
          <w:u w:val="none"/>
        </w:rPr>
        <w:t>旅游企业和旅行社协同：开放门票库存、景区活动数据，支持旅游套餐设计。</w:t>
      </w:r>
    </w:p>
    <w:p>
      <w:pPr>
        <w:tabs>
          <w:tab w:val="left" w:pos="2268"/>
        </w:tabs>
        <w:snapToGrid/>
        <w:spacing w:before="0" w:after="0" w:line="240"/>
        <w:ind w:left="0" w:right="0"/>
        <w:jc w:val="left"/>
        <w:rPr/>
      </w:pPr>
      <w:r>
        <w:rPr>
          <w:rFonts w:ascii="Calibri" w:hAnsi="Calibri" w:cs="Calibri"/>
          <w:i w:val="false"/>
          <w:strike w:val="false"/>
          <w:color w:val="000000"/>
          <w:sz w:val="18"/>
          <w:u w:val="none"/>
        </w:rPr>
        <w:t> </w:t>
      </w:r>
    </w:p>
    <w:p>
      <w:pPr>
        <w:snapToGrid/>
        <w:spacing w:before="0" w:after="0" w:line="240"/>
        <w:ind w:left="0" w:leftChars="0" w:right="0"/>
        <w:jc w:val="both"/>
        <w:rPr/>
      </w:pP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4.2.涉众分析和硬数据采样结果</w:t>
      </w: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4.2.1涉众识别和描述</w:t>
      </w: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旅游景区智慧分析系统项目的涉众主要包括：</w:t>
      </w: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景区管理方：他们是系统的主要使用者和决策者。需要借用此系统进行例如：游客流量实时监控与预测，资源（如设施、人力）的智能调度，游客行为分析与服务质量提升等工作。</w:t>
      </w: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游客：他们是系统的直接服务对象。需要借用此系统进行例如：获取个性化游览体验（智能导览、路线推荐），进行实时信息获取（排队时长、活动通知、紧急预警），获取便捷服务（移动支付、智能停车、AR/VR导览）等工作。</w:t>
      </w: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政府监管部门：他们是合规性的监督者与公共事务的管理者。需要借用此系统进行例如：景区安全与应急响应（如节假日人流管控），环境保护与可持续发展（生态承载力监测），旅游业经济数据统计（税收、就业贡献）等工作。</w:t>
      </w: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 旅游企业与旅行社：他们可以从中获取更多的市场信息，从而进行例如：景区实时数据辅助行程规划，游客画像分析以定制旅游产品，合作景区间的数据共享（如联票销售）等工作。</w:t>
      </w: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技术供应商与合作伙伴：主要包括硬件厂商、云服务商、数据分析公司等。他们需要借用此系统进行例如：系统稳定性与可扩展性，技术方案的落地与长期维护，数据接口标准化与兼容性等工作。</w:t>
      </w:r>
    </w:p>
    <w:p>
      <w:pPr>
        <w:snapToGrid/>
        <w:spacing w:before="0" w:after="160" w:line="276"/>
        <w:ind w:left="0" w:right="0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4.2.2涉众分析</w:t>
      </w:r>
    </w:p>
    <w:tbl>
      <w:tblPr>
        <w:tblStyle w:val="000015"/>
        <w:tblLayout w:type="fixed"/>
      </w:tblPr>
      <w:tblGrid>
        <w:gridCol w:w="525"/>
        <w:gridCol w:w="885"/>
        <w:gridCol w:w="1485"/>
        <w:gridCol w:w="1410"/>
        <w:gridCol w:w="1695"/>
        <w:gridCol w:w="1958"/>
      </w:tblGrid>
      <w:tr>
        <w:trPr/>
        <w:tc>
          <w:tcPr>
            <w:tcW w:w="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涉众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主要目标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主要关注点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态度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限制</w:t>
            </w:r>
          </w:p>
        </w:tc>
        <w:tc>
          <w:tcPr>
            <w:tcW w:w="1958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权限</w:t>
            </w:r>
          </w:p>
        </w:tc>
      </w:tr>
      <w:tr>
        <w:trPr/>
        <w:tc>
          <w:tcPr>
            <w:tcW w:w="525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景区管理方</w:t>
            </w:r>
          </w:p>
        </w:tc>
        <w:tc>
          <w:tcPr>
            <w:tcW w:w="8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提升运营效率、保障游客安全、优化服务质量、实现可持续发展。</w:t>
            </w:r>
          </w:p>
        </w:tc>
        <w:tc>
          <w:tcPr>
            <w:tcW w:w="14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-实时监控游客流量与资源调度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-应急事件快速响应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-数据驱动的商业决策（如定价、营销）</w:t>
            </w:r>
          </w:p>
        </w:tc>
        <w:tc>
          <w:tcPr>
            <w:tcW w:w="141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积极支持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：依赖系统提高管理效能，但可能对技术成本敏感。</w:t>
            </w:r>
          </w:p>
        </w:tc>
        <w:tc>
          <w:tcPr>
            <w:tcW w:w="169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预算有限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-缺乏技术人才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-数据孤岛（旧系统难以整合）</w:t>
            </w:r>
          </w:p>
        </w:tc>
        <w:tc>
          <w:tcPr>
            <w:tcW w:w="1958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系统最高操作权（如数据调用、规则设定）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-可授权第三方访问部分数据</w:t>
            </w:r>
          </w:p>
        </w:tc>
      </w:tr>
      <w:tr>
        <w:trPr/>
        <w:tc>
          <w:tcPr>
            <w:tcW w:w="525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游客</w:t>
            </w:r>
          </w:p>
        </w:tc>
        <w:tc>
          <w:tcPr>
            <w:tcW w:w="8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获得便捷、安全、个性化的游览体验。</w:t>
            </w:r>
          </w:p>
        </w:tc>
        <w:tc>
          <w:tcPr>
            <w:tcW w:w="14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隐私保护（如位置追踪、消费记录）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-服务即时性（排队、导览）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-紧急情况预警</w:t>
            </w:r>
          </w:p>
        </w:tc>
        <w:tc>
          <w:tcPr>
            <w:tcW w:w="141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矛盾性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：欢迎便利功能，但担忧隐私泄露和数据滥用。</w:t>
            </w:r>
          </w:p>
        </w:tc>
        <w:tc>
          <w:tcPr>
            <w:tcW w:w="169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对智能设备依赖度高（如老年人使用障碍）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-数据自主权受限（默认同意条款）</w:t>
            </w:r>
          </w:p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 </w:t>
            </w:r>
          </w:p>
        </w:tc>
        <w:tc>
          <w:tcPr>
            <w:tcW w:w="1958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访问公开数据（如地图、活动信息）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-选择退出部分数据采集</w:t>
            </w:r>
          </w:p>
          <w:p>
            <w:pPr>
              <w:snapToGrid/>
              <w:spacing w:before="0" w:after="0" w:line="240"/>
              <w:ind w:left="0" w:right="0" w:firstLine="440" w:firstLineChars="20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 </w:t>
            </w:r>
          </w:p>
        </w:tc>
      </w:tr>
      <w:tr>
        <w:trPr/>
        <w:tc>
          <w:tcPr>
            <w:tcW w:w="525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政府监管部门</w:t>
            </w:r>
          </w:p>
        </w:tc>
        <w:tc>
          <w:tcPr>
            <w:tcW w:w="8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确保公共安全、推动旅游业合规发展、保护生态环境。</w:t>
            </w:r>
          </w:p>
        </w:tc>
        <w:tc>
          <w:tcPr>
            <w:tcW w:w="14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应急管理合规性（如人流上限）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-数据安全与隐私法规执行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-环境影响监测</w:t>
            </w:r>
          </w:p>
        </w:tc>
        <w:tc>
          <w:tcPr>
            <w:tcW w:w="141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审慎监管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：支持技术赋能，但严格审查数据安全和政策合规性。</w:t>
            </w:r>
          </w:p>
          <w:p>
            <w:pPr>
              <w:tabs>
                <w:tab w:val="left" w:pos="1035"/>
              </w:tabs>
              <w:snapToGrid/>
              <w:spacing w:before="0" w:after="0" w:line="240"/>
              <w:ind w:left="0" w:right="0"/>
              <w:rPr/>
            </w:pPr>
            <w:r>
              <w:rPr/>
              <w:tab/>
            </w:r>
          </w:p>
        </w:tc>
        <w:tc>
          <w:tcPr>
            <w:tcW w:w="169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跨部门协调难度大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-技术监管能力不足</w:t>
            </w:r>
          </w:p>
        </w:tc>
        <w:tc>
          <w:tcPr>
            <w:tcW w:w="1958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数据审查权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-强制整改权（如违规使用数据）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-制定行业标准</w:t>
            </w:r>
          </w:p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 </w:t>
            </w:r>
          </w:p>
        </w:tc>
      </w:tr>
      <w:tr>
        <w:trPr/>
        <w:tc>
          <w:tcPr>
            <w:tcW w:w="525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旅游企业与旅行社</w:t>
            </w:r>
          </w:p>
        </w:tc>
        <w:tc>
          <w:tcPr>
            <w:tcW w:w="8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提升产品吸引力、优化客户体验、增加合作收益。</w:t>
            </w:r>
          </w:p>
        </w:tc>
        <w:tc>
          <w:tcPr>
            <w:tcW w:w="14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获取游客画像与偏好数据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-实时景区动态（如拥堵情况）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-跨景区联动营销</w:t>
            </w:r>
          </w:p>
        </w:tc>
        <w:tc>
          <w:tcPr>
            <w:tcW w:w="141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合作与竞争并存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：希望数据共享，但担忧景区绕过自身直接触达游客。</w:t>
            </w:r>
          </w:p>
        </w:tc>
        <w:tc>
          <w:tcPr>
            <w:tcW w:w="169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数据获取依赖景区授权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-系统对接成本高（如API开发）</w:t>
            </w:r>
          </w:p>
        </w:tc>
        <w:tc>
          <w:tcPr>
            <w:tcW w:w="1958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有限数据访问（如脱敏后的游客行为统计）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-需签订合作协议获取权限</w:t>
            </w:r>
          </w:p>
        </w:tc>
      </w:tr>
      <w:tr>
        <w:trPr/>
        <w:tc>
          <w:tcPr>
            <w:tcW w:w="525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技术供应商与合作伙伴</w:t>
            </w:r>
          </w:p>
        </w:tc>
        <w:tc>
          <w:tcPr>
            <w:tcW w:w="8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提供可靠技术方案、获取商业回报、建立行业标杆案例。</w:t>
            </w:r>
          </w:p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 </w:t>
            </w:r>
          </w:p>
        </w:tc>
        <w:tc>
          <w:tcPr>
            <w:tcW w:w="148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系统稳定性与可扩展性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-数据接口标准化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-长期维护成本控制</w:t>
            </w:r>
          </w:p>
        </w:tc>
        <w:tc>
          <w:tcPr>
            <w:tcW w:w="141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商业驱动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：积极推动技术落地，但可能忽视非核心需求（如小众功能）。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 </w:t>
            </w:r>
          </w:p>
        </w:tc>
        <w:tc>
          <w:tcPr>
            <w:tcW w:w="1695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技术兼容性（如旧设备改造）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-需求变更频繁（景区动态需求）</w:t>
            </w:r>
          </w:p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 </w:t>
            </w:r>
          </w:p>
        </w:tc>
        <w:tc>
          <w:tcPr>
            <w:tcW w:w="1958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 系统开发与调试权限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-受限的数据访问（仅限技术运维）</w:t>
            </w:r>
          </w:p>
          <w:p>
            <w:pPr>
              <w:snapToGrid/>
              <w:spacing w:before="0" w:after="0" w:line="240"/>
              <w:ind w:left="0" w:right="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 </w:t>
            </w:r>
          </w:p>
          <w:p>
            <w:pPr>
              <w:snapToGrid/>
              <w:spacing w:before="0" w:after="0" w:line="240"/>
              <w:ind w:left="0" w:right="0" w:firstLine="440" w:firstLineChars="200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2"/>
                <w:u w:val="none"/>
              </w:rPr>
              <w:t> </w:t>
            </w:r>
          </w:p>
        </w:tc>
      </w:tr>
    </w:tbl>
    <w:p>
      <w:pPr>
        <w:pBdr/>
        <w:snapToGrid/>
        <w:spacing w:before="0" w:after="160" w:line="276"/>
        <w:ind w:left="0" w:right="0"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4.2.3涉众评估</w:t>
      </w:r>
    </w:p>
    <w:tbl>
      <w:tblPr>
        <w:tblStyle w:val="000015"/>
        <w:tblLayout w:type="fixed"/>
      </w:tblPr>
      <w:tblGrid>
        <w:gridCol w:w="2760"/>
        <w:gridCol w:w="2760"/>
        <w:gridCol w:w="2760"/>
      </w:tblGrid>
      <w:tr>
        <w:trPr/>
        <w:tc>
          <w:tcPr>
            <w:tcW w:w="2760" w:type="dxa"/>
          </w:tcPr>
          <w:p>
            <w:pPr>
              <w:snapToGrid/>
              <w:spacing w:before="0" w:after="160" w:line="276"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涉众群体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数量规模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优先级</w:t>
            </w:r>
          </w:p>
        </w:tc>
      </w:tr>
      <w:tr>
        <w:trPr/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游客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最多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1</w:t>
            </w:r>
          </w:p>
        </w:tc>
      </w:tr>
      <w:tr>
        <w:trPr/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旅游企业与旅行社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较多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5</w:t>
            </w:r>
          </w:p>
        </w:tc>
      </w:tr>
      <w:tr>
        <w:trPr/>
        <w:tc>
          <w:tcPr>
            <w:tcW w:w="2760" w:type="dxa"/>
          </w:tcPr>
          <w:p>
            <w:pPr>
              <w:snapToGrid/>
              <w:spacing w:before="0" w:after="160" w:line="276"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景区管理方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较少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2</w:t>
            </w:r>
          </w:p>
        </w:tc>
      </w:tr>
      <w:tr>
        <w:trPr/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技术供应商与合作伙伴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较少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4</w:t>
            </w:r>
          </w:p>
        </w:tc>
      </w:tr>
      <w:tr>
        <w:trPr/>
        <w:tc>
          <w:tcPr>
            <w:tcW w:w="2760" w:type="dxa"/>
          </w:tcPr>
          <w:p>
            <w:pPr>
              <w:snapToGrid/>
              <w:spacing w:before="0" w:after="160" w:line="276"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政府监管部门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最少</w:t>
            </w:r>
          </w:p>
        </w:tc>
        <w:tc>
          <w:tcPr>
            <w:tcW w:w="2760" w:type="dxa"/>
          </w:tcPr>
          <w:p>
            <w:pPr>
              <w:snapToGrid/>
              <w:spacing w:before="0" w:after="160" w:line="276"/>
              <w:ind/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2"/>
                <w:u w:val="none"/>
              </w:rPr>
              <w:t>3</w:t>
            </w:r>
          </w:p>
        </w:tc>
      </w:tr>
    </w:tbl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游客：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数量规模：数量最大，每日可能达到数万至数十万人次（取决于景区规模）。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优先级：最高，体验直接影响景区口碑和收益并且需求满足需兼顾普适性与个性化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旅游企业与旅行社：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数量规模：涉及多家合作企业（如OTA平台、本地旅行社等），通常数十到数百家。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优先级：最低，依赖景区数据共享，但非系统核心用户并且可通过接口后期扩展对接。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景区管理方：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数量规模：较少，每个景区对应一个管理团队，全国范围内可能数千至数万家（视景区数量）。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优先级：较高，是系统直接使用者，需求决定功能设计并掌握预算和落地权限。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技术供应商与合作伙伴：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数量规模：较少，通常由几家核心企业（如云服务商、硬件厂商）组成。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优先级：较低，提供系统稳定性和扩展性依赖其能力并且需持续合作解决技术问题。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政府监管部门：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数量规模：数量最少，通常为省/市级文旅局、应急管理局等机构，每个区域约几个主管部门。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优先级：较低，因系统需满足安全、隐私、环保等法规要求，否则无法运营且可能提供资金或政策支持。</w:t>
      </w:r>
    </w:p>
    <w:p>
      <w:pPr>
        <w:snapToGrid/>
        <w:spacing w:before="0"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4.2.4硬数据采样结果（小红书爬取，ai分析）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一、核心旅游偏好与行为模式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旅游动机分层：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逃离型旅游：用户强调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短暂逃离生活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换个地方散散心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，追求心理放松（如新疆、西藏、川西等自然风光）。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社交展示型：热衷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拍照装逼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出片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，重视视觉效果（如无人机航拍、网红景点打卡）。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深度体验型：偏好人文历史、烟火气（如绍兴、泉州、潮汕），部分用户反感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网红商业区扎堆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目的地偏好：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自然风光：新疆、川西、贵州、云南（雪山、草原、湖泊）、海岛（万宁、涠洲岛）。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人文城市：绍兴、泉州、苏州、敦煌（古建筑、博物馆、本地小吃）。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反向旅游：冷门城市（如宣城、溧阳、南通）因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人少景美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物价低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受关注。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旅游方式：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跟团游：年轻人倾向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纯玩小团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（如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00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后领队、越野车自驾），反感低价购物团。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自由行：重视错峰、本地化体验（如与当地人聊天、住民宿）。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穷游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特种兵：预算敏感，关注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人均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1k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攻略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火车硬座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177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元到北京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。</w:t>
      </w:r>
    </w:p>
    <w:p>
      <w:pPr>
        <w:pBdr>
          <w:bottom w:val="thick" w:color="000000" w:sz="8"/>
        </w:pBdr>
        <w:ind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二、用户痛点与需求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信息筛选难题：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攻略可信度：用户吐槽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网红推荐踩雷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，依赖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无广真实评价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景区管理：拥挤（如杭州西湖、苏州拙政园）、商业化过重（如西江千户苗寨）。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体验落差：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自然景观依赖天气：如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日照金山靠运气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贝加尔湖风大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文化体验不足：部分用户认为博物馆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无趣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，需深度讲解。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安全与便利性：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高风险地区警示：东南亚（缅甸边境）、高原反应（西藏）被多次提及。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交通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住宿：落地自驾租车流程复杂，青旅混住安全性存疑。</w:t>
      </w:r>
    </w:p>
    <w:p>
      <w:pPr>
        <w:pBdr>
          <w:bottom w:val="thick" w:color="000000" w:sz="8"/>
        </w:pBdr>
        <w:ind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三、新兴趋势与商业机会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年轻化旅行趋势：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​Z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世代偏好：社牛领队、旅拍服务、无人机跟拍、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“ENFJ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搭子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组队。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情绪价值消费：旅行中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夸夸式拍照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全程不扫兴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成加分项。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细分市场机会：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疗愈旅游：住院窗口看雪山、侗寨发呆等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慢生活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场景。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跨境小众游：俄罗斯（性价比高）、中亚陆路（贝加尔湖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-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蒙古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-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中国路线）。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银发旅游优化：带老人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一天一景点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、错峰出行需求。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技术赋能场景：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drawing>
          <wp:anchor distT="0" distB="0" distL="0" distR="0" simplePos="false" relativeHeight="1024" behindDoc="false" locked="false" layoutInCell="true" allowOverlap="true">
            <wp:simplePos x="0" y="0"/>
            <wp:positionH relativeFrom="column">
              <wp:posOffset>2742640</wp:posOffset>
            </wp:positionH>
            <wp:positionV relativeFrom="paragraph">
              <wp:posOffset>11767</wp:posOffset>
            </wp:positionV>
            <wp:extent cx="50132" cy="50132"/>
            <wp:effectExtent l="0" t="0" r="0" b="0"/>
            <wp:wrapNone/>
            <wp:docPr id="2" name="形状 xspncc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flipH="false" flipV="false">
                      <a:off x="0" y="0"/>
                      <a:ext cx="50132" cy="50132"/>
                    </a:xfrm>
                    <a:prstGeom prst="rect">
                      <a:avLst/>
                    </a:prstGeom>
                  </wps:spPr>
                  <wps:style>
                    <a:lnRef idx="2">
                      <a:schemeClr val="accent1">
                        <a:shade val="15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 rot="0" spcFirstLastPara="false" vertOverflow="overflow" horzOverflow="overflow" vert="horz" wrap="square" lIns="91440" tIns="45720" rIns="91440" bIns="45720" numCol="1" spcCol="0" rtlCol="false" fromWordArt="false" anchor="t" anchorCtr="false" forceAA="false" compatLnSpc="true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​AI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攻略生成：用户呼吁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根据体力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时间自动调整路线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。</w:t>
      </w:r>
    </w:p>
    <w:p>
      <w:pPr>
        <w:pBdr>
          <w:bottom w:val="thick" w:color="000000" w:sz="8"/>
        </w:pBd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风险预警系统：整合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文旅投诉榜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被开团吐槽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数据。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四、智慧分析系统优化建议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功能模块设计：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智能推荐引擎：基于用户标签（自然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人文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拍照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美食）推送目的地。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动态避雷系统：抓取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差评关键词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（如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高物价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商业化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）实时预警。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行程规划工具：支持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错峰算法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体力值评估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（如带老人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日行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3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万步）。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数据整合方向：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​UGC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内容清洗：过滤广告，识别真实体验（如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本地人推荐小巷美食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季节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天气因子：关联景点最佳观赏期（如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4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月伊犁杏花、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11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月九寨沟）。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商业合作链路：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小团资源对接：聚合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无差评纯玩团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，突出领队特色（摄影、社牛属性）。</w:t>
      </w:r>
    </w:p>
    <w:p>
      <w:pPr>
        <w:pBdr>
          <w:bottom w:val="thick" w:color="000000" w:sz="8"/>
        </w:pBd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本地化服务接入：讲解员、旅拍、租车等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碎片化产品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一键预订。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五、风险提示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政策风险：跨境游涉及签证政策（如日本打工换宿涉嫌违法）。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​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舆情风险：部分目的地因安全（东南亚）、文化争议（丰都鬼城）需谨慎推荐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。</w:t>
      </w:r>
    </w:p>
    <w:p>
      <w:pPr>
        <w:pBdr>
          <w:bottom/>
        </w:pBdr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tbl>
      <w:tblPr>
        <w:tblStyle w:val="000015"/>
        <w:tblLayout w:type="fixed"/>
      </w:tblPr>
      <w:tblGrid>
        <w:gridCol w:w="8295"/>
      </w:tblGrid>
      <w:tr>
        <w:trPr>
          <w:trHeight w:val="2288"/>
        </w:trPr>
        <w:tc>
          <w:tcPr>
            <w:tcW w:w="8295" w:type="dxa"/>
          </w:tcPr>
          <w:p>
            <w:pPr>
              <w:numPr/>
              <w:pBdr/>
              <w:ind/>
              <w:rPr/>
            </w:pPr>
            <w:r>
              <w:rPr/>
              <w:t>面谈目的：讨论智慧旅游分析系统的用户类型以及主要功能需求。</w:t>
            </w:r>
          </w:p>
          <w:p>
            <w:pPr>
              <w:numPr/>
              <w:pBdr/>
              <w:ind/>
              <w:rPr/>
            </w:pPr>
            <w:r>
              <w:rPr/>
              <w:t>会见者：</w:t>
              <w:tab/>
              <w:t>程思涵</w:t>
              <w:tab/>
              <w:tab/>
              <w:t>日期：2025年3月15日</w:t>
            </w:r>
          </w:p>
          <w:p>
            <w:pPr>
              <w:numPr/>
              <w:pBdr/>
              <w:ind/>
              <w:rPr/>
            </w:pPr>
            <w:r>
              <w:rPr/>
              <w:t>面谈方式：</w:t>
              <w:tab/>
              <w:t>座谈面对面聊天形式</w:t>
            </w:r>
          </w:p>
          <w:p>
            <w:pPr>
              <w:numPr/>
              <w:pBdr>
                <w:bottom/>
              </w:pBdr>
              <w:ind/>
              <w:rPr/>
            </w:pPr>
            <w:r>
              <w:rPr/>
              <w:t>地点：</w:t>
              <w:tab/>
              <w:tab/>
              <w:t>综教楼一楼</w:t>
              <w:tab/>
              <w:t>时长：一小时</w:t>
            </w:r>
          </w:p>
        </w:tc>
      </w:tr>
    </w:tbl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tbl>
      <w:tblPr>
        <w:tblStyle w:val="000015"/>
        <w:jc w:val="right"/>
        <w:tblLayout w:type="fixed"/>
      </w:tblPr>
      <w:tblGrid>
        <w:gridCol w:w="3662"/>
        <w:gridCol w:w="4621"/>
      </w:tblGrid>
      <w:tr>
        <w:trPr>
          <w:trHeight w:val="5759"/>
        </w:trPr>
        <w:tc>
          <w:tcPr>
            <w:tcW w:w="36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numPr/>
              <w:pBdr/>
              <w:ind w:left="0"/>
              <w:jc w:val="left"/>
              <w:rPr/>
            </w:pPr>
            <w:r>
              <w:rPr/>
              <w:t>面谈要点：</w:t>
            </w:r>
          </w:p>
          <w:p>
            <w:pPr>
              <w:numPr>
                <w:ilvl w:val="0"/>
                <w:numId w:val="1"/>
              </w:numPr>
              <w:pBdr/>
              <w:ind/>
              <w:jc w:val="left"/>
              <w:rPr/>
            </w:pPr>
            <w:r>
              <w:rPr/>
              <w:t>作为系统的主要用户游客，你们希望景区智慧分析系统提供哪些功能，有哪些期望？</w:t>
            </w:r>
          </w:p>
          <w:p>
            <w:pPr>
              <w:numPr>
                <w:ilvl w:val="0"/>
                <w:numId w:val="1"/>
              </w:numPr>
              <w:pBdr/>
              <w:ind/>
              <w:jc w:val="left"/>
              <w:rPr/>
            </w:pPr>
            <w:r>
              <w:rPr/>
              <w:t>作为景区管理方时，你们希望智慧分析系统提供哪些功能，有哪些期望？</w:t>
            </w:r>
          </w:p>
          <w:p>
            <w:pPr>
              <w:numPr>
                <w:ilvl w:val="0"/>
                <w:numId w:val="1"/>
              </w:numPr>
              <w:pBdr/>
              <w:ind/>
              <w:jc w:val="left"/>
              <w:rPr/>
            </w:pPr>
            <w:r>
              <w:rPr/>
              <w:t>你们认为系统需要的数据有哪些？</w:t>
            </w:r>
          </w:p>
          <w:p>
            <w:pPr>
              <w:numPr>
                <w:ilvl w:val="0"/>
                <w:numId w:val="1"/>
              </w:numPr>
              <w:pBdr/>
              <w:ind/>
              <w:jc w:val="left"/>
              <w:rPr/>
            </w:pPr>
            <w:r>
              <w:rPr/>
              <w:t>你对数据分析有什么需求？</w:t>
            </w:r>
          </w:p>
          <w:p>
            <w:pPr>
              <w:numPr>
                <w:ilvl w:val="0"/>
                <w:numId w:val="1"/>
              </w:numPr>
              <w:pBdr/>
              <w:ind/>
              <w:jc w:val="left"/>
              <w:rPr/>
            </w:pPr>
            <w:r>
              <w:rPr/>
              <w:t>你们对界面设计有何期望？对交互设计有什么要求？</w:t>
            </w:r>
          </w:p>
          <w:p>
            <w:pPr>
              <w:numPr>
                <w:ilvl w:val="0"/>
                <w:numId w:val="1"/>
              </w:numPr>
              <w:pBdr/>
              <w:ind/>
              <w:jc w:val="left"/>
              <w:rPr/>
            </w:pPr>
            <w:r>
              <w:rPr/>
              <w:t>你对系统的性能指标有什么要求？</w:t>
            </w:r>
          </w:p>
          <w:p>
            <w:pPr>
              <w:numPr>
                <w:ilvl w:val="0"/>
                <w:numId w:val="1"/>
              </w:numPr>
              <w:pBdr/>
              <w:ind/>
              <w:jc w:val="left"/>
              <w:rPr/>
            </w:pPr>
            <w:r>
              <w:rPr/>
              <w:t xml:space="preserve">你对系统的安全以及隐私要求是什么？                                              </w:t>
            </w:r>
          </w:p>
          <w:p>
            <w:pPr>
              <w:pBdr/>
              <w:ind w:left="0"/>
              <w:jc w:val="left"/>
              <w:rPr/>
            </w:pPr>
          </w:p>
          <w:p>
            <w:pPr>
              <w:pBdr/>
              <w:ind w:left="0"/>
              <w:jc w:val="left"/>
              <w:rPr/>
            </w:pPr>
          </w:p>
          <w:p>
            <w:pPr>
              <w:pBdr/>
              <w:ind w:left="0"/>
              <w:jc w:val="left"/>
              <w:rPr/>
            </w:pPr>
          </w:p>
          <w:p>
            <w:pPr>
              <w:pBdr/>
              <w:ind w:left="0"/>
              <w:jc w:val="left"/>
              <w:rPr/>
            </w:pPr>
          </w:p>
          <w:p>
            <w:pPr>
              <w:pBdr/>
              <w:ind w:left="0"/>
              <w:jc w:val="left"/>
              <w:rPr/>
            </w:pPr>
          </w:p>
          <w:p>
            <w:pPr>
              <w:pBdr>
                <w:bottom/>
              </w:pBdr>
              <w:ind w:left="0"/>
              <w:jc w:val="left"/>
              <w:rPr/>
            </w:pPr>
          </w:p>
          <w:p>
            <w:pPr>
              <w:pBdr>
                <w:bottom/>
              </w:pBdr>
              <w:ind w:left="0"/>
              <w:jc w:val="left"/>
              <w:rPr/>
            </w:pPr>
          </w:p>
        </w:tc>
        <w:tc>
          <w:tcPr>
            <w:tcW w:w="4621" w:type="dxa"/>
            <w:tcBorders>
              <w:left w:val="single" w:color="999999" w:sz="6" w:space="0"/>
            </w:tcBorders>
          </w:tcPr>
          <w:p>
            <w:pPr>
              <w:numPr/>
              <w:pBdr/>
              <w:ind w:left="0"/>
              <w:rPr/>
            </w:pPr>
            <w:r>
              <w:rPr/>
              <w:t>被会见者观点：</w:t>
            </w:r>
          </w:p>
          <w:p>
            <w:pPr>
              <w:numPr>
                <w:ilvl w:val="0"/>
                <w:numId w:val="2"/>
              </w:numPr>
              <w:pBdr/>
              <w:ind/>
              <w:jc w:val="both"/>
              <w:rPr/>
            </w:pPr>
            <w:r>
              <w:rPr/>
              <w:t>我们希望获得景区相关住宿分布，旅游路线推荐与介绍，地图及能支持顺利旅游的预约与购票系统以及及时的评价反馈系统。</w:t>
            </w:r>
          </w:p>
          <w:p>
            <w:pPr>
              <w:numPr>
                <w:ilvl w:val="0"/>
                <w:numId w:val="2"/>
              </w:numPr>
              <w:pBdr/>
              <w:ind/>
              <w:jc w:val="both"/>
              <w:rPr/>
            </w:pPr>
            <w:r>
              <w:rPr/>
              <w:t>作为管理方，我们希望系统可以统计游客数据并且可视化地表现出来。此外系统还要有及时调度工作人员的能力。</w:t>
            </w:r>
          </w:p>
          <w:p>
            <w:pPr>
              <w:numPr>
                <w:ilvl w:val="0"/>
                <w:numId w:val="2"/>
              </w:numPr>
              <w:pBdr/>
              <w:ind/>
              <w:jc w:val="both"/>
              <w:rPr/>
            </w:pPr>
            <w:r>
              <w:rPr/>
              <w:t>需要有游客基本信息、游客数量数</w:t>
            </w:r>
          </w:p>
          <w:p>
            <w:pPr>
              <w:numPr/>
              <w:pBdr/>
              <w:ind w:left="0"/>
              <w:rPr/>
            </w:pPr>
            <w:r>
              <w:rPr/>
              <w:t>据，游客的评价数据以及景区运营数据如销售统计数据、停车位住宿数据等。</w:t>
            </w:r>
          </w:p>
          <w:p>
            <w:pPr>
              <w:numPr>
                <w:ilvl w:val="0"/>
                <w:numId w:val="3"/>
              </w:numPr>
              <w:pBdr/>
              <w:ind/>
              <w:jc w:val="both"/>
              <w:rPr/>
            </w:pPr>
            <w:r>
              <w:rPr/>
              <w:t>我们希望数据要有实时性且可视化如自动生成日报或周报，方便我们及时分析。</w:t>
            </w:r>
          </w:p>
          <w:p>
            <w:pPr>
              <w:numPr>
                <w:ilvl w:val="0"/>
                <w:numId w:val="3"/>
              </w:numPr>
              <w:pBdr/>
              <w:ind/>
              <w:jc w:val="both"/>
              <w:rPr/>
            </w:pPr>
            <w:r>
              <w:rPr/>
              <w:t>对游客来说界面应该间接有条理，降低操作难度。对管理者而言最好有一定的自定义视图的功能方便不同管理者操控。最重要的是操作一定要有反馈（客户端炸了也要有反馈）。</w:t>
            </w:r>
          </w:p>
          <w:p>
            <w:pPr>
              <w:numPr>
                <w:ilvl w:val="0"/>
                <w:numId w:val="3"/>
              </w:numPr>
              <w:pBdr/>
              <w:ind/>
              <w:jc w:val="both"/>
              <w:rPr/>
            </w:pPr>
            <w:r>
              <w:rPr/>
              <w:t>响应时间&lt;=1s，支持一千名用户并发访问。每小时能处理一万条数据。全年无故障运行率大于99.5%</w:t>
            </w:r>
          </w:p>
          <w:p>
            <w:pPr>
              <w:numPr>
                <w:ilvl w:val="0"/>
                <w:numId w:val="3"/>
              </w:numPr>
              <w:pBdr>
                <w:bottom/>
              </w:pBdr>
              <w:ind/>
              <w:jc w:val="both"/>
              <w:rPr/>
            </w:pPr>
            <w:r>
              <w:rPr/>
              <w:t>游客数据加密储存，禁止未被授权的外传。定期备份数据。部署防火墙。灾难恢复时间小于等于30分钟。</w:t>
            </w:r>
          </w:p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4"/>
                <w:u w:val="none"/>
              </w:rPr>
            </w:pPr>
          </w:p>
        </w:tc>
      </w:tr>
    </w:tbl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Bdr>
          <w:bottom/>
        </w:pBdr>
        <w:snapToGrid/>
        <w:spacing w:before="0" w:after="160" w:line="276"/>
        <w:ind w:left="0" w:right="0"/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  <w:rPr/>
    </w:lvl>
    <w:lvl w:ilvl="0">
      <w:start w:val="1"/>
      <w:numFmt w:val="decimal"/>
      <w:lvlText w:val="%1."/>
      <w:lvlJc w:val="left"/>
      <w:pPr>
        <w:tabs/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  <w:rPr/>
    </w:lvl>
  </w:abstractNum>
  <w:abstractNum w:abstractNumId="2">
    <w:lvl w:ilvl="1">
      <w:start w:val="1"/>
      <w:numFmt w:val="lowerLetter"/>
      <w:lvlText w:val="%2."/>
      <w:lvlJc w:val="left"/>
      <w:pPr>
        <w:ind w:left="77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  <w:rPr/>
    </w:lvl>
    <w:lvl w:ilvl="0">
      <w:start w:val="4"/>
      <w:numFmt w:val="decimal"/>
      <w:lvlText w:val="%1."/>
      <w:lvlJc w:val="left"/>
      <w:pPr>
        <w:tabs/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  <w:rPr/>
    </w:lvl>
  </w:abstractNum>
  <w:abstractNum w:abstractNumId="3">
    <w:lvl w:ilvl="4">
      <w:start w:val="1"/>
      <w:numFmt w:val="lowerLetter"/>
      <w:lvlText w:val="%5."/>
      <w:lvlJc w:val="left"/>
      <w:pPr>
        <w:ind w:left="209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  <w:rPr/>
    </w:lvl>
    <w:lvl w:ilvl="0">
      <w:start w:val="1"/>
      <w:numFmt w:val="decimal"/>
      <w:lvlText w:val="%1."/>
      <w:lvlJc w:val="left"/>
      <w:pPr>
        <w:tabs/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  <w:rPr/>
    </w:lvl>
  </w:abstractNum>
  <w:num w:numId="3">
    <w:abstractNumId w:val="2"/>
  </w:num>
  <w:num w:numId="2">
    <w:abstractNumId w:val="1"/>
  </w:num>
  <w:num w:numId="1">
    <w:abstractNumId w:val="3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heading 9" w:unhideWhenUsed="true" w:qFormat="true"/>
    <w:lsdException w:name="List Table 5 Dark Accent 6" w:uiPriority="50"/>
    <w:lsdException w:name="Medium Grid 1 Accent 6" w:uiPriority="67"/>
    <w:lsdException w:name="Grid Table 4 Accent 6" w:uiPriority="49"/>
    <w:lsdException w:name="Grid Table 2 Accent 1" w:uiPriority="47"/>
    <w:lsdException w:name="Medium Grid 3 Accent 5" w:uiPriority="69"/>
    <w:lsdException w:name="Colorful Shading Accent 6" w:uiPriority="71"/>
    <w:lsdException w:name="Light Shading Accent 1" w:uiPriority="60"/>
    <w:lsdException w:name="Plain Table 1" w:uiPriority="41"/>
    <w:lsdException w:name="List Table 7 Colorful Accent 6" w:uiPriority="52"/>
    <w:lsdException w:name="toc 1" w:uiPriority="99"/>
    <w:lsdException w:name="Grid Table 5 Dark Accent 6" w:uiPriority="50"/>
    <w:lsdException w:name="Dark List Accent 4" w:uiPriority="70"/>
    <w:lsdException w:name="Table 3D effects 2" w:semiHidden="true" w:unhideWhenUsed="true"/>
    <w:lsdException w:name="Medium Shading 2 Accent 2" w:uiPriority="64"/>
    <w:lsdException w:name="Grid Table 1 Light Accent 6" w:uiPriority="46"/>
    <w:lsdException w:name="Grid Table 3 Accent 1" w:uiPriority="48"/>
    <w:lsdException w:name="Colorful Grid" w:uiPriority="73"/>
    <w:lsdException w:name="List Table 6 Colorful Accent 5" w:uiPriority="51"/>
    <w:lsdException w:name="Table List 6" w:semiHidden="true" w:unhideWhenUsed="true"/>
    <w:lsdException w:name="Medium List 2" w:uiPriority="66"/>
    <w:lsdException w:name="Emphasis" w:qFormat="true"/>
    <w:lsdException w:name="Table Web 3" w:semiHidden="true" w:unhideWhenUsed="true"/>
    <w:lsdException w:name="Table Columns 1" w:semiHidden="true" w:unhideWhenUsed="true"/>
    <w:lsdException w:name="Grid Table 1 Light" w:uiPriority="46"/>
    <w:lsdException w:name="Bibliography" w:uiPriority="37" w:semiHidden="true" w:unhideWhenUsed="true"/>
    <w:lsdException w:name="List Table 3 Accent 6" w:uiPriority="48"/>
    <w:lsdException w:name="Medium List 2 Accent 5" w:uiPriority="66"/>
    <w:lsdException w:name="Table Classic 4" w:semiHidden="true" w:unhideWhenUsed="true"/>
    <w:lsdException w:name="Grid Table 7 Colorful Accent 2" w:uiPriority="52"/>
    <w:lsdException w:name="List Table 7 Colorful Accent 5" w:uiPriority="52"/>
    <w:lsdException w:name="Table Classic 3" w:semiHidden="true" w:unhideWhenUsed="true"/>
    <w:lsdException w:name="Dark List Accent 2" w:uiPriority="70"/>
    <w:lsdException w:name="Light Grid Accent 2" w:uiPriority="62"/>
    <w:lsdException w:name="List Table 3 Accent 3" w:uiPriority="48"/>
    <w:lsdException w:name="List Table 4 Accent 6" w:uiPriority="49"/>
    <w:lsdException w:name="toc 3" w:uiPriority="99"/>
    <w:lsdException w:name="Medium Grid 2" w:uiPriority="68"/>
    <w:lsdException w:name="Colorful Grid Accent 4" w:uiPriority="73"/>
    <w:lsdException w:name="List Table 2" w:uiPriority="47"/>
    <w:lsdException w:name="Medium List 2 Accent 2" w:uiPriority="66"/>
    <w:lsdException w:name="Medium List 2 Accent 1" w:uiPriority="66"/>
    <w:lsdException w:name="Table Contemporary" w:semiHidden="true" w:unhideWhenUsed="true"/>
    <w:lsdException w:name="caption" w:semiHidden="true" w:unhideWhenUsed="true" w:qFormat="true"/>
    <w:lsdException w:name="heading 4" w:qFormat="true"/>
    <w:lsdException w:name="Medium Shading 1" w:uiPriority="63"/>
    <w:lsdException w:name="Medium Shading 1 Accent 4" w:uiPriority="63"/>
    <w:lsdException w:name="Grid Table 2 Accent 4" w:uiPriority="47"/>
    <w:lsdException w:name="Plain Table 4" w:uiPriority="44"/>
    <w:lsdException w:name="List Table 5 Dark Accent 1" w:uiPriority="50"/>
    <w:lsdException w:name="Medium Grid 2 Accent 6" w:uiPriority="68"/>
    <w:lsdException w:name="Book Title" w:uiPriority="33" w:qFormat="true"/>
    <w:lsdException w:name="Dark List" w:uiPriority="70"/>
    <w:lsdException w:name="List Table 7 Colorful Accent 2" w:uiPriority="52"/>
    <w:lsdException w:name="List Table 2 Accent 3" w:uiPriority="47"/>
    <w:lsdException w:name="Medium Grid 1 Accent 4" w:uiPriority="67"/>
    <w:lsdException w:name="Colorful Grid Accent 1" w:uiPriority="73"/>
    <w:lsdException w:name="HTML Acronym" w:uiPriority="99"/>
    <w:lsdException w:name="Light Grid Accent 3" w:uiPriority="62"/>
    <w:lsdException w:name="heading 3" w:qFormat="true"/>
    <w:lsdException w:name="Medium List 1 Accent 2" w:uiPriority="65"/>
    <w:lsdException w:name="List Table 1 Light Accent 4" w:uiPriority="46"/>
    <w:lsdException w:name="List Table 4 Accent 5" w:uiPriority="49"/>
    <w:lsdException w:name="Colorful Grid Accent 5" w:uiPriority="73"/>
    <w:lsdException w:name="List Table 3 Accent 1" w:uiPriority="48"/>
    <w:lsdException w:name="Table Grid 3" w:semiHidden="true" w:unhideWhenUsed="true"/>
    <w:lsdException w:name="List Table 5 Dark Accent 4" w:uiPriority="50"/>
    <w:lsdException w:name="Medium List 1 Accent 6" w:uiPriority="65"/>
    <w:lsdException w:name="Table 3D effects 3" w:semiHidden="true" w:unhideWhenUsed="true"/>
    <w:lsdException w:name="Grid Table 7 Colorful Accent 4" w:uiPriority="52"/>
    <w:lsdException w:name="Colorful List" w:uiPriority="72"/>
    <w:lsdException w:name="Light List Accent 1" w:uiPriority="61"/>
    <w:lsdException w:name="toc 6" w:uiPriority="99"/>
    <w:lsdException w:name="List Table 6 Colorful Accent 1" w:uiPriority="51"/>
    <w:lsdException w:name="toc 2" w:uiPriority="99"/>
    <w:lsdException w:name="Medium List 2 Accent 3" w:uiPriority="66"/>
    <w:lsdException w:name="List Table 1 Light Accent 6" w:uiPriority="46"/>
    <w:lsdException w:name="Intense Quote" w:uiPriority="99"/>
    <w:lsdException w:name="Colorful Grid Accent 6" w:uiPriority="73"/>
    <w:lsdException w:name="Grid Table 7 Colorful" w:uiPriority="52"/>
    <w:lsdException w:name="Grid Table 6 Colorful" w:uiPriority="51"/>
    <w:lsdException w:name="Medium Grid 2 Accent 5" w:uiPriority="68"/>
    <w:lsdException w:name="Subtle Emphasis" w:uiPriority="19" w:qFormat="true"/>
    <w:lsdException w:name="Medium List 1" w:uiPriority="65"/>
    <w:lsdException w:name="No List" w:uiPriority="99" w:semiHidden="true" w:unhideWhenUsed="true"/>
    <w:lsdException w:name="List Table 6 Colorful" w:uiPriority="51"/>
    <w:lsdException w:name="Title" w:qFormat="true"/>
    <w:lsdException w:name="Colorful Grid Accent 2" w:uiPriority="73"/>
    <w:lsdException w:name="heading 8" w:unhideWhenUsed="true" w:qFormat="true"/>
    <w:lsdException w:name="Light Shading Accent 3" w:uiPriority="60"/>
    <w:lsdException w:name="Light Grid Accent 6" w:uiPriority="62"/>
    <w:lsdException w:name="List Table 2 Accent 5" w:uiPriority="47"/>
    <w:lsdException w:name="Normal Table" w:uiPriority="99" w:semiHidden="true" w:unhideWhenUsed="true"/>
    <w:lsdException w:name="Intense Emphasis" w:uiPriority="21" w:qFormat="true"/>
    <w:lsdException w:name="Table 3D effects 1" w:semiHidden="true" w:unhideWhenUsed="true"/>
    <w:lsdException w:name="Outline List 2" w:uiPriority="99" w:semiHidden="true" w:unhideWhenUsed="true"/>
    <w:lsdException w:name="Grid Table 6 Colorful Accent 4" w:uiPriority="51"/>
    <w:lsdException w:name="Light List" w:uiPriority="61"/>
    <w:lsdException w:name="List Table 4 Accent 3" w:uiPriority="49"/>
    <w:lsdException w:name="Colorful Shading Accent 3" w:uiPriority="71"/>
    <w:lsdException w:name="List Table 2 Accent 1" w:uiPriority="47"/>
    <w:lsdException w:name="List Table 4 Accent 2" w:uiPriority="49"/>
    <w:lsdException w:name="heading 1" w:qFormat="true"/>
    <w:lsdException w:name="Colorful Shading Accent 5" w:uiPriority="71"/>
    <w:lsdException w:name="Medium Grid 3 Accent 6" w:uiPriority="69"/>
    <w:lsdException w:name="List Table 7 Colorful Accent 4" w:uiPriority="52"/>
    <w:lsdException w:name="Colorful List Accent 6" w:uiPriority="72"/>
    <w:lsdException w:name="Table Subtle 1" w:semiHidden="true" w:unhideWhenUsed="true"/>
    <w:lsdException w:name="Grid Table 6 Colorful Accent 1" w:uiPriority="51"/>
    <w:lsdException w:name="Subtle Reference" w:uiPriority="31" w:qFormat="true"/>
    <w:lsdException w:name="List Table 1 Light Accent 2" w:uiPriority="46"/>
    <w:lsdException w:name="List Table 6 Colorful Accent 4" w:uiPriority="51"/>
    <w:lsdException w:name="List Table 3 Accent 4" w:uiPriority="48"/>
    <w:lsdException w:name="List Table 1 Light Accent 5" w:uiPriority="46"/>
    <w:lsdException w:name="Grid Table 1 Light Accent 2" w:uiPriority="46"/>
    <w:lsdException w:name="List Table 5 Dark Accent 3" w:uiPriority="50"/>
    <w:lsdException w:name="Hashtag" w:uiPriority="99" w:semiHidden="true" w:unhideWhenUsed="true"/>
    <w:lsdException w:name="Table Simple 1" w:semiHidden="true" w:unhideWhenUsed="true"/>
    <w:lsdException w:name="toc 7" w:uiPriority="99"/>
    <w:lsdException w:name="HTML Sample" w:uiPriority="99"/>
    <w:lsdException w:name="Table List 7" w:semiHidden="true" w:unhideWhenUsed="true"/>
    <w:lsdException w:name="Grid Table 7 Colorful Accent 5" w:uiPriority="52"/>
    <w:lsdException w:name="Outline List 3" w:uiPriority="99" w:semiHidden="true" w:unhideWhenUsed="true"/>
    <w:lsdException w:name="Table Colorful 2" w:semiHidden="true" w:unhideWhenUsed="true"/>
    <w:lsdException w:name="TOC Heading" w:uiPriority="39" w:semiHidden="true" w:unhideWhenUsed="true" w:qFormat="true"/>
    <w:lsdException w:name="footnote text" w:uiPriority="99" w:semiHidden="true" w:unhideWhenUsed="true"/>
    <w:lsdException w:name="Medium Grid 2 Accent 3" w:uiPriority="68"/>
    <w:lsdException w:name="heading 2" w:qFormat="true"/>
    <w:lsdException w:name="Table Classic 1" w:semiHidden="true" w:unhideWhenUsed="true"/>
    <w:lsdException w:name="Medium Grid 3 Accent 2" w:uiPriority="69"/>
    <w:lsdException w:name="Table Classic 2" w:semiHidden="true" w:unhideWhenUsed="true"/>
    <w:lsdException w:name="Medium Shading 1 Accent 6" w:uiPriority="63"/>
    <w:lsdException w:name="Medium Shading 1 Accent 3" w:uiPriority="63"/>
    <w:lsdException w:name="Dark List Accent 3" w:uiPriority="70"/>
    <w:lsdException w:name="List Table 7 Colorful Accent 3" w:uiPriority="52"/>
    <w:lsdException w:name="Table Colorful 3" w:semiHidden="true" w:unhideWhenUsed="true"/>
    <w:lsdException w:name="Table Colorful 1" w:semiHidden="true" w:unhideWhenUsed="true"/>
    <w:lsdException w:name="Light List Accent 2" w:uiPriority="61"/>
    <w:lsdException w:name="List Table 2 Accent 4" w:uiPriority="47"/>
    <w:lsdException w:name="Medium Shading 2 Accent 5" w:uiPriority="64"/>
    <w:lsdException w:name="Grid Table 7 Colorful Accent 6" w:uiPriority="52"/>
    <w:lsdException w:name="Grid Table 6 Colorful Accent 3" w:uiPriority="51"/>
    <w:lsdException w:name="List Table 4 Accent 1" w:uiPriority="49"/>
    <w:lsdException w:name="Intense Reference" w:uiPriority="32" w:qFormat="true"/>
    <w:lsdException w:name="HTML Bottom of Form" w:uiPriority="99" w:semiHidden="true" w:unhideWhenUsed="true"/>
    <w:lsdException w:name="Table Web 1" w:semiHidden="true" w:unhideWhenUsed="true"/>
    <w:lsdException w:name="Grid Table 2 Accent 5" w:uiPriority="47"/>
    <w:lsdException w:name="Plain Table 5" w:uiPriority="45"/>
    <w:lsdException w:name="Medium Shading 1 Accent 2" w:uiPriority="63"/>
    <w:lsdException w:name="Grid Table 6 Colorful Accent 2" w:uiPriority="51"/>
    <w:lsdException w:name="Smart Hyperlink" w:uiPriority="99" w:semiHidden="true" w:unhideWhenUsed="true"/>
    <w:lsdException w:name="Grid Table 4 Accent 3" w:uiPriority="49"/>
    <w:lsdException w:name="Medium Shading 2 Accent 1" w:uiPriority="64"/>
    <w:lsdException w:name="No Spacing" w:uiPriority="99"/>
    <w:lsdException w:name="Medium Grid 3" w:uiPriority="69"/>
    <w:lsdException w:name="Grid Table 2 Accent 3" w:uiPriority="47"/>
    <w:lsdException w:name="Grid Table 1 Light Accent 3" w:uiPriority="46"/>
    <w:lsdException w:name="Grid Table 3 Accent 3" w:uiPriority="48"/>
    <w:lsdException w:name="Grid Table 4 Accent 5" w:uiPriority="49"/>
    <w:lsdException w:name="Grid Table 6 Colorful Accent 6" w:uiPriority="51"/>
    <w:lsdException w:name="Table Simple 2" w:semiHidden="true" w:unhideWhenUsed="true"/>
    <w:lsdException w:name="HTML Cite" w:uiPriority="99"/>
    <w:lsdException w:name="HTML Code" w:uiPriority="99"/>
    <w:lsdException w:name="Table List 5" w:semiHidden="true" w:unhideWhenUsed="true"/>
    <w:lsdException w:name="Colorful Grid Accent 3" w:uiPriority="73"/>
    <w:lsdException w:name="Medium List 1 Accent 5" w:uiPriority="65"/>
    <w:lsdException w:name="Dark List Accent 5" w:uiPriority="70"/>
    <w:lsdException w:name="Placeholder Text" w:uiPriority="99" w:semiHidden="true"/>
    <w:lsdException w:name="Medium Grid 2 Accent 1" w:uiPriority="68"/>
    <w:lsdException w:name="List Table 4" w:uiPriority="49"/>
    <w:lsdException w:name="Medium List 2 Accent 6" w:uiPriority="66"/>
    <w:lsdException w:name="List Table 5 Dark" w:uiPriority="50"/>
    <w:lsdException w:name="Medium Grid 3 Accent 3" w:uiPriority="69"/>
    <w:lsdException w:name="Smart Link" w:uiPriority="99" w:semiHidden="true" w:unhideWhenUsed="true"/>
    <w:lsdException w:name="Light Shading Accent 6" w:uiPriority="60"/>
    <w:lsdException w:name="List Table 2 Accent 2" w:uiPriority="47"/>
    <w:lsdException w:name="List Table 7 Colorful Accent 1" w:uiPriority="52"/>
    <w:lsdException w:name="Table List 4" w:semiHidden="true" w:unhideWhenUsed="true"/>
    <w:lsdException w:name="List Table 4 Accent 4" w:uiPriority="49"/>
    <w:lsdException w:name="Colorful List Accent 2" w:uiPriority="72"/>
    <w:lsdException w:name="List Paragraph" w:uiPriority="99"/>
    <w:lsdException w:name="Colorful List Accent 5" w:uiPriority="72"/>
    <w:lsdException w:name="Light Shading Accent 4" w:uiPriority="60"/>
    <w:lsdException w:name="Table Professional" w:semiHidden="true" w:unhideWhenUsed="true"/>
    <w:lsdException w:name="Table List 3" w:semiHidden="true" w:unhideWhenUsed="true"/>
    <w:lsdException w:name="Light Shading Accent 2" w:uiPriority="60"/>
    <w:lsdException w:name="Grid Table 3 Accent 2" w:uiPriority="48"/>
    <w:lsdException w:name="heading 7" w:unhideWhenUsed="true" w:qFormat="true"/>
    <w:lsdException w:name="Grid Table 5 Dark Accent 3" w:uiPriority="50"/>
    <w:lsdException w:name="Grid Table 2 Accent 6" w:uiPriority="47"/>
    <w:lsdException w:name="Table Grid 6" w:semiHidden="true" w:unhideWhenUsed="true"/>
    <w:lsdException w:name="Medium Grid 1 Accent 1" w:uiPriority="67"/>
    <w:lsdException w:name="Mention" w:uiPriority="99" w:semiHidden="true" w:unhideWhenUsed="true"/>
    <w:lsdException w:name="Medium Grid 1 Accent 3" w:uiPriority="67"/>
    <w:lsdException w:name="Grid Table 5 Dark Accent 5" w:uiPriority="50"/>
    <w:lsdException w:name="Outline List 1" w:uiPriority="99" w:semiHidden="true" w:unhideWhenUsed="true"/>
    <w:lsdException w:name="Table Simple 3" w:semiHidden="true" w:unhideWhenUsed="true"/>
    <w:lsdException w:name="Quote" w:uiPriority="99"/>
    <w:lsdException w:name="Colorful List Accent 4" w:uiPriority="72"/>
    <w:lsdException w:name="Grid Table 6 Colorful Accent 5" w:uiPriority="51"/>
    <w:lsdException w:name="Medium Shading 2 Accent 6" w:uiPriority="64"/>
    <w:lsdException w:name="toc 9" w:uiPriority="99"/>
    <w:lsdException w:name="Grid Table 5 Dark Accent 1" w:uiPriority="50"/>
    <w:lsdException w:name="Colorful Shading Accent 2" w:uiPriority="71"/>
    <w:lsdException w:name="Table Subtle 2" w:semiHidden="true" w:unhideWhenUsed="true"/>
    <w:lsdException w:name="Medium Shading 1 Accent 1" w:uiPriority="63"/>
    <w:lsdException w:name="List Table 1 Light Accent 3" w:uiPriority="46"/>
    <w:lsdException w:name="Table Theme" w:semiHidden="true" w:unhideWhenUsed="true"/>
    <w:lsdException w:name="List Table 3" w:uiPriority="48"/>
    <w:lsdException w:name="Light Grid Accent 5" w:uiPriority="62"/>
    <w:lsdException w:name="Plain Table 2" w:uiPriority="42"/>
    <w:lsdException w:name="toc 8" w:uiPriority="99"/>
    <w:lsdException w:name="Light Grid Accent 4" w:uiPriority="62"/>
    <w:lsdException w:name="Grid Table 5 Dark" w:uiPriority="50"/>
    <w:lsdException w:name="Light Shading Accent 5" w:uiPriority="60"/>
    <w:lsdException w:name="Table Grid 4" w:semiHidden="true" w:unhideWhenUsed="true"/>
    <w:lsdException w:name="List Table 2 Accent 6" w:uiPriority="47"/>
    <w:lsdException w:name="Colorful Shading Accent 4" w:uiPriority="71"/>
    <w:lsdException w:name="Table Grid 2" w:semiHidden="true" w:unhideWhenUsed="true"/>
    <w:lsdException w:name="Table Columns 4" w:semiHidden="true" w:unhideWhenUsed="true"/>
    <w:lsdException w:name="HTML Address" w:uiPriority="99"/>
    <w:lsdException w:name="Plain Table 3" w:uiPriority="43"/>
    <w:lsdException w:name="Grid Table 4" w:uiPriority="49"/>
    <w:lsdException w:name="List Table 5 Dark Accent 2" w:uiPriority="50"/>
    <w:lsdException w:name="Grid Table 1 Light Accent 4" w:uiPriority="46"/>
    <w:lsdException w:name="Medium Grid 3 Accent 1" w:uiPriority="69"/>
    <w:lsdException w:name="HTML Definition" w:uiPriority="99"/>
    <w:lsdException w:name="Medium Grid 2 Accent 4" w:uiPriority="68"/>
    <w:lsdException w:name="Colorful Shading" w:uiPriority="71"/>
    <w:lsdException w:name="Light List Accent 5" w:uiPriority="61"/>
    <w:lsdException w:name="Grid Table 3" w:uiPriority="48"/>
    <w:lsdException w:name="Table Grid 7" w:semiHidden="true" w:unhideWhenUsed="true"/>
    <w:lsdException w:name="Medium List 1 Accent 3" w:uiPriority="65"/>
    <w:lsdException w:name="Light List Accent 6" w:uiPriority="61"/>
    <w:lsdException w:name="Medium Shading 2 Accent 4" w:uiPriority="64"/>
    <w:lsdException w:name="List Table 3 Accent 2" w:uiPriority="48"/>
    <w:lsdException w:name="Grid Table 2 Accent 2" w:uiPriority="47"/>
    <w:lsdException w:name="List Table 5 Dark Accent 5" w:uiPriority="50"/>
    <w:lsdException w:name="Unresolved Mention" w:uiPriority="99" w:semiHidden="true" w:unhideWhenUsed="true"/>
    <w:lsdException w:name="Medium List 1 Accent 1" w:uiPriority="65"/>
    <w:lsdException w:name="Grid Table 4 Accent 2" w:uiPriority="49"/>
    <w:lsdException w:name="Table List 8" w:semiHidden="true" w:unhideWhenUsed="true"/>
    <w:lsdException w:name="Light Shading" w:uiPriority="60"/>
    <w:lsdException w:name="HTML Keyboard" w:uiPriority="99"/>
    <w:lsdException w:name="Table Elegant" w:semiHidden="true" w:unhideWhenUsed="true"/>
    <w:lsdException w:name="List Table 7 Colorful" w:uiPriority="52"/>
    <w:lsdException w:name="Light List Accent 3" w:uiPriority="61"/>
    <w:lsdException w:name="Default Paragraph Font" w:uiPriority="1" w:semiHidden="true" w:unhideWhenUsed="true"/>
    <w:lsdException w:name="heading 6" w:qFormat="true"/>
    <w:lsdException w:name="Table Web 2" w:semiHidden="true" w:unhideWhenUsed="true"/>
    <w:lsdException w:name="heading 5" w:qFormat="true"/>
    <w:lsdException w:name="Table Grid 8" w:semiHidden="true" w:unhideWhenUsed="true"/>
    <w:lsdException w:name="Grid Table 3 Accent 6" w:uiPriority="48"/>
    <w:lsdException w:name="Medium Grid 3 Accent 4" w:uiPriority="69"/>
    <w:lsdException w:name="Grid Table 5 Dark Accent 2" w:uiPriority="50"/>
    <w:lsdException w:name="Grid Table 3 Accent 4" w:uiPriority="48"/>
    <w:lsdException w:name="Dark List Accent 6" w:uiPriority="70"/>
    <w:lsdException w:name="Medium Grid 1 Accent 5" w:uiPriority="67"/>
    <w:lsdException w:name="Medium Shading 2 Accent 3" w:uiPriority="64"/>
    <w:lsdException w:name="Grid Table 7 Colorful Accent 3" w:uiPriority="52"/>
    <w:lsdException w:name="Grid Table 5 Dark Accent 4" w:uiPriority="50"/>
    <w:lsdException w:name="Revision" w:uiPriority="99" w:semiHidden="true"/>
    <w:lsdException w:name="Table List 1" w:semiHidden="true" w:unhideWhenUsed="true"/>
    <w:lsdException w:name="Grid Table 2" w:uiPriority="47"/>
    <w:lsdException w:name="Medium List 2 Accent 4" w:uiPriority="66"/>
    <w:lsdException w:name="List Table 3 Accent 5" w:uiPriority="48"/>
    <w:lsdException w:name="Dark List Accent 1" w:uiPriority="70"/>
    <w:lsdException w:name="toc 5" w:uiPriority="99"/>
    <w:lsdException w:name="Colorful List Accent 3" w:uiPriority="72"/>
    <w:lsdException w:name="HTML Preformatted" w:uiPriority="99"/>
    <w:lsdException w:name="Light Grid Accent 1" w:uiPriority="62"/>
    <w:lsdException w:name="List Table 6 Colorful Accent 2" w:uiPriority="51"/>
    <w:lsdException w:name="Subtitle" w:qFormat="true"/>
    <w:lsdException w:name="HTML Typewriter" w:uiPriority="99"/>
    <w:lsdException w:name="Table List 2" w:semiHidden="true" w:unhideWhenUsed="true"/>
    <w:lsdException w:name="Grid Table 1 Light Accent 1" w:uiPriority="46"/>
    <w:lsdException w:name="Medium Shading 2" w:uiPriority="64"/>
    <w:lsdException w:name="Normal" w:qFormat="true"/>
    <w:lsdException w:name="Grid Table 7 Colorful Accent 1" w:uiPriority="52"/>
    <w:lsdException w:name="Table Columns 3" w:semiHidden="true" w:unhideWhenUsed="true"/>
    <w:lsdException w:name="Table Columns 5" w:semiHidden="true" w:unhideWhenUsed="true"/>
    <w:lsdException w:name="Grid Table 4 Accent 1" w:uiPriority="49"/>
    <w:lsdException w:name="Table Columns 2" w:semiHidden="true" w:unhideWhenUsed="true"/>
    <w:lsdException w:name="Medium Grid 2 Accent 2" w:uiPriority="68"/>
    <w:lsdException w:name="Light List Accent 4" w:uiPriority="61"/>
    <w:lsdException w:name="Table Grid 5" w:semiHidden="true" w:unhideWhenUsed="true"/>
    <w:lsdException w:name="Medium Shading 1 Accent 5" w:uiPriority="63"/>
    <w:lsdException w:name="Medium List 1 Accent 4" w:uiPriority="65"/>
    <w:lsdException w:name="List Table 1 Light Accent 1" w:uiPriority="46"/>
    <w:lsdException w:name="Table Grid" w:qFormat="true"/>
    <w:lsdException w:name="Light Grid" w:uiPriority="62"/>
    <w:lsdException w:name="List Table 6 Colorful Accent 3" w:uiPriority="51"/>
    <w:lsdException w:name="List Table 6 Colorful Accent 6" w:uiPriority="51"/>
    <w:lsdException w:name="Strong" w:qFormat="true"/>
    <w:lsdException w:name="Colorful List Accent 1" w:uiPriority="72"/>
    <w:lsdException w:name="Grid Table Light" w:uiPriority="40"/>
    <w:lsdException w:name="HTML Top of Form" w:uiPriority="99" w:semiHidden="true" w:unhideWhenUsed="true"/>
    <w:lsdException w:name="Table Grid 1" w:semiHidden="true" w:unhideWhenUsed="true"/>
    <w:lsdException w:name="Medium Grid 1" w:uiPriority="67"/>
    <w:lsdException w:name="List Table 1 Light" w:uiPriority="46"/>
    <w:lsdException w:name="Grid Table 1 Light Accent 5" w:uiPriority="46"/>
    <w:lsdException w:name="Colorful Shading Accent 1" w:uiPriority="71"/>
    <w:lsdException w:name="footnote reference" w:uiPriority="99" w:semiHidden="true" w:unhideWhenUsed="true"/>
    <w:lsdException w:name="Medium Grid 1 Accent 2" w:uiPriority="67"/>
    <w:lsdException w:name="toc 4" w:uiPriority="99"/>
    <w:lsdException w:name="HTML Variable" w:uiPriority="99"/>
    <w:lsdException w:name="Grid Table 3 Accent 5" w:uiPriority="48"/>
    <w:lsdException w:name="Grid Table 4 Accent 4" w:uiPriority="49"/>
  </w:latentStyles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0b" w:default="true">
    <w:name w:val="Default Paragraph Font"/>
    <w:uiPriority w:val="1"/>
    <w:semiHidden/>
    <w:unhideWhenUsed/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d" w:default="true">
    <w:name w:val="No List"/>
    <w:uiPriority w:val="99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2025-03-26T22:02:27Z</dcterms:created>
  <dcterms:modified xsi:type="dcterms:W3CDTF">2025-03-26T22:02:27Z</dcterms:modified>
</cp:coreProperties>
</file>