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57C672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промышленности и торговли Тверской области</w:t>
      </w:r>
    </w:p>
    <w:p w14:paraId="0488472B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Государственное бюджетное профессиональное</w:t>
      </w:r>
    </w:p>
    <w:p w14:paraId="62123DA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образовательное учреждение</w:t>
      </w:r>
    </w:p>
    <w:p w14:paraId="70C0D9EC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«Тверской промышленно-экономический колледж»</w:t>
      </w:r>
    </w:p>
    <w:p w14:paraId="4043078A">
      <w:pPr>
        <w:jc w:val="center"/>
        <w:rPr>
          <w:b/>
          <w:sz w:val="28"/>
          <w:szCs w:val="28"/>
        </w:rPr>
      </w:pPr>
    </w:p>
    <w:p w14:paraId="592BC8DB">
      <w:pPr>
        <w:jc w:val="center"/>
        <w:rPr>
          <w:sz w:val="28"/>
          <w:szCs w:val="28"/>
        </w:rPr>
      </w:pPr>
      <w:r>
        <w:rPr>
          <w:sz w:val="28"/>
          <w:szCs w:val="28"/>
        </w:rPr>
        <w:t>Специальность 09.02.07 «Информационные системы и программирование»</w:t>
      </w:r>
    </w:p>
    <w:p w14:paraId="34ECE2DF">
      <w:pPr>
        <w:jc w:val="both"/>
        <w:rPr>
          <w:sz w:val="28"/>
          <w:szCs w:val="28"/>
        </w:rPr>
      </w:pPr>
    </w:p>
    <w:p w14:paraId="5C995BBC">
      <w:pPr>
        <w:jc w:val="both"/>
        <w:rPr>
          <w:sz w:val="28"/>
          <w:szCs w:val="28"/>
        </w:rPr>
      </w:pPr>
    </w:p>
    <w:p w14:paraId="4F63BD65">
      <w:pPr>
        <w:jc w:val="both"/>
        <w:rPr>
          <w:b/>
          <w:sz w:val="28"/>
          <w:szCs w:val="28"/>
        </w:rPr>
      </w:pPr>
      <w:bookmarkStart w:id="22" w:name="_GoBack"/>
    </w:p>
    <w:bookmarkEnd w:id="22"/>
    <w:p w14:paraId="5FAD1174">
      <w:pPr>
        <w:jc w:val="center"/>
        <w:rPr>
          <w:rFonts w:hint="default"/>
          <w:b/>
          <w:sz w:val="28"/>
          <w:szCs w:val="28"/>
          <w:lang w:val="ru-RU"/>
        </w:rPr>
      </w:pPr>
      <w:r>
        <w:rPr>
          <w:rFonts w:hint="default"/>
          <w:b/>
          <w:sz w:val="28"/>
          <w:szCs w:val="28"/>
          <w:lang w:val="ru-RU"/>
        </w:rPr>
        <w:t>ОТЧЕТ</w:t>
      </w:r>
    </w:p>
    <w:p w14:paraId="03ADA834">
      <w:pPr>
        <w:jc w:val="center"/>
        <w:rPr>
          <w:rFonts w:hint="default"/>
          <w:b/>
          <w:sz w:val="28"/>
          <w:szCs w:val="28"/>
          <w:lang w:val="ru-RU"/>
        </w:rPr>
      </w:pPr>
    </w:p>
    <w:p w14:paraId="6979B68F">
      <w:pPr>
        <w:jc w:val="center"/>
        <w:rPr>
          <w:sz w:val="28"/>
          <w:szCs w:val="28"/>
        </w:rPr>
      </w:pPr>
      <w:bookmarkStart w:id="0" w:name="_Hlk166620670"/>
      <w:r>
        <w:rPr>
          <w:sz w:val="28"/>
          <w:szCs w:val="28"/>
        </w:rPr>
        <w:t>Разработка информационной системы «</w:t>
      </w:r>
      <w:r>
        <w:rPr>
          <w:rFonts w:hint="default" w:ascii="Times New Roman" w:hAnsi="Times New Roman" w:cs="Times New Roman"/>
          <w:sz w:val="28"/>
          <w:szCs w:val="28"/>
        </w:rPr>
        <w:t>Система управления обслуживанием объектов РЖД</w:t>
      </w:r>
      <w:r>
        <w:rPr>
          <w:sz w:val="28"/>
          <w:szCs w:val="28"/>
        </w:rPr>
        <w:t>»</w:t>
      </w:r>
    </w:p>
    <w:bookmarkEnd w:id="0"/>
    <w:p w14:paraId="0F4DCC83">
      <w:pPr>
        <w:ind w:left="4248"/>
        <w:jc w:val="both"/>
        <w:rPr>
          <w:sz w:val="28"/>
          <w:szCs w:val="28"/>
        </w:rPr>
      </w:pPr>
    </w:p>
    <w:p w14:paraId="375BB0CC">
      <w:pPr>
        <w:ind w:left="3261"/>
        <w:jc w:val="both"/>
        <w:rPr>
          <w:sz w:val="28"/>
          <w:szCs w:val="28"/>
        </w:rPr>
      </w:pPr>
      <w:r>
        <w:rPr>
          <w:sz w:val="28"/>
          <w:szCs w:val="28"/>
        </w:rPr>
        <w:t>Выполнил</w:t>
      </w:r>
      <w:r>
        <w:rPr>
          <w:rFonts w:hint="default"/>
          <w:sz w:val="28"/>
          <w:szCs w:val="28"/>
          <w:lang w:val="en-US"/>
        </w:rPr>
        <w:t>:</w:t>
      </w:r>
      <w:r>
        <w:rPr>
          <w:sz w:val="28"/>
          <w:szCs w:val="28"/>
        </w:rPr>
        <w:t xml:space="preserve"> студент группы 4-09ПС-1</w:t>
      </w:r>
    </w:p>
    <w:p w14:paraId="480B866A">
      <w:pPr>
        <w:ind w:left="3261" w:right="560"/>
        <w:jc w:val="both"/>
        <w:rPr>
          <w:sz w:val="28"/>
          <w:szCs w:val="28"/>
        </w:rPr>
      </w:pPr>
      <w:r>
        <w:rPr>
          <w:sz w:val="28"/>
          <w:szCs w:val="28"/>
          <w:lang w:val="ru-RU"/>
        </w:rPr>
        <w:t>Трощенков</w:t>
      </w:r>
      <w:r>
        <w:rPr>
          <w:rFonts w:hint="default"/>
          <w:sz w:val="28"/>
          <w:szCs w:val="28"/>
          <w:lang w:val="ru-RU"/>
        </w:rPr>
        <w:t xml:space="preserve"> Денис Юрьевич</w:t>
      </w:r>
    </w:p>
    <w:p w14:paraId="2653AFCE">
      <w:pPr>
        <w:spacing w:after="31"/>
        <w:ind w:right="42"/>
        <w:rPr>
          <w:rFonts w:hint="default"/>
          <w:sz w:val="28"/>
          <w:szCs w:val="28"/>
          <w:lang w:val="en-US"/>
        </w:rPr>
      </w:pPr>
      <w:r>
        <w:rPr>
          <w:rFonts w:hint="default"/>
          <w:sz w:val="28"/>
          <w:szCs w:val="28"/>
          <w:lang w:val="en-US"/>
        </w:rPr>
        <w:t xml:space="preserve"> </w:t>
      </w:r>
    </w:p>
    <w:p w14:paraId="1B503A7F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4C000BED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76010AC6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437E6C65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3A65DF64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72052952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1C3E3313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38A2CD4B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5E4363CB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092FA8FA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3519C27B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1A0D0ED7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7A2E6D17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5A436A97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1A471FB2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276FC6A7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35F89861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7101D42A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50143532">
      <w:pPr>
        <w:spacing w:after="31"/>
        <w:ind w:right="42"/>
        <w:rPr>
          <w:rFonts w:hint="default"/>
          <w:sz w:val="28"/>
          <w:szCs w:val="28"/>
          <w:lang w:val="en-US"/>
        </w:rPr>
      </w:pPr>
    </w:p>
    <w:p w14:paraId="5C1D0188">
      <w:pPr>
        <w:jc w:val="center"/>
        <w:rPr>
          <w:sz w:val="28"/>
          <w:szCs w:val="28"/>
        </w:rPr>
      </w:pPr>
      <w:r>
        <w:rPr>
          <w:sz w:val="28"/>
          <w:szCs w:val="28"/>
        </w:rPr>
        <w:t>Тверь 202</w:t>
      </w:r>
      <w:r>
        <w:rPr>
          <w:rFonts w:hint="default"/>
          <w:sz w:val="28"/>
          <w:szCs w:val="28"/>
          <w:lang w:val="ru-RU"/>
        </w:rPr>
        <w:t>6</w:t>
      </w:r>
      <w:r>
        <w:rPr>
          <w:sz w:val="28"/>
          <w:szCs w:val="28"/>
        </w:rPr>
        <w:t xml:space="preserve"> г.</w:t>
      </w:r>
    </w:p>
    <w:p w14:paraId="2827A522">
      <w:pPr>
        <w:jc w:val="center"/>
        <w:rPr>
          <w:sz w:val="28"/>
          <w:szCs w:val="28"/>
        </w:rPr>
      </w:pPr>
    </w:p>
    <w:p w14:paraId="3F4DA3CC">
      <w:r>
        <w:br w:type="page"/>
      </w:r>
    </w:p>
    <w:p w14:paraId="15A48ECF"/>
    <w:sdt>
      <w:sdtPr>
        <w:rPr>
          <w:rFonts w:hint="default" w:ascii="Times New Roman" w:hAnsi="Times New Roman" w:eastAsia="SimSun" w:cs="Times New Roman"/>
          <w:kern w:val="0"/>
          <w:sz w:val="28"/>
          <w:szCs w:val="28"/>
          <w:lang w:val="ru-RU" w:eastAsia="ar-SA" w:bidi="ar-SA"/>
          <w14:ligatures w14:val="none"/>
        </w:rPr>
        <w:id w:val="147452373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kern w:val="0"/>
          <w:sz w:val="24"/>
          <w:szCs w:val="24"/>
          <w:lang w:val="ru-RU" w:eastAsia="ar-SA" w:bidi="ar-SA"/>
          <w14:ligatures w14:val="none"/>
        </w:rPr>
      </w:sdtEndPr>
      <w:sdtContent>
        <w:p w14:paraId="10BE38E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SimSun" w:cs="Times New Roman"/>
              <w:kern w:val="0"/>
              <w:sz w:val="28"/>
              <w:szCs w:val="28"/>
              <w:lang w:val="ru-RU" w:eastAsia="ar-SA" w:bidi="ar-SA"/>
              <w14:ligatures w14:val="none"/>
            </w:rPr>
            <w:t>Содержание</w:t>
          </w:r>
        </w:p>
        <w:p w14:paraId="7C8C0EA2">
          <w:pPr>
            <w:pStyle w:val="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TOC \o "1-3" \h \u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_Toc4764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_Toc4764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F406DB3">
          <w:pPr>
            <w:pStyle w:val="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_Toc20172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2. Разработка приложения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_Toc20172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C347CDE">
          <w:pPr>
            <w:pStyle w:val="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_Toc8423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 w:val="28"/>
              <w:szCs w:val="28"/>
              <w:lang w:val="ru-RU"/>
            </w:rPr>
            <w:t>2.1 Описание функционала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8EB5E28">
          <w:pPr>
            <w:pStyle w:val="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_Toc30784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 w:val="28"/>
              <w:szCs w:val="28"/>
              <w:lang w:val="ru-RU"/>
            </w:rPr>
            <w:t>2.2 Прототип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_Toc30784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2B155B0">
          <w:pPr>
            <w:pStyle w:val="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_Toc9255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3. Руководство пользователя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_Toc9255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2A471307">
          <w:pPr>
            <w:pStyle w:val="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_Toc31179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t>3</w:t>
          </w:r>
          <w:r>
            <w:rPr>
              <w:rFonts w:hint="default" w:ascii="Times New Roman" w:hAnsi="Times New Roman" w:cs="Times New Roman"/>
              <w:i w:val="0"/>
              <w:iCs w:val="0"/>
              <w:sz w:val="28"/>
              <w:szCs w:val="28"/>
            </w:rPr>
            <w:t>.1 Установка программного обеспечения</w:t>
          </w:r>
          <w:r>
            <w:rPr>
              <w:rFonts w:hint="default"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t xml:space="preserve"> для ПК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_Toc31179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CFF6987">
          <w:pPr>
            <w:pStyle w:val="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_Toc24387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t>3.2</w:t>
          </w:r>
          <w:r>
            <w:rPr>
              <w:rFonts w:hint="default" w:ascii="Times New Roman" w:hAnsi="Times New Roman" w:cs="Times New Roman"/>
              <w:i w:val="0"/>
              <w:iCs w:val="0"/>
              <w:sz w:val="28"/>
              <w:szCs w:val="28"/>
            </w:rPr>
            <w:t xml:space="preserve"> Установка программного обеспечения</w:t>
          </w:r>
          <w:r>
            <w:rPr>
              <w:rFonts w:hint="default" w:ascii="Times New Roman" w:hAnsi="Times New Roman" w:cs="Times New Roman"/>
              <w:i w:val="0"/>
              <w:iCs w:val="0"/>
              <w:sz w:val="28"/>
              <w:szCs w:val="28"/>
              <w:lang w:val="ru-RU"/>
            </w:rPr>
            <w:t xml:space="preserve"> для телефона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_Toc24387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3BBE269B">
          <w:pPr>
            <w:pStyle w:val="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_Toc25700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i w:val="0"/>
              <w:iCs w:val="0"/>
              <w:sz w:val="28"/>
              <w:szCs w:val="28"/>
              <w:lang w:val="ru-RU"/>
            </w:rPr>
            <w:t xml:space="preserve">3.3 </w:t>
          </w:r>
          <w:r>
            <w:rPr>
              <w:rFonts w:hint="default" w:ascii="Times New Roman" w:hAnsi="Times New Roman" w:cs="Times New Roman"/>
              <w:bCs/>
              <w:i w:val="0"/>
              <w:iCs w:val="0"/>
              <w:sz w:val="28"/>
              <w:szCs w:val="28"/>
              <w:lang w:val="en-US"/>
            </w:rPr>
            <w:t>Руководство пользования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_Toc25700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72FD9675">
          <w:pPr>
            <w:pStyle w:val="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_Toc14935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4. Ссылки на проект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_Toc14935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8EF787A">
          <w:pPr>
            <w:rPr>
              <w:rFonts w:ascii="Times New Roman" w:hAnsi="Times New Roman" w:eastAsia="Times New Roman" w:cs="Times New Roman"/>
              <w:kern w:val="0"/>
              <w:sz w:val="24"/>
              <w:szCs w:val="24"/>
              <w:lang w:val="ru-RU" w:eastAsia="ar-SA" w:bidi="ar-SA"/>
              <w14:ligatures w14:val="none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2D9A4EA2">
      <w:pPr>
        <w:rPr>
          <w:rFonts w:ascii="Times New Roman" w:hAnsi="Times New Roman" w:eastAsia="Times New Roman" w:cs="Times New Roman"/>
          <w:kern w:val="0"/>
          <w:sz w:val="24"/>
          <w:szCs w:val="24"/>
          <w:lang w:val="ru-RU" w:eastAsia="ar-SA" w:bidi="ar-SA"/>
          <w14:ligatures w14:val="none"/>
        </w:rPr>
      </w:pPr>
      <w:r>
        <w:rPr>
          <w:rFonts w:ascii="Times New Roman" w:hAnsi="Times New Roman" w:eastAsia="Times New Roman" w:cs="Times New Roman"/>
          <w:kern w:val="0"/>
          <w:sz w:val="24"/>
          <w:szCs w:val="24"/>
          <w:lang w:val="ru-RU" w:eastAsia="ar-SA" w:bidi="ar-SA"/>
          <w14:ligatures w14:val="none"/>
        </w:rPr>
        <w:br w:type="page"/>
      </w:r>
    </w:p>
    <w:p w14:paraId="58F5614B">
      <w:pPr>
        <w:rPr>
          <w:rFonts w:ascii="Times New Roman" w:hAnsi="Times New Roman" w:eastAsia="Times New Roman" w:cs="Times New Roman"/>
          <w:kern w:val="0"/>
          <w:sz w:val="24"/>
          <w:szCs w:val="24"/>
          <w:lang w:val="ru-RU" w:eastAsia="ar-SA" w:bidi="ar-SA"/>
          <w14:ligatures w14:val="none"/>
        </w:rPr>
      </w:pPr>
    </w:p>
    <w:p w14:paraId="607D9C5D">
      <w:pPr>
        <w:pStyle w:val="2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center"/>
        <w:textAlignment w:val="auto"/>
        <w:rPr>
          <w:rFonts w:hint="default" w:ascii="Times New Roman" w:hAnsi="Times New Roman" w:cs="Times New Roman"/>
          <w:sz w:val="28"/>
          <w:szCs w:val="28"/>
        </w:rPr>
      </w:pPr>
      <w:bookmarkStart w:id="1" w:name="_Toc12175"/>
      <w:bookmarkStart w:id="2" w:name="_Toc7172"/>
      <w:bookmarkStart w:id="3" w:name="_Toc32267"/>
      <w:bookmarkStart w:id="4" w:name="_Toc4764"/>
      <w:r>
        <w:rPr>
          <w:rFonts w:hint="default" w:ascii="Times New Roman" w:hAnsi="Times New Roman" w:cs="Times New Roman"/>
          <w:sz w:val="28"/>
          <w:szCs w:val="28"/>
        </w:rPr>
        <w:t>ВВЕДЕНИЕ</w:t>
      </w:r>
      <w:bookmarkEnd w:id="1"/>
      <w:bookmarkEnd w:id="2"/>
      <w:bookmarkEnd w:id="3"/>
      <w:bookmarkEnd w:id="4"/>
    </w:p>
    <w:p w14:paraId="514DB649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20" w:firstLineChars="15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7BB8099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Курсовая работа по теме: Разработка информационной системы управления обслуживанием объектов инфраструктуры ОАО «Российские железные дороги».</w:t>
      </w:r>
    </w:p>
    <w:p w14:paraId="3C469AD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55EDA5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условиях динамичного развития транспортной отрасли и повышения требований к надежности, безопасности и эффективности железнодорожного комплекса, автоматизация ключевых бизнес-процессов становится стратегической необходимостью. Одним из наиболее важных и ресурсоемких направлений является управление техническим состоянием и обслуживанием объектов инфраструктуры РЖД, включая пути, искусственные сооружения, системы энергоснабжения, сигнализации и связи. От своевременности и качества их обслуживания напрямую зависят бесперебойность движения поездов, безопасность перевозок и экономические показатели компании.</w:t>
      </w:r>
    </w:p>
    <w:p w14:paraId="213D0C1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2383179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Актуальность разработки специализированной информационной системы управления обслуживанием объектов РЖД обусловлена высокой сложностью и масштабностью инфраструктуры, необходимостью централизованного планирования и контроля огромного объема ремонтных и профилактических работ, а также потребностью в оперативном анализе состояния активов. Существующие, часто разрозненные, методы учета и планирования не позволяют в полной мере обеспечить прозрачность процессов, оптимизировать ресурсы и минимизировать риски возникновения нештатных ситуаций, что обуславливает потребность в комплексном автоматизированном решении.</w:t>
      </w:r>
    </w:p>
    <w:p w14:paraId="2868BE0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388D720D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Объектом исследования в данной работе является процесс управления техническим обслуживанием и ремонтом объектов инфраструктуры в подразделениях ОАО «РЖД», включая планирование работ, учет ресурсов, контроль исполнения и анализ показателей надежности.</w:t>
      </w:r>
    </w:p>
    <w:p w14:paraId="772AAFF8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6A5FDCD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Предметом исследования является проектирование, разработка и внедрение информационной системы, предназначенной для автоматизации управления полным жизненным циклом обслуживания объектов – от заявки на работу до закрытия и формирования отчетности.</w:t>
      </w:r>
    </w:p>
    <w:p w14:paraId="4FE60B3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7125AABF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Цель курсовой работы – разработать и реализовать прототип информационной системы, который автоматизирует процессы планирования, учета и контроля обслуживания объектов инфраструктуры РЖД. Это позволит повысить оперативность и обоснованность управленческих решений, сократить сроки планирования, улучшить координацию между службами, обеспечить сохранность и актуальность данных, что в итоге приведет к повышению надежности инфраструктуры и эффективности использования ресурсов.</w:t>
      </w:r>
    </w:p>
    <w:p w14:paraId="5855B69E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51997877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ключевые задачи:</w:t>
      </w:r>
    </w:p>
    <w:p w14:paraId="335E0492">
      <w:pPr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 Анализ предметной области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.</w:t>
      </w:r>
    </w:p>
    <w:p w14:paraId="17DD1268">
      <w:pPr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 Разработка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БД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6B2E6A93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3.  Проектирование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 разработка приложения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71C1AED1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4.  Тестирование работоспособности разработанного прототипа.</w:t>
      </w:r>
    </w:p>
    <w:p w14:paraId="5C268773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</w:p>
    <w:p w14:paraId="05F67276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Использованные в разработке методы:</w:t>
      </w:r>
    </w:p>
    <w:p w14:paraId="0B1208AE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 Анализ литературных источников и отраслевых стандартов.</w:t>
      </w:r>
    </w:p>
    <w:p w14:paraId="7E1632FC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 Изучение нормативно-правовых актов, регламентирующих эксплуатацию железнодорожной инфраструктуры.</w:t>
      </w:r>
    </w:p>
    <w:p w14:paraId="76B07988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3.  Моделирование бизнес-процессов управления обслуживанием объектов.</w:t>
      </w:r>
    </w:p>
    <w:p w14:paraId="4923EC03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4.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Проектирование ПО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04D7E4CB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5.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Раработка ПО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AEF03BA">
      <w:pPr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6.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Тестирование ПО</w:t>
      </w:r>
      <w:r>
        <w:rPr>
          <w:rFonts w:hint="default" w:ascii="Times New Roman" w:hAnsi="Times New Roman" w:cs="Times New Roman"/>
          <w:sz w:val="28"/>
          <w:szCs w:val="28"/>
        </w:rPr>
        <w:t>.</w:t>
      </w:r>
    </w:p>
    <w:p w14:paraId="2AC0AAAD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p w14:paraId="28786C83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5" w:name="_Toc20172"/>
      <w:r>
        <w:rPr>
          <w:rFonts w:hint="default" w:ascii="Times New Roman" w:hAnsi="Times New Roman" w:cs="Times New Roman"/>
          <w:sz w:val="28"/>
          <w:szCs w:val="28"/>
          <w:lang w:val="ru-RU"/>
        </w:rPr>
        <w:t>Разработка приложения</w:t>
      </w:r>
      <w:bookmarkEnd w:id="5"/>
    </w:p>
    <w:p w14:paraId="4964F1A8">
      <w:pPr>
        <w:pStyle w:val="3"/>
        <w:numPr>
          <w:ilvl w:val="1"/>
          <w:numId w:val="1"/>
        </w:numPr>
        <w:bidi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bookmarkStart w:id="6" w:name="_Toc8423"/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Описание функционала</w:t>
      </w:r>
      <w:bookmarkEnd w:id="6"/>
    </w:p>
    <w:p w14:paraId="4C565B50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При запуске приложения вас встречает страница авторизации. В поля Логин и Пароль надо ввести логин и пароль который вам выдал администратор(Актуальные логин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(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dispatcher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пароль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(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rzd123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). Поле пароль поддерживает функцию просмотра введённого пароля.</w:t>
      </w:r>
    </w:p>
    <w:p w14:paraId="7D402ABA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21990" cy="6978650"/>
            <wp:effectExtent l="0" t="0" r="16510" b="12700"/>
            <wp:docPr id="47" name="Изображение 47" descr="523576720820031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Изображение 47" descr="523576720820031259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1990" cy="697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EB900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Страниц авторизации</w:t>
      </w:r>
    </w:p>
    <w:p w14:paraId="6AC1ABFE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7FE0B72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596026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Если данные будут введены неверно то появится уведомление оповещающие об этом.</w:t>
      </w:r>
    </w:p>
    <w:p w14:paraId="4F04F8F6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50565" cy="7041515"/>
            <wp:effectExtent l="0" t="0" r="6985" b="6985"/>
            <wp:docPr id="48" name="Изображение 48" descr="523576720820031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Изображение 48" descr="523576720820031259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0565" cy="704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CD085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2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Страниц авторизации,неправильный ввод данных</w:t>
      </w:r>
    </w:p>
    <w:p w14:paraId="3BCA39A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62737D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7A5E49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После успешного входа в приложение вы увидите информационное поле где пишется ваша роль и ФИО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ниже находятся функции системы(меню).</w:t>
      </w:r>
    </w:p>
    <w:p w14:paraId="20D6ED28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2830195" cy="6130290"/>
            <wp:effectExtent l="0" t="0" r="8255" b="3810"/>
            <wp:docPr id="49" name="Изображение 49" descr="523576720820031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Изображение 49" descr="52357672082003126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0195" cy="613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2281C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Страниц навигации</w:t>
      </w:r>
    </w:p>
    <w:p w14:paraId="2E813C5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50EC3D6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5123FD9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систему поиска по названию графика обслуживания а так же нажатием по графику объекта раскроется доп. Информация и кнопки изменить и удалить.</w:t>
      </w:r>
    </w:p>
    <w:p w14:paraId="53C8284D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59785" cy="7280275"/>
            <wp:effectExtent l="0" t="0" r="12065" b="15875"/>
            <wp:docPr id="57" name="Изображение 57" descr="523576720820031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 57" descr="523576720820031260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7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1788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</w:t>
      </w:r>
    </w:p>
    <w:p w14:paraId="03324E4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A22D8E5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16300" cy="7399020"/>
            <wp:effectExtent l="0" t="0" r="12700" b="11430"/>
            <wp:docPr id="51" name="Изображение 51" descr="523576720820031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Изображение 51" descr="523576720820031259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739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5B530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62455FB5">
      <w:pPr>
        <w:spacing w:line="360" w:lineRule="auto"/>
        <w:jc w:val="both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397BFF3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Нажав на кнопку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Изменить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, можно изменить данные графика обслуживания и так же кнопки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Отмена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”,”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Сохранить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218E384C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45510" cy="7462520"/>
            <wp:effectExtent l="0" t="0" r="2540" b="5080"/>
            <wp:docPr id="52" name="Изображение 52" descr="5235767208200312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Изображение 52" descr="523576720820031262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5510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70FEB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изменение данных</w:t>
      </w:r>
    </w:p>
    <w:p w14:paraId="5102654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2A1F9A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6389E7B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43275" cy="7240905"/>
            <wp:effectExtent l="0" t="0" r="9525" b="17145"/>
            <wp:docPr id="53" name="Изображение 53" descr="523576720820031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 53" descr="523576720820031260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9CC61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7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успешное изменение данных</w:t>
      </w:r>
    </w:p>
    <w:p w14:paraId="1509055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441A03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Кнопка удалить полностью удаляет график обслуживания но при перезапуске приложения график обслуживания снова появиться так как нет привязки к БД.</w:t>
      </w:r>
    </w:p>
    <w:p w14:paraId="1769CA90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22E489B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103880" cy="6724015"/>
            <wp:effectExtent l="0" t="0" r="1270" b="635"/>
            <wp:docPr id="54" name="Изображение 54" descr="523576720820031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 54" descr="52357672082003126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03880" cy="6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D55D2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подтверждение удаления</w:t>
      </w:r>
    </w:p>
    <w:p w14:paraId="6C354F4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7DA015E3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46450" cy="7247890"/>
            <wp:effectExtent l="0" t="0" r="6350" b="10160"/>
            <wp:docPr id="55" name="Изображение 55" descr="523576720820031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 55" descr="523576720820031260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6450" cy="72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1B7D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успешное удаление</w:t>
      </w:r>
    </w:p>
    <w:p w14:paraId="007BCA5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52CC1EF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. В данном окне вы увидите систему поиска по названию заявки и приоритете а так же есть счетчик сколько всего заявок он обновляется при нажатии на кнопки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Отклонить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Принять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492C053B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009265" cy="6518910"/>
            <wp:effectExtent l="0" t="0" r="635" b="15240"/>
            <wp:docPr id="61" name="Изображение 61" descr="5235767208200312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 61" descr="523576720820031263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9265" cy="651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CEE90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 по названию</w:t>
      </w:r>
    </w:p>
    <w:p w14:paraId="5960241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7874B94F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68040" cy="7295515"/>
            <wp:effectExtent l="0" t="0" r="3810" b="635"/>
            <wp:docPr id="62" name="Изображение 62" descr="5235767208200312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 62" descr="523576720820031263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729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BEA7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11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 по приоритету</w:t>
      </w:r>
    </w:p>
    <w:p w14:paraId="1E13DA6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49D6B0BD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540760" cy="7668895"/>
            <wp:effectExtent l="0" t="0" r="2540" b="8255"/>
            <wp:docPr id="63" name="Изображение 63" descr="5235767208200312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 63" descr="523576720820031263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0760" cy="766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C16BE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12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7942F4BC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EB2E61A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При нажатии на кнопку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Отклонить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заявка пропадет.</w:t>
      </w:r>
    </w:p>
    <w:p w14:paraId="0F486D7A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514725" cy="7613650"/>
            <wp:effectExtent l="0" t="0" r="9525" b="6350"/>
            <wp:docPr id="64" name="Изображение 64" descr="523576720820031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 64" descr="523576720820031260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761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B02C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13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нажатие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Отклонить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6719D07F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423820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При нажатии на кнопку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Принять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заявка пропадет.</w:t>
      </w:r>
    </w:p>
    <w:p w14:paraId="0625CAA1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16605" cy="7184390"/>
            <wp:effectExtent l="0" t="0" r="17145" b="16510"/>
            <wp:docPr id="65" name="Изображение 65" descr="523576720820031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65" descr="523576720820031260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6605" cy="718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6C564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14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нажатие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Принять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09CAA520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96D8895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Объекты обслуживания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систему поиска по названию объекта и информации об объекте (тип объекта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адрес и ответственная бригада).</w:t>
      </w:r>
    </w:p>
    <w:p w14:paraId="08D815D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82A4E5A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21990" cy="6979285"/>
            <wp:effectExtent l="0" t="0" r="16510" b="12065"/>
            <wp:docPr id="66" name="Изображение 66" descr="523576720820031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66" descr="523576720820031260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21990" cy="697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D1B1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Объекты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</w:t>
      </w:r>
    </w:p>
    <w:p w14:paraId="33C87D1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42828DE0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90D584F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83280" cy="7328535"/>
            <wp:effectExtent l="0" t="0" r="7620" b="5715"/>
            <wp:docPr id="67" name="Изображение 67" descr="523576720820031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 67" descr="52357672082003126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0" cy="732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16B68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16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Объекты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78C049BA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7F84052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Сотрудники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систему поиска по ФИО а так же при нажатии сотрудника откроется доп. Информация(номер телефона и электронная почта).</w:t>
      </w:r>
    </w:p>
    <w:p w14:paraId="766E8A3E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40405" cy="7018655"/>
            <wp:effectExtent l="0" t="0" r="17145" b="10795"/>
            <wp:docPr id="68" name="Изображение 68" descr="523576720820031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 68" descr="52357672082003126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701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8B8B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17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Сотрудники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</w:t>
      </w:r>
    </w:p>
    <w:p w14:paraId="0BD1B31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9EE001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6E00EF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279B265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86455" cy="7335520"/>
            <wp:effectExtent l="0" t="0" r="4445" b="17780"/>
            <wp:docPr id="69" name="Изображение 69" descr="523576720820031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Изображение 69" descr="52357672082003126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6455" cy="73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208321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Сотрудники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021A045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496FE4CA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Бригады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бригады. При нажатии на кнопку подробнее появится доп. Информация о составе и количестве сотрудников в бригаде.</w:t>
      </w:r>
    </w:p>
    <w:p w14:paraId="491A71C7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148965" cy="6820535"/>
            <wp:effectExtent l="0" t="0" r="13335" b="18415"/>
            <wp:docPr id="70" name="Изображение 70" descr="523576720820031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Изображение 70" descr="52357672082003126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682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0B452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19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Бригады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6E40EE2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7CC70D6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394E4A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8F6C1C9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43275" cy="7240905"/>
            <wp:effectExtent l="0" t="0" r="9525" b="17145"/>
            <wp:docPr id="71" name="Изображение 71" descr="523576720820031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Изображение 71" descr="52357672082003126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85692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20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Бригады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”,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доп. Информация</w:t>
      </w:r>
    </w:p>
    <w:p w14:paraId="305138E0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br w:type="page"/>
      </w:r>
    </w:p>
    <w:p w14:paraId="0F6FBA41">
      <w:pPr>
        <w:pStyle w:val="3"/>
        <w:numPr>
          <w:ilvl w:val="1"/>
          <w:numId w:val="1"/>
        </w:numPr>
        <w:bidi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</w:pPr>
      <w:bookmarkStart w:id="7" w:name="_Toc30784"/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>Прототип</w:t>
      </w:r>
      <w:bookmarkEnd w:id="7"/>
    </w:p>
    <w:p w14:paraId="5189C93A">
      <w:pP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Ссылка на прототип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: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instrText xml:space="preserve"> HYPERLINK "https://www.figma.com/design/Tai3zSytlqhklApZE0N9lO/Untitled?node-id=0-1&amp;p=f&amp;t=cV0crLitgMKVnfTR-0" </w:instrTex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6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Кликабельно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fldChar w:fldCharType="end"/>
      </w:r>
    </w:p>
    <w:p w14:paraId="6A07DE63">
      <w:pP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Скриштоны прототипа</w:t>
      </w:r>
    </w:p>
    <w:p w14:paraId="12E252E2">
      <w:pP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</w:pPr>
    </w:p>
    <w:p w14:paraId="06BE32EB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524885" cy="7665085"/>
            <wp:effectExtent l="0" t="0" r="18415" b="12065"/>
            <wp:docPr id="59" name="Изображение 59" descr="Авториз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 59" descr="Авторизация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524885" cy="766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D79C7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br w:type="pag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690620" cy="8025130"/>
            <wp:effectExtent l="0" t="0" r="5080" b="13970"/>
            <wp:docPr id="77" name="Изображение 77" descr="Меню диспетче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Изображение 77" descr="Меню диспетчера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90620" cy="802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00A9E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683635" cy="8008620"/>
            <wp:effectExtent l="0" t="0" r="12065" b="11430"/>
            <wp:docPr id="76" name="Изображение 76" descr="График обслужи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Изображение 76" descr="График обслуживания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3635" cy="800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741420" cy="8134985"/>
            <wp:effectExtent l="0" t="0" r="11430" b="18415"/>
            <wp:docPr id="75" name="Изображение 75" descr="Заявки на обслужив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Изображение 75" descr="Заявки на обслуживание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1420" cy="813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657600" cy="7952740"/>
            <wp:effectExtent l="0" t="0" r="0" b="10160"/>
            <wp:docPr id="72" name="Изображение 72" descr="Объекты обслужи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Изображение 72" descr="Объекты обслужиания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795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28C20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9E9160B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DB0D2C6">
      <w:pPr>
        <w:numPr>
          <w:ilvl w:val="0"/>
          <w:numId w:val="0"/>
        </w:numPr>
        <w:spacing w:line="360" w:lineRule="auto"/>
        <w:ind w:leftChars="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E334CA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749040" cy="8150860"/>
            <wp:effectExtent l="0" t="0" r="3810" b="2540"/>
            <wp:docPr id="74" name="Изображение 74" descr="Каталог сотрудник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Изображение 74" descr="Каталог сотрудников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815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  <w:lang w:val="ru-RU"/>
        </w:rPr>
        <w:br w:type="page"/>
      </w: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562350" cy="7745730"/>
            <wp:effectExtent l="0" t="0" r="0" b="7620"/>
            <wp:docPr id="78" name="Изображение 78" descr="Брига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Изображение 78" descr="Бригада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774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9ED86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5D62E12">
      <w:pPr>
        <w:pStyle w:val="2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left="0" w:leftChars="0" w:firstLine="350" w:firstLineChars="125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8" w:name="_Toc9255"/>
      <w:r>
        <w:rPr>
          <w:rFonts w:hint="default" w:ascii="Times New Roman" w:hAnsi="Times New Roman" w:cs="Times New Roman"/>
          <w:sz w:val="28"/>
          <w:szCs w:val="28"/>
          <w:lang w:val="ru-RU"/>
        </w:rPr>
        <w:t>Руководство пользователя</w:t>
      </w:r>
      <w:bookmarkEnd w:id="8"/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</w:p>
    <w:p w14:paraId="1A270E05">
      <w:pPr>
        <w:pStyle w:val="3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bookmarkStart w:id="9" w:name="_Toc193618610"/>
      <w:bookmarkStart w:id="10" w:name="_Toc19747"/>
      <w:bookmarkStart w:id="11" w:name="_Toc1025"/>
      <w:bookmarkStart w:id="12" w:name="_Toc194577690"/>
      <w:bookmarkStart w:id="13" w:name="_Toc19256"/>
      <w:bookmarkStart w:id="14" w:name="_Toc25552"/>
      <w:bookmarkStart w:id="15" w:name="_Toc31179"/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3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.1 Установка программного обеспечения</w:t>
      </w:r>
      <w:bookmarkEnd w:id="9"/>
      <w:bookmarkEnd w:id="10"/>
      <w:bookmarkEnd w:id="11"/>
      <w:bookmarkEnd w:id="12"/>
      <w:bookmarkEnd w:id="13"/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для ПК</w:t>
      </w:r>
      <w:bookmarkEnd w:id="14"/>
      <w:bookmarkEnd w:id="15"/>
    </w:p>
    <w:p w14:paraId="0233F2A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</w:p>
    <w:p w14:paraId="45A360CB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Для начала работы в системе вы должны убедится, что у вас в данный момент установлен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Android Studio</w:t>
      </w:r>
      <w:r>
        <w:rPr>
          <w:rFonts w:hint="default" w:ascii="Times New Roman" w:hAnsi="Times New Roman" w:cs="Times New Roman"/>
          <w:sz w:val="28"/>
          <w:szCs w:val="28"/>
        </w:rPr>
        <w:t xml:space="preserve"> (рис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28</w:t>
      </w:r>
      <w:r>
        <w:rPr>
          <w:rFonts w:hint="default" w:ascii="Times New Roman" w:hAnsi="Times New Roman" w:cs="Times New Roman"/>
          <w:sz w:val="28"/>
          <w:szCs w:val="28"/>
        </w:rPr>
        <w:t>)</w:t>
      </w:r>
    </w:p>
    <w:p w14:paraId="6DC7F79C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14725" cy="2181225"/>
            <wp:effectExtent l="0" t="0" r="9525" b="952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18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103DF3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>Рисунок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28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Android Studio</w:t>
      </w:r>
    </w:p>
    <w:p w14:paraId="5FF85F6F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Следующим этапом будет скачивание приложения с репозитория(рис 29).Ссылка на репозиторий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HYPERLINK "https://github.com/TomyQWE/Troshchenkov-4-09PS-1" </w:instrTex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Кликабельно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fldChar w:fldCharType="end"/>
      </w:r>
    </w:p>
    <w:p w14:paraId="3B968AD5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</w:p>
    <w:p w14:paraId="330B3258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8595" cy="3919855"/>
            <wp:effectExtent l="0" t="0" r="8255" b="4445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91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995ADD">
      <w:pPr>
        <w:pStyle w:val="7"/>
        <w:spacing w:line="360" w:lineRule="auto"/>
        <w:jc w:val="center"/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</w:rPr>
        <w:t>Рисунок</w: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en-US"/>
        </w:rPr>
        <w:instrText xml:space="preserve"> SEQ </w:instrTex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</w:rPr>
        <w:instrText xml:space="preserve">Рисунок</w:instrTex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en-US"/>
        </w:rPr>
        <w:instrText xml:space="preserve"> \* ARABIC </w:instrTex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en-US"/>
        </w:rPr>
        <w:t>2</w: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ru-RU"/>
        </w:rPr>
        <w:t>9</w: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ru-RU"/>
        </w:rPr>
        <w:t>Репозиторий с приложением</w:t>
      </w:r>
    </w:p>
    <w:p w14:paraId="17DB0EBE">
      <w:pPr>
        <w:spacing w:line="360" w:lineRule="auto"/>
        <w:jc w:val="both"/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Cs/>
          <w:i w:val="0"/>
          <w:iCs w:val="0"/>
          <w:color w:val="auto"/>
          <w:sz w:val="28"/>
          <w:szCs w:val="28"/>
          <w:lang w:val="ru-RU"/>
        </w:rPr>
        <w:t>После скачивания папки с приложением мы должны его разархивировать(рис 30)</w:t>
      </w:r>
    </w:p>
    <w:p w14:paraId="7C8E4D56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73675" cy="4119245"/>
            <wp:effectExtent l="0" t="0" r="3175" b="14605"/>
            <wp:docPr id="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119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C4BA4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>3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Извлечение папки приложения из архива(1)</w:t>
      </w:r>
    </w:p>
    <w:p w14:paraId="53FE8F01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После выбора пункта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Извлечь все...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нажимаем на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Извлечь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”(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рис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31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)</w:t>
      </w:r>
    </w:p>
    <w:p w14:paraId="389AE803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72405" cy="3866515"/>
            <wp:effectExtent l="0" t="0" r="4445" b="635"/>
            <wp:docPr id="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6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557B37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31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Извлечение папки приложения из архива(2)</w:t>
      </w:r>
    </w:p>
    <w:p w14:paraId="668F5409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После извлечения папки приложения из архива,автоматически откроется путь,куда была извлечена папка с приложением(рис 32)</w:t>
      </w:r>
    </w:p>
    <w:p w14:paraId="417C95DF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5420" cy="3345815"/>
            <wp:effectExtent l="0" t="0" r="11430" b="6985"/>
            <wp:docPr id="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45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E96F97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>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Путь куда была извлечена папка приложения</w:t>
      </w:r>
    </w:p>
    <w:p w14:paraId="30741275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Двойным нажатием на левую кнопку мыши откроем папку(рис 33),дальше перейдем в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Android Studio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и нажмем на вкладку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Open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(рис 34)</w:t>
      </w:r>
    </w:p>
    <w:p w14:paraId="16B078C9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6055" cy="3315970"/>
            <wp:effectExtent l="0" t="0" r="10795" b="17780"/>
            <wp:docPr id="9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31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50E73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33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папка с приложением открытая двойным нажатием на левую кнопку мыши</w:t>
      </w:r>
    </w:p>
    <w:p w14:paraId="07CFB571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069840" cy="4347210"/>
            <wp:effectExtent l="0" t="0" r="16510" b="15240"/>
            <wp:docPr id="11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9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9840" cy="4347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1BD23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34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окно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Android Studio</w:t>
      </w:r>
    </w:p>
    <w:p w14:paraId="3A28FCAD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После указываем путь до нашего приложения и нажав один раз на левую кнопку мыши выделяем нашу папку с приложением(рис 35)</w:t>
      </w:r>
    </w:p>
    <w:p w14:paraId="4506BF14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9230" cy="2952750"/>
            <wp:effectExtent l="0" t="0" r="7620" b="0"/>
            <wp:docPr id="12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952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012EA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открытие приложения в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Android Studio</w:t>
      </w:r>
    </w:p>
    <w:p w14:paraId="2ACFC1E5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В открывшимся меню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Android Studio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нажимаем на синию кнопку с текстом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“Trust Project”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(рис 36).Дальше автоматические откроется приложение и надо дождаться пока система 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Gradle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загрузит все необходимые ресурсы(рис 37).</w:t>
      </w:r>
    </w:p>
    <w:p w14:paraId="227BA3C7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9230" cy="1594485"/>
            <wp:effectExtent l="0" t="0" r="7620" b="5715"/>
            <wp:docPr id="13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0107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36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окно согласия на открытие приложения</w:t>
      </w:r>
    </w:p>
    <w:p w14:paraId="121CCF4C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959735"/>
            <wp:effectExtent l="0" t="0" r="12700" b="12065"/>
            <wp:docPr id="14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2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465B3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37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Загрузка необходимого системой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Gradle</w:t>
      </w:r>
    </w:p>
    <w:p w14:paraId="721CF81F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Как пропадет загрузка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Gradle,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приложение будет полностью готово к запуску и вы сможете ознакомится от исходным кодом(рис 38)</w:t>
      </w:r>
    </w:p>
    <w:p w14:paraId="6C95A3B7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5264150" cy="2959735"/>
            <wp:effectExtent l="0" t="0" r="12700" b="12065"/>
            <wp:docPr id="15" name="Изображение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3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83A68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Работоспособное приложение</w:t>
      </w:r>
    </w:p>
    <w:p w14:paraId="62834545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5ED4337">
      <w:pPr>
        <w:pStyle w:val="3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</w:pPr>
      <w:bookmarkStart w:id="16" w:name="_Toc32451"/>
      <w:bookmarkStart w:id="17" w:name="_Toc24387"/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3.2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Установка программного обеспечения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 для телефона</w:t>
      </w:r>
      <w:bookmarkEnd w:id="16"/>
      <w:bookmarkEnd w:id="17"/>
    </w:p>
    <w:p w14:paraId="038E31E1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3FFF98C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Пункт 3.1 предназначен для открытия исходного кода приложения. В данном пункте будут указаны этапы для того чтобы запустить приложение на телефоне.</w:t>
      </w:r>
    </w:p>
    <w:p w14:paraId="6AB9FCA5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Для того чтобы установить приложение вы должны убедится в том что у вас установлена версия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Android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не ниже версии 9.0.</w:t>
      </w:r>
    </w:p>
    <w:p w14:paraId="60C3C290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Откроем настройки в телефоне и найдем пункт сведения о телефоне (рис 39)</w:t>
      </w:r>
    </w:p>
    <w:p w14:paraId="73B50039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FB3BE04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64AE3F4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522980" cy="7468235"/>
            <wp:effectExtent l="0" t="0" r="1270" b="18415"/>
            <wp:docPr id="19" name="Изображение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746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242A8">
      <w:pPr>
        <w:pStyle w:val="7"/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39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Пункт сведения о телефоне</w:t>
      </w:r>
    </w:p>
    <w:p w14:paraId="727B02F6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Зайдем в пункт сведения о телефоне и найдем пунк сведения о ПО и откроем его (рис 13).Убедимся что версия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Android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не ниже 9.0.</w:t>
      </w:r>
    </w:p>
    <w:p w14:paraId="5AD4C4C0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2960911B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420110" cy="7407275"/>
            <wp:effectExtent l="0" t="0" r="8890" b="3175"/>
            <wp:docPr id="25" name="Изображение 25" descr="5235767208200312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52357672082003123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420110" cy="740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32FB">
      <w:pPr>
        <w:pStyle w:val="7"/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Версия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Android</w:t>
      </w:r>
    </w:p>
    <w:p w14:paraId="46398CDD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После чего перейдем в репозиторий с приложением (рис 41).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Ссылка на репозиторий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instrText xml:space="preserve"> HYPERLINK "https://github.com/TomyQWE/Troshchenkov-4-09PS-1" </w:instrTex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t>Кликабельно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fldChar w:fldCharType="end"/>
      </w:r>
    </w:p>
    <w:p w14:paraId="29C295A6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548380" cy="7685405"/>
            <wp:effectExtent l="0" t="0" r="13970" b="10795"/>
            <wp:docPr id="29" name="Изображение 29" descr="5235767208200312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Изображение 29" descr="52357672082003123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548380" cy="768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EEE5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42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Переход в репозиторий</w:t>
      </w:r>
    </w:p>
    <w:p w14:paraId="2AC4C7BA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В Ветке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project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нажмем файл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app-debug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с расширением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apk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(рис 43)</w:t>
      </w:r>
    </w:p>
    <w:p w14:paraId="58AFB804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38525" cy="7447280"/>
            <wp:effectExtent l="0" t="0" r="9525" b="1270"/>
            <wp:docPr id="30" name="Изображение 30" descr="5235767208200312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30" descr="52357672082003123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438525" cy="744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434A2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44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Открыли файл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app-debug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с расширением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apk</w:t>
      </w:r>
    </w:p>
    <w:p w14:paraId="5BA036B3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Нажмем на слово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View raw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, после чего появится всплывающее окно о загрузке данного файла.Подтвердим загрузку данного файла путем нажатия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Загрузить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(рис 45)</w:t>
      </w:r>
    </w:p>
    <w:p w14:paraId="1B9EDC09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61055" cy="7280275"/>
            <wp:effectExtent l="0" t="0" r="10795" b="15875"/>
            <wp:docPr id="32" name="Изображение 32" descr="5235767208200312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32" descr="52357672082003123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61055" cy="7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44BEE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Окно о загрузке приложения</w:t>
      </w:r>
    </w:p>
    <w:p w14:paraId="34112FB1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Подтвердив загрузку появился уведомление о начале загрузки (рис 46) и о том что загрузка завершена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Вместе с уведомление о завершении загрузки можно нажать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Открыть файл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(рис 47)</w:t>
      </w:r>
    </w:p>
    <w:p w14:paraId="7B181A33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09EE8A8E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684AFC2B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51200" cy="7042150"/>
            <wp:effectExtent l="0" t="0" r="6350" b="6350"/>
            <wp:docPr id="37" name="Изображение 37" descr="5235767208200312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Изображение 37" descr="52357672082003123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51200" cy="704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A134E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46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Оповещение о начале загрузки</w:t>
      </w:r>
    </w:p>
    <w:p w14:paraId="7B8B3E09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372485" cy="7304405"/>
            <wp:effectExtent l="0" t="0" r="18415" b="10795"/>
            <wp:docPr id="39" name="Изображение 39" descr="5235767208200312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Изображение 39" descr="5235767208200312348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372485" cy="730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C0AD4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47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Окно о завершении загрузки</w:t>
      </w:r>
    </w:p>
    <w:p w14:paraId="5017B4F1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Нажав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Открыть файл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вам предложить установить приложение, нажимаем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Установить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”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(рис 48)</w:t>
      </w:r>
    </w:p>
    <w:p w14:paraId="2259C1BB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drawing>
          <wp:inline distT="0" distB="0" distL="114300" distR="114300">
            <wp:extent cx="3192145" cy="6914515"/>
            <wp:effectExtent l="0" t="0" r="8255" b="635"/>
            <wp:docPr id="40" name="Изображение 40" descr="5235767208200312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Изображение 40" descr="5235767208200312349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192145" cy="691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90C6C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Окно об установке приложения</w:t>
      </w:r>
    </w:p>
    <w:p w14:paraId="6132FD67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</w:p>
    <w:p w14:paraId="317CE212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После этого у вас появиться уведомление о успешной установке и выбор действий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Готово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”,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Открыть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(рис 49). выбираем действие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Открыть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”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и приложение откроется(рис 50)</w:t>
      </w:r>
    </w:p>
    <w:p w14:paraId="5FE1CCDC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522980" cy="7630160"/>
            <wp:effectExtent l="0" t="0" r="1270" b="8890"/>
            <wp:docPr id="42" name="Изображение 42" descr="5235767208200312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Изображение 42" descr="5235767208200312350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22980" cy="763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5065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49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Окно об успешной установке</w:t>
      </w:r>
    </w:p>
    <w:p w14:paraId="00337CD6">
      <w:pPr>
        <w:spacing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drawing>
          <wp:inline distT="0" distB="0" distL="114300" distR="114300">
            <wp:extent cx="3442335" cy="7455535"/>
            <wp:effectExtent l="0" t="0" r="5715" b="12065"/>
            <wp:docPr id="43" name="Изображение 43" descr="52357672082003123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Изображение 43" descr="5235767208200312351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42335" cy="745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9E1D2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Приложение открыто</w:t>
      </w:r>
    </w:p>
    <w:p w14:paraId="4CCF4B28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Так же на главном экране появится иконка приложения (рис 52)</w:t>
      </w:r>
    </w:p>
    <w:p w14:paraId="40FA3743">
      <w:pPr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</w:p>
    <w:p w14:paraId="2C209B35">
      <w:pPr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89325" cy="7558405"/>
            <wp:effectExtent l="0" t="0" r="15875" b="4445"/>
            <wp:docPr id="44" name="Изображение 44" descr="52357672082003123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Изображение 44" descr="5235767208200312352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489325" cy="755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CF1C0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52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Иконка приложение на главном экране</w:t>
      </w:r>
    </w:p>
    <w:p w14:paraId="0E0865F9">
      <w:pPr>
        <w:pStyle w:val="3"/>
        <w:bidi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</w:pPr>
      <w:bookmarkStart w:id="18" w:name="_Toc30293"/>
      <w:bookmarkStart w:id="19" w:name="_Toc25700"/>
      <w:bookmarkStart w:id="20" w:name="_Toc25147"/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3.3 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  <w:t>Руководство пользования</w:t>
      </w:r>
      <w:bookmarkEnd w:id="18"/>
      <w:bookmarkEnd w:id="19"/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en-US"/>
        </w:rPr>
        <w:t xml:space="preserve"> </w:t>
      </w:r>
      <w:bookmarkEnd w:id="20"/>
    </w:p>
    <w:p w14:paraId="3EA87307">
      <w:pPr>
        <w:spacing w:line="360" w:lineRule="auto"/>
        <w:jc w:val="both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</w:p>
    <w:p w14:paraId="6AEC835A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При запуске приложения вас встречает страница авторизации. В поля Логин и Пароль надо ввести логин и пароль который вам выдал администратор(Актуальные логин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(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dispatcher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пароль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(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rzd123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)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). Поле пароль поддерживает функцию просмотра введённого пароля.</w:t>
      </w:r>
    </w:p>
    <w:p w14:paraId="056C5117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21990" cy="6978650"/>
            <wp:effectExtent l="0" t="0" r="16510" b="12700"/>
            <wp:docPr id="2" name="Изображение 2" descr="52357672082003125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523576720820031259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21990" cy="697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C69E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53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Страниц авторизации</w:t>
      </w:r>
    </w:p>
    <w:p w14:paraId="60936E5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846612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5A932B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Если данные будут введены неверно то появится уведомление оповещающие об этом.</w:t>
      </w:r>
    </w:p>
    <w:p w14:paraId="08C43778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50565" cy="7041515"/>
            <wp:effectExtent l="0" t="0" r="6985" b="6985"/>
            <wp:docPr id="3" name="Изображение 3" descr="5235767208200312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523576720820031259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0565" cy="704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0646A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54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Страниц авторизации,неправильный ввод данных</w:t>
      </w:r>
    </w:p>
    <w:p w14:paraId="000B5F45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244C655A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C4AE20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После успешного входа в приложение вы увидите информационное поле где пишется ваша роль и ФИО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ниже находятся функции системы(меню).</w:t>
      </w:r>
    </w:p>
    <w:p w14:paraId="1E35C8A5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2830195" cy="6130290"/>
            <wp:effectExtent l="0" t="0" r="8255" b="3810"/>
            <wp:docPr id="5" name="Изображение 5" descr="52357672082003126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523576720820031262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0195" cy="613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5B757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Страниц навигации</w:t>
      </w:r>
    </w:p>
    <w:p w14:paraId="4D516CD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5D10DD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1A0E36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систему поиска по названию графика обслуживания а так же нажатием по графику объекта раскроется доп. Информация и кнопки изменить и удалить.</w:t>
      </w:r>
    </w:p>
    <w:p w14:paraId="1A5D5A99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59785" cy="7280275"/>
            <wp:effectExtent l="0" t="0" r="12065" b="15875"/>
            <wp:docPr id="10" name="Изображение 10" descr="52357672082003126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523576720820031260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59785" cy="7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4342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56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</w:t>
      </w:r>
    </w:p>
    <w:p w14:paraId="1CF9C975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045BB25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16300" cy="7399020"/>
            <wp:effectExtent l="0" t="0" r="12700" b="11430"/>
            <wp:docPr id="16" name="Изображение 16" descr="52357672082003125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523576720820031259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6300" cy="739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0EC3F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57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729A5FA4">
      <w:pPr>
        <w:spacing w:line="360" w:lineRule="auto"/>
        <w:jc w:val="both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ru-RU"/>
        </w:rPr>
      </w:pPr>
    </w:p>
    <w:p w14:paraId="2503463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Нажав на кнопку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Изменить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, можно изменить данные графика обслуживания и так же кнопки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Отмена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”,”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Сохранить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4AB174D1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45510" cy="7462520"/>
            <wp:effectExtent l="0" t="0" r="2540" b="5080"/>
            <wp:docPr id="17" name="Изображение 17" descr="5235767208200312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7" descr="523576720820031262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45510" cy="746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2CE0C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изменение данных</w:t>
      </w:r>
    </w:p>
    <w:p w14:paraId="5352B4E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D8D1D2F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5C94778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43275" cy="7240905"/>
            <wp:effectExtent l="0" t="0" r="9525" b="17145"/>
            <wp:docPr id="18" name="Изображение 18" descr="5235767208200312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8" descr="523576720820031260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24E3B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59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успешное изменение данных</w:t>
      </w:r>
    </w:p>
    <w:p w14:paraId="0FFECF2C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5D798980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Кнопка удалить полностью удаляет график обслуживания но при перезапуске приложения график обслуживания снова появиться так как нет привязки к БД.</w:t>
      </w:r>
    </w:p>
    <w:p w14:paraId="5CC0377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4919430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87395" cy="7120890"/>
            <wp:effectExtent l="0" t="0" r="8255" b="3810"/>
            <wp:docPr id="20" name="Изображение 20" descr="52357672082003126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 descr="523576720820031260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712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A8C6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подтверждение удаления</w:t>
      </w:r>
    </w:p>
    <w:p w14:paraId="0AC410F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1675CE21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46450" cy="7247890"/>
            <wp:effectExtent l="0" t="0" r="6350" b="10160"/>
            <wp:docPr id="21" name="Изображение 21" descr="52357672082003126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523576720820031260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6450" cy="724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3FC43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61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График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успешное удаление</w:t>
      </w:r>
    </w:p>
    <w:p w14:paraId="5994647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84EDF9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. В данном окне вы увидите систему поиска по названию заявки и приоритете а так же есть счетчик сколько всего заявок он обновляется при нажатии на кнопки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Отклонить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Принять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</w:t>
      </w:r>
    </w:p>
    <w:p w14:paraId="1C42DBE1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13430" cy="7177405"/>
            <wp:effectExtent l="0" t="0" r="1270" b="4445"/>
            <wp:docPr id="22" name="Изображение 22" descr="52357672082003126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22" descr="523576720820031263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3430" cy="717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0D33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62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 по названию</w:t>
      </w:r>
    </w:p>
    <w:p w14:paraId="2B67292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7D9F02B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68040" cy="7295515"/>
            <wp:effectExtent l="0" t="0" r="3810" b="635"/>
            <wp:docPr id="23" name="Изображение 23" descr="52357672082003126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523576720820031263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729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ECD75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63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 по приоритету</w:t>
      </w:r>
    </w:p>
    <w:p w14:paraId="0629BE3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B8F0F27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540760" cy="7668895"/>
            <wp:effectExtent l="0" t="0" r="2540" b="8255"/>
            <wp:docPr id="24" name="Изображение 24" descr="52357672082003126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523576720820031263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0760" cy="766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C1B4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64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236298B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365A3E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При нажатии на кнопку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Отклонить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заявка пропадет.</w:t>
      </w:r>
    </w:p>
    <w:p w14:paraId="3EBF3BD7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514725" cy="7613650"/>
            <wp:effectExtent l="0" t="0" r="9525" b="6350"/>
            <wp:docPr id="26" name="Изображение 26" descr="52357672082003126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6" descr="523576720820031260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761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A38B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65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нажатие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Отклонить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04750324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B58091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При нажатии на кнопку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Принять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 заявка пропадет.</w:t>
      </w:r>
    </w:p>
    <w:p w14:paraId="31A82F13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16605" cy="7184390"/>
            <wp:effectExtent l="0" t="0" r="17145" b="16510"/>
            <wp:docPr id="27" name="Изображение 27" descr="52357672082003126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27" descr="523576720820031260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16605" cy="718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94A6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66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Заявки на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нажатие на кнопку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Принять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7518966F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29BD92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Объекты обслуживания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систему поиска по названию объекта и информации об объекте (тип объекта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адрес и ответственная бригада).</w:t>
      </w:r>
    </w:p>
    <w:p w14:paraId="258EA6E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EF93AFB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2858770" cy="6195060"/>
            <wp:effectExtent l="0" t="0" r="17780" b="15240"/>
            <wp:docPr id="28" name="Изображение 28" descr="52357672082003126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28" descr="523576720820031260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58770" cy="619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1B7B9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67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Объекты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</w:t>
      </w:r>
    </w:p>
    <w:p w14:paraId="358C2A2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4C7F3B3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16877E4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460750" cy="7496175"/>
            <wp:effectExtent l="0" t="0" r="6350" b="9525"/>
            <wp:docPr id="31" name="Изображение 31" descr="52357672082003126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31" descr="52357672082003126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60750" cy="749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F617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68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Объекты обслуживания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0C5D74B8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7EEDC05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Сотрудники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систему поиска по ФИО а так же при нажатии сотрудника откроется доп. Информация(номер телефона и электронная почта).</w:t>
      </w:r>
    </w:p>
    <w:p w14:paraId="7AFA4ED5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240405" cy="7018655"/>
            <wp:effectExtent l="0" t="0" r="17145" b="10795"/>
            <wp:docPr id="33" name="Изображение 33" descr="52357672082003126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33" descr="52357672082003126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701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B58E0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69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Сотрудники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 поиск</w:t>
      </w:r>
    </w:p>
    <w:p w14:paraId="56622265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2E32569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71E11B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EFE655D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86455" cy="7335520"/>
            <wp:effectExtent l="0" t="0" r="4445" b="17780"/>
            <wp:docPr id="34" name="Изображение 34" descr="52357672082003126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Изображение 34" descr="52357672082003126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386455" cy="733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413E7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70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Сотрудники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5170F8B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A9D27F2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 xml:space="preserve">Выберем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Бригады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”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t>. В данном окне вы увидите бригады. При нажатии на кнопку подробнее появится доп. Информация о составе и количестве сотрудников в бригаде.</w:t>
      </w:r>
    </w:p>
    <w:p w14:paraId="3A3DB008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148965" cy="6820535"/>
            <wp:effectExtent l="0" t="0" r="13335" b="18415"/>
            <wp:docPr id="35" name="Изображение 35" descr="5235767208200312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Изображение 35" descr="52357672082003126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48965" cy="682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26253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71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Бригады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</w:t>
      </w:r>
    </w:p>
    <w:p w14:paraId="45489A31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31E6A3EE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0C0B8787">
      <w:pPr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</w:p>
    <w:p w14:paraId="66911661">
      <w:pPr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ru-RU"/>
        </w:rPr>
        <w:drawing>
          <wp:inline distT="0" distB="0" distL="114300" distR="114300">
            <wp:extent cx="3343275" cy="7240905"/>
            <wp:effectExtent l="0" t="0" r="9525" b="17145"/>
            <wp:docPr id="36" name="Изображение 36" descr="52357672082003126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Изображение 36" descr="52357672082003126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724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A9D0F">
      <w:pPr>
        <w:pStyle w:val="7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72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-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 xml:space="preserve">Страница 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Бригады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”,</w:t>
      </w:r>
      <w:r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  <w:t>доп. информация</w:t>
      </w:r>
    </w:p>
    <w:p w14:paraId="6577C675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378DB99">
      <w:pPr>
        <w:pStyle w:val="2"/>
        <w:numPr>
          <w:ilvl w:val="0"/>
          <w:numId w:val="1"/>
        </w:numPr>
        <w:bidi w:val="0"/>
        <w:spacing w:line="360" w:lineRule="auto"/>
        <w:ind w:left="0" w:leftChars="0" w:firstLine="350" w:firstLineChars="125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bookmarkStart w:id="21" w:name="_Toc14935"/>
      <w:r>
        <w:rPr>
          <w:rFonts w:hint="default" w:ascii="Times New Roman" w:hAnsi="Times New Roman" w:cs="Times New Roman"/>
          <w:sz w:val="28"/>
          <w:szCs w:val="28"/>
          <w:lang w:val="ru-RU"/>
        </w:rPr>
        <w:t>Ссылки на проект</w:t>
      </w:r>
      <w:bookmarkEnd w:id="21"/>
    </w:p>
    <w:p w14:paraId="0B110137">
      <w:pPr>
        <w:spacing w:line="360" w:lineRule="auto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Ссылка на проект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instrText xml:space="preserve"> HYPERLINK "https://github.com/TomyQWE/Troshchenkov-4-09PS-1" </w:instrTex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separate"/>
      </w:r>
      <w:r>
        <w:rPr>
          <w:rStyle w:val="6"/>
          <w:rFonts w:hint="default" w:ascii="Times New Roman" w:hAnsi="Times New Roman" w:cs="Times New Roman"/>
          <w:sz w:val="28"/>
          <w:szCs w:val="28"/>
          <w:lang w:val="en-US"/>
        </w:rPr>
        <w:t>Кликабельно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fldChar w:fldCharType="end"/>
      </w:r>
    </w:p>
    <w:p w14:paraId="5C983483"/>
    <w:p w14:paraId="0CDD6FA5">
      <w:pPr>
        <w:rPr>
          <w:rFonts w:hint="default"/>
          <w:lang w:val="ru-RU"/>
        </w:rPr>
      </w:pPr>
    </w:p>
    <w:p w14:paraId="733E38E9">
      <w:pPr>
        <w:rPr>
          <w:rFonts w:hint="default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E844DA8"/>
    <w:multiLevelType w:val="multilevel"/>
    <w:tmpl w:val="CE844DA8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D34C56"/>
    <w:rsid w:val="05790970"/>
    <w:rsid w:val="31D34C56"/>
    <w:rsid w:val="48B93B85"/>
    <w:rsid w:val="59626D08"/>
    <w:rsid w:val="5F813FC0"/>
    <w:rsid w:val="7F012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uppressAutoHyphens/>
      <w:spacing w:after="0" w:line="240" w:lineRule="auto"/>
    </w:pPr>
    <w:rPr>
      <w:rFonts w:ascii="Times New Roman" w:hAnsi="Times New Roman" w:eastAsia="Times New Roman" w:cs="Times New Roman"/>
      <w:kern w:val="0"/>
      <w:sz w:val="24"/>
      <w:szCs w:val="24"/>
      <w:lang w:val="ru-RU" w:eastAsia="ar-SA" w:bidi="ar-SA"/>
      <w14:ligatures w14:val="none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3">
    <w:name w:val="heading 2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4"/>
    <w:qFormat/>
    <w:uiPriority w:val="0"/>
    <w:rPr>
      <w:color w:val="0000FF"/>
      <w:u w:val="single"/>
    </w:rPr>
  </w:style>
  <w:style w:type="paragraph" w:styleId="7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paragraph" w:customStyle="1" w:styleId="8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9">
    <w:name w:val="WPSOffice手动目录 2"/>
    <w:uiPriority w:val="0"/>
    <w:pPr>
      <w:ind w:leftChars="2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6" Type="http://schemas.openxmlformats.org/officeDocument/2006/relationships/fontTable" Target="fontTable.xml"/><Relationship Id="rId55" Type="http://schemas.openxmlformats.org/officeDocument/2006/relationships/numbering" Target="numbering.xml"/><Relationship Id="rId54" Type="http://schemas.openxmlformats.org/officeDocument/2006/relationships/image" Target="media/image49.jpeg"/><Relationship Id="rId53" Type="http://schemas.openxmlformats.org/officeDocument/2006/relationships/image" Target="media/image48.jpeg"/><Relationship Id="rId52" Type="http://schemas.openxmlformats.org/officeDocument/2006/relationships/image" Target="media/image47.jpeg"/><Relationship Id="rId51" Type="http://schemas.openxmlformats.org/officeDocument/2006/relationships/image" Target="media/image46.jpeg"/><Relationship Id="rId50" Type="http://schemas.openxmlformats.org/officeDocument/2006/relationships/image" Target="media/image45.jpeg"/><Relationship Id="rId5" Type="http://schemas.openxmlformats.org/officeDocument/2006/relationships/theme" Target="theme/theme1.xml"/><Relationship Id="rId49" Type="http://schemas.openxmlformats.org/officeDocument/2006/relationships/image" Target="media/image44.jpeg"/><Relationship Id="rId48" Type="http://schemas.openxmlformats.org/officeDocument/2006/relationships/image" Target="media/image43.jpeg"/><Relationship Id="rId47" Type="http://schemas.openxmlformats.org/officeDocument/2006/relationships/image" Target="media/image42.jpeg"/><Relationship Id="rId46" Type="http://schemas.openxmlformats.org/officeDocument/2006/relationships/image" Target="media/image41.jpeg"/><Relationship Id="rId45" Type="http://schemas.openxmlformats.org/officeDocument/2006/relationships/image" Target="media/image40.jpe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jpeg"/><Relationship Id="rId24" Type="http://schemas.openxmlformats.org/officeDocument/2006/relationships/image" Target="media/image19.jpeg"/><Relationship Id="rId23" Type="http://schemas.openxmlformats.org/officeDocument/2006/relationships/image" Target="media/image18.jpeg"/><Relationship Id="rId22" Type="http://schemas.openxmlformats.org/officeDocument/2006/relationships/image" Target="media/image17.jpeg"/><Relationship Id="rId21" Type="http://schemas.openxmlformats.org/officeDocument/2006/relationships/image" Target="media/image16.jpeg"/><Relationship Id="rId20" Type="http://schemas.openxmlformats.org/officeDocument/2006/relationships/image" Target="media/image15.jpeg"/><Relationship Id="rId2" Type="http://schemas.openxmlformats.org/officeDocument/2006/relationships/settings" Target="settings.xml"/><Relationship Id="rId19" Type="http://schemas.openxmlformats.org/officeDocument/2006/relationships/image" Target="media/image14.jpeg"/><Relationship Id="rId18" Type="http://schemas.openxmlformats.org/officeDocument/2006/relationships/image" Target="media/image13.jpeg"/><Relationship Id="rId17" Type="http://schemas.openxmlformats.org/officeDocument/2006/relationships/image" Target="media/image12.jpeg"/><Relationship Id="rId16" Type="http://schemas.openxmlformats.org/officeDocument/2006/relationships/image" Target="media/image11.jpeg"/><Relationship Id="rId15" Type="http://schemas.openxmlformats.org/officeDocument/2006/relationships/image" Target="media/image10.jpe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jpeg"/><Relationship Id="rId11" Type="http://schemas.openxmlformats.org/officeDocument/2006/relationships/image" Target="media/image6.jpeg"/><Relationship Id="rId10" Type="http://schemas.openxmlformats.org/officeDocument/2006/relationships/image" Target="media/image5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73</Pages>
  <Words>0</Words>
  <Characters>0</Characters>
  <Lines>0</Lines>
  <Paragraphs>0</Paragraphs>
  <TotalTime>9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2026-02-18T12:21:00Z</dcterms:created>
  <dc:creator>TomyPorsche</dc:creator>
  <cp:lastModifiedBy>TomyPorsche</cp:lastModifiedBy>
  <dcterms:modified xsi:type="dcterms:W3CDTF">2026-02-19T15:43:55Z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52E8949C2D8E4929BA115397C9D1F03F_11</vt:lpwstr>
  </property>
</Properties>
</file>