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t xml:space="preserve">Bronregister ecologische gegevens Meijendel</w:t>
      </w:r>
    </w:p>
    <w:p>
      <w:pPr>
        <w:pStyle w:val="FirstParagraph"/>
      </w:pPr>
      <w:r>
        <w:rPr>
          <w:b/>
          <w:bCs/>
        </w:rPr>
        <w:t xml:space="preserve">Stand: 7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2026.</w:t>
      </w:r>
      <w:r>
        <w:t xml:space="preserve"> </w:t>
      </w:r>
      <w:r>
        <w:t xml:space="preserve">Batchanalyse, Shiny en de zelfstandige GEE/power-route gebruiken dezelfde statusgestuurde selectie. Binnen de standaardscope met 151.583 territoriumregels in 52 plots en 2.107 plotjaren uit 1958-2025 is uitsluitend een aanwezige bronregel een analysewaarde. De 86.693 letterlijke</w:t>
      </w:r>
      <w:r>
        <w:t xml:space="preserve"> </w:t>
      </w:r>
      <w:r>
        <w:rPr>
          <w:rStyle w:val="VerbatimChar"/>
        </w:rPr>
        <w:t xml:space="preserve">sovon_m</w:t>
      </w:r>
      <w:r>
        <w:t xml:space="preserve">-nullen uit 1984-2025 blijven nul; een ontbrekende soortregel of lege matrixcel blijft</w:t>
      </w:r>
      <w:r>
        <w:t xml:space="preserve"> </w:t>
      </w:r>
      <w:r>
        <w:rPr>
          <w:rStyle w:val="VerbatimChar"/>
        </w:rPr>
        <w:t xml:space="preserve">NA</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daardoor 156 soorten in de statuslaag, 135 soorten met minimaal één indexreeks en 94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nooit stilzwijgend als afwezigheid gebruikt.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rPr>
        <w:t xml:space="preserve">Opslag, 7 oktober 2026. </w:t>
      </w:r>
      <w:r>
        <w:t>De veertien afgeleide tabellen van Het Nieuwe Strepen, FLORBASE en LMF-A heten nu respectievelijk hns_*, florbase_* en lmfa_* in de lokale analytische database. De oorspronkelijke NDFF-waarnemingen, bronvermelding en reconstructieversies blijven behouden. Alle tabelcontrolesommen zijn na de hernoeming gelijk aan de nulmeting en alle 18 foreign keys bleven intact; de centrale taxoncontrole geeft 128 werkende routes en nul fouten. De zware SQL-export en VPS-publicatie zijn nog niet uitgevoerd.</w:t>
      </w:r>
    </w:p>
    <w:bookmarkEnd w:id="29"/>
    <w:bookmarkStart w:id="30"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2026-10-07T12:22:55Z</dcterms:created>
  <dcterms:modified xsi:type="dcterms:W3CDTF">2026-10-07T12:22:55Z</dcterms:modified>
</cp:coreProperties>
</file>

<file path=docProps/custom.xml><?xml version="1.0" encoding="utf-8"?>
<Properties xmlns="http://schemas.openxmlformats.org/officeDocument/2006/custom-properties" xmlns:vt="http://schemas.openxmlformats.org/officeDocument/2006/docPropsVTypes"/>
</file>