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BCF43" w14:textId="77777777" w:rsidR="00E30974" w:rsidRDefault="00E3097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2CF8E573" w14:textId="4C53B176" w:rsidR="002A0D2B" w:rsidRDefault="00FA7F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1E882652" wp14:editId="6832EBEE">
            <wp:extent cx="1857375" cy="561975"/>
            <wp:effectExtent l="0" t="0" r="0" b="0"/>
            <wp:docPr id="8" name="image1.jpg" descr="http://corporateaffairs.utm.my/wp-content/uploads/2011/03/logo-ut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corporateaffairs.utm.my/wp-content/uploads/2011/03/logo-utm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2"/>
          <w:szCs w:val="22"/>
        </w:rPr>
        <w:t xml:space="preserve">   </w:t>
      </w:r>
    </w:p>
    <w:p w14:paraId="638729FE" w14:textId="77777777" w:rsidR="002A0D2B" w:rsidRDefault="00FA7F6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UNIVERSITI TEKNOLOGI MALAYSIA</w:t>
      </w:r>
      <w:r>
        <w:rPr>
          <w:b/>
          <w:color w:val="000000"/>
          <w:sz w:val="28"/>
          <w:szCs w:val="28"/>
        </w:rPr>
        <w:tab/>
      </w:r>
    </w:p>
    <w:p w14:paraId="5362DE79" w14:textId="181614EA" w:rsidR="002A0D2B" w:rsidRDefault="00FA7F6E">
      <w:pPr>
        <w:pStyle w:val="Heading3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SEMESTER </w:t>
      </w:r>
      <w:r w:rsidR="002D39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2021/2022</w:t>
      </w:r>
    </w:p>
    <w:p w14:paraId="12FDA2B3" w14:textId="77777777" w:rsidR="002A0D2B" w:rsidRDefault="002A0D2B"/>
    <w:p w14:paraId="27575F3B" w14:textId="77777777" w:rsidR="002A0D2B" w:rsidRDefault="00FA7F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ALTERNATIVE ASSESSMENT </w:t>
      </w:r>
    </w:p>
    <w:p w14:paraId="5DED28BB" w14:textId="77777777" w:rsidR="002A0D2B" w:rsidRDefault="00FA7F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INTEGRITY DECLARATION FORM</w:t>
      </w:r>
    </w:p>
    <w:p w14:paraId="6E408704" w14:textId="77777777" w:rsidR="002A0D2B" w:rsidRDefault="002A0D2B">
      <w:pPr>
        <w:pStyle w:val="Heading3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C8892AC" w14:textId="77777777" w:rsidR="002A0D2B" w:rsidRDefault="002A0D2B"/>
    <w:p w14:paraId="5E6FB1D1" w14:textId="2928D702" w:rsidR="002A0D2B" w:rsidRDefault="00FA7F6E">
      <w:pPr>
        <w:tabs>
          <w:tab w:val="left" w:pos="3090"/>
        </w:tabs>
        <w:spacing w:after="120"/>
      </w:pPr>
      <w:r>
        <w:t xml:space="preserve">Name of the Subject: </w:t>
      </w:r>
      <w:r w:rsidR="007C0969" w:rsidRPr="007C0969">
        <w:rPr>
          <w:b/>
          <w:color w:val="4472C4" w:themeColor="accent5"/>
        </w:rPr>
        <w:t>Special Topic on Bioinformatics</w:t>
      </w:r>
    </w:p>
    <w:p w14:paraId="7E0576E3" w14:textId="1ECD39C7" w:rsidR="002A0D2B" w:rsidRDefault="00FA7F6E">
      <w:pPr>
        <w:tabs>
          <w:tab w:val="left" w:pos="3090"/>
        </w:tabs>
        <w:spacing w:after="120"/>
      </w:pPr>
      <w:r>
        <w:t xml:space="preserve">Code of the Subject: </w:t>
      </w:r>
      <w:r w:rsidR="007C0969" w:rsidRPr="007C0969">
        <w:rPr>
          <w:b/>
          <w:color w:val="4472C4" w:themeColor="accent5"/>
        </w:rPr>
        <w:t>SCSB4243</w:t>
      </w:r>
    </w:p>
    <w:p w14:paraId="7BA4BB92" w14:textId="4752BAC8" w:rsidR="002A0D2B" w:rsidRPr="007C0969" w:rsidRDefault="00FA7F6E" w:rsidP="007C0969">
      <w:pPr>
        <w:tabs>
          <w:tab w:val="left" w:pos="3090"/>
        </w:tabs>
        <w:spacing w:after="120"/>
        <w:rPr>
          <w:b/>
          <w:color w:val="4472C4" w:themeColor="accent5"/>
        </w:rPr>
      </w:pPr>
      <w:r>
        <w:t xml:space="preserve">Title of the Project/Portfolio/Case Study/Others (Please State): </w:t>
      </w:r>
      <w:r w:rsidR="007C0969" w:rsidRPr="007C0969">
        <w:rPr>
          <w:b/>
          <w:color w:val="4472C4" w:themeColor="accent5"/>
        </w:rPr>
        <w:t>Alternative Assessment - Classification of Obesity Level Using Machine Learning</w:t>
      </w:r>
    </w:p>
    <w:p w14:paraId="79BCC23A" w14:textId="19BC6A94" w:rsidR="002A0D2B" w:rsidRDefault="002A0D2B">
      <w:pPr>
        <w:tabs>
          <w:tab w:val="left" w:pos="3600"/>
        </w:tabs>
        <w:spacing w:after="120"/>
      </w:pPr>
    </w:p>
    <w:p w14:paraId="59742461" w14:textId="77777777" w:rsidR="002A0D2B" w:rsidRDefault="00FA7F6E">
      <w:pPr>
        <w:tabs>
          <w:tab w:val="left" w:pos="3600"/>
        </w:tabs>
        <w:spacing w:after="120"/>
      </w:pPr>
      <w:r>
        <w:t>Read, complete and sign this statement and enclose with your submitted work</w:t>
      </w:r>
    </w:p>
    <w:p w14:paraId="57A47A13" w14:textId="77777777" w:rsidR="002A0D2B" w:rsidRDefault="002A0D2B">
      <w:pPr>
        <w:tabs>
          <w:tab w:val="left" w:pos="3600"/>
        </w:tabs>
        <w:spacing w:after="120"/>
      </w:pPr>
    </w:p>
    <w:p w14:paraId="5BEC06C3" w14:textId="77777777" w:rsidR="002A0D2B" w:rsidRDefault="00FA7F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left="360"/>
      </w:pPr>
      <w:r>
        <w:rPr>
          <w:color w:val="000000"/>
        </w:rPr>
        <w:t>I confirm that this submitted work is all my own work and is in my own words.</w:t>
      </w:r>
    </w:p>
    <w:p w14:paraId="08CC5B35" w14:textId="5CE27B38" w:rsidR="002A0D2B" w:rsidRDefault="00FA7F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left="360"/>
      </w:pPr>
      <w:r>
        <w:rPr>
          <w:color w:val="000000"/>
        </w:rPr>
        <w:t>The sources (</w:t>
      </w:r>
      <w:proofErr w:type="spellStart"/>
      <w:proofErr w:type="gramStart"/>
      <w:r>
        <w:rPr>
          <w:color w:val="000000"/>
        </w:rPr>
        <w:t>books,journals</w:t>
      </w:r>
      <w:proofErr w:type="spellEnd"/>
      <w:proofErr w:type="gramEnd"/>
      <w:r>
        <w:rPr>
          <w:color w:val="000000"/>
        </w:rPr>
        <w:t xml:space="preserve">, website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 I referred to and from which I have quoted or from which I got a substantial amount of information directly relevant to this work (if any) are fully listed in the references and/or acknowledgements sections of the Project/Portfolio/Case Study.</w:t>
      </w:r>
    </w:p>
    <w:p w14:paraId="22D3B71B" w14:textId="688B5C34" w:rsidR="002A0D2B" w:rsidRDefault="00FA7F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ind w:left="360"/>
      </w:pPr>
      <w:r>
        <w:rPr>
          <w:color w:val="000000"/>
        </w:rPr>
        <w:t xml:space="preserve">I understand that by the University code and any suspect activity of this nature (cheating, copying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 will be reported to the Associate Chair (Academic and Student Development) and may be considered a breach of integrity, fraudulent behavior and violation of these principles will lead to a ZERO MARK on this assessment.</w:t>
      </w:r>
    </w:p>
    <w:p w14:paraId="2F2438CA" w14:textId="27785552" w:rsidR="002A0D2B" w:rsidRDefault="002A0D2B">
      <w:pPr>
        <w:tabs>
          <w:tab w:val="left" w:pos="3600"/>
        </w:tabs>
        <w:spacing w:after="120"/>
      </w:pPr>
    </w:p>
    <w:p w14:paraId="1BA356C8" w14:textId="00A26ECC" w:rsidR="002A0D2B" w:rsidRDefault="00FA7F6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STUDENT RESPONSIBILITY:</w:t>
      </w:r>
    </w:p>
    <w:p w14:paraId="6444EF60" w14:textId="6C516F14" w:rsidR="002A0D2B" w:rsidRDefault="007C09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41F45C" wp14:editId="7614C341">
            <wp:simplePos x="0" y="0"/>
            <wp:positionH relativeFrom="column">
              <wp:posOffset>428625</wp:posOffset>
            </wp:positionH>
            <wp:positionV relativeFrom="paragraph">
              <wp:posOffset>271145</wp:posOffset>
            </wp:positionV>
            <wp:extent cx="1949599" cy="809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9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F6E">
        <w:rPr>
          <w:color w:val="000000"/>
        </w:rPr>
        <w:t>I pledge to uphold my integrity that I have neither nor received any unauthorized assistance on this exam and that this work is my own.</w:t>
      </w:r>
    </w:p>
    <w:p w14:paraId="43A022F8" w14:textId="77777777" w:rsidR="002A0D2B" w:rsidRDefault="002A0D2B"/>
    <w:p w14:paraId="716A6FEA" w14:textId="77777777" w:rsidR="002A0D2B" w:rsidRDefault="002A0D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ushScrD" w:eastAsia="BrushScrD" w:hAnsi="BrushScrD" w:cs="BrushScrD"/>
          <w:color w:val="000000"/>
          <w:sz w:val="32"/>
          <w:szCs w:val="32"/>
        </w:rPr>
      </w:pPr>
      <w:bookmarkStart w:id="0" w:name="_GoBack"/>
      <w:bookmarkEnd w:id="0"/>
    </w:p>
    <w:p w14:paraId="1B544C76" w14:textId="77777777" w:rsidR="002A0D2B" w:rsidRDefault="00FA7F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ushScrD" w:eastAsia="BrushScrD" w:hAnsi="BrushScrD" w:cs="BrushScrD"/>
          <w:color w:val="000000"/>
          <w:sz w:val="32"/>
          <w:szCs w:val="32"/>
        </w:rPr>
      </w:pPr>
      <w:r>
        <w:rPr>
          <w:rFonts w:ascii="BrushScrD" w:eastAsia="BrushScrD" w:hAnsi="BrushScrD" w:cs="BrushScrD"/>
          <w:color w:val="000000"/>
          <w:sz w:val="32"/>
          <w:szCs w:val="32"/>
        </w:rPr>
        <w:t>___________________________</w:t>
      </w:r>
    </w:p>
    <w:p w14:paraId="0C060670" w14:textId="77777777" w:rsidR="002A0D2B" w:rsidRDefault="00FA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                (Student’s signature)</w:t>
      </w:r>
    </w:p>
    <w:p w14:paraId="5E31B9AC" w14:textId="77777777" w:rsidR="002A0D2B" w:rsidRDefault="002A0D2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p w14:paraId="34ACE429" w14:textId="1287C8DF" w:rsidR="002A0D2B" w:rsidRDefault="00FA7F6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Student Name</w:t>
      </w:r>
      <w:r>
        <w:rPr>
          <w:b/>
          <w:color w:val="000000"/>
        </w:rPr>
        <w:tab/>
        <w:t xml:space="preserve">: </w:t>
      </w:r>
      <w:r w:rsidR="007C0969" w:rsidRPr="007C0969">
        <w:rPr>
          <w:b/>
          <w:color w:val="4472C4" w:themeColor="accent5"/>
        </w:rPr>
        <w:t>Ji Tong Lin</w:t>
      </w:r>
      <w:r>
        <w:rPr>
          <w:b/>
          <w:color w:val="000000"/>
        </w:rPr>
        <w:tab/>
      </w:r>
    </w:p>
    <w:p w14:paraId="67B9C937" w14:textId="305355AE" w:rsidR="002A0D2B" w:rsidRDefault="00FA7F6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Section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 w:rsidR="007C0969" w:rsidRPr="007C0969">
        <w:rPr>
          <w:b/>
          <w:color w:val="4472C4" w:themeColor="accent5"/>
        </w:rPr>
        <w:t>01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5D693864" w14:textId="13473716" w:rsidR="002A0D2B" w:rsidRDefault="00FA7F6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Date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 w:rsidR="007C0969" w:rsidRPr="007C0969">
        <w:rPr>
          <w:b/>
          <w:color w:val="4472C4" w:themeColor="accent5"/>
        </w:rPr>
        <w:t>3 July 2022</w:t>
      </w:r>
    </w:p>
    <w:p w14:paraId="28A5465F" w14:textId="2E1B67E3" w:rsidR="002A0D2B" w:rsidRDefault="00FA7F6E"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7C0969" w:rsidRPr="007C0969">
        <w:rPr>
          <w:b/>
          <w:color w:val="4472C4" w:themeColor="accent5"/>
        </w:rPr>
        <w:t>10:40pm</w:t>
      </w:r>
    </w:p>
    <w:p w14:paraId="67896F85" w14:textId="77777777" w:rsidR="002A0D2B" w:rsidRDefault="002A0D2B">
      <w:pPr>
        <w:rPr>
          <w:rFonts w:ascii="Century Gothic" w:eastAsia="Century Gothic" w:hAnsi="Century Gothic" w:cs="Century Gothic"/>
          <w:b/>
          <w:sz w:val="22"/>
          <w:szCs w:val="22"/>
        </w:rPr>
      </w:pPr>
    </w:p>
    <w:sectPr w:rsidR="002A0D2B" w:rsidSect="00E30974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ushScrD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F2D88"/>
    <w:multiLevelType w:val="multilevel"/>
    <w:tmpl w:val="DDCEE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D2B"/>
    <w:rsid w:val="002A0D2B"/>
    <w:rsid w:val="002D394B"/>
    <w:rsid w:val="007C0969"/>
    <w:rsid w:val="00E30974"/>
    <w:rsid w:val="00E94117"/>
    <w:rsid w:val="00FA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B197"/>
  <w15:docId w15:val="{FEFFE4C2-26A2-4034-B6F1-8B74C3E6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4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4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F5141B"/>
    <w:rPr>
      <w:rFonts w:ascii="Arial" w:eastAsia="Times New Roman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semiHidden/>
    <w:unhideWhenUsed/>
    <w:qFormat/>
    <w:rsid w:val="00F5141B"/>
    <w:pPr>
      <w:jc w:val="center"/>
    </w:pPr>
    <w:rPr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F5141B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unhideWhenUsed/>
    <w:rsid w:val="00826CF8"/>
    <w:pPr>
      <w:jc w:val="both"/>
    </w:pPr>
    <w:rPr>
      <w:rFonts w:ascii="Comic Sans MS" w:hAnsi="Comic Sans MS"/>
      <w:bCs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826CF8"/>
    <w:rPr>
      <w:rFonts w:ascii="Comic Sans MS" w:eastAsia="Times New Roman" w:hAnsi="Comic Sans MS" w:cs="Times New Roman"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D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C0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dFA84ZfnyJWrqDn4ED9U9b7vg==">AMUW2mVOceHClD8xFS+eXCAy0zCM33ne2wD2wCvWTRJPPZ0IR8Z5FYUiKxZ6k1BFaz2NBxw4FRIXk4UPfYa3jjbOx/aYbmmoJZSJd/ICvfh7nVzpyFCTrF4=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JI TONG LIN</cp:lastModifiedBy>
  <cp:revision>5</cp:revision>
  <dcterms:created xsi:type="dcterms:W3CDTF">2022-01-26T07:27:00Z</dcterms:created>
  <dcterms:modified xsi:type="dcterms:W3CDTF">2022-07-03T14:41:00Z</dcterms:modified>
</cp:coreProperties>
</file>