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CE1E"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0" w:name="homework-1"/>
      <w:bookmarkStart w:id="1" w:name="problem-1"/>
      <w:bookmarkStart w:id="2" w:name="section-1-1"/>
      <w:r w:rsidRPr="003D6A38">
        <w:rPr>
          <w:rFonts w:ascii="Arial" w:hAnsi="Arial" w:cs="Arial"/>
          <w:b/>
          <w:bCs/>
          <w:i/>
          <w:iCs/>
          <w:sz w:val="18"/>
          <w:szCs w:val="18"/>
        </w:rPr>
        <w:t>What are the three properties that a Cryptographic Hash Function needs to satisfy? Explain the meaning of these properties in math.</w:t>
      </w:r>
    </w:p>
    <w:p w14:paraId="1FB63196"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Three properties that a Cryptographic Hash Function needs to satisfy is: preimage resistant, collision resistant and</w:t>
      </w:r>
      <w:r w:rsidRPr="003D6A38">
        <w:rPr>
          <w:sz w:val="15"/>
          <w:szCs w:val="15"/>
        </w:rPr>
        <w:t xml:space="preserve"> second preimage resistant.</w:t>
      </w:r>
    </w:p>
    <w:p w14:paraId="2B99156B" w14:textId="77777777" w:rsidR="00D62065" w:rsidRPr="003D6A38" w:rsidRDefault="006271A9" w:rsidP="003D6A38">
      <w:pPr>
        <w:numPr>
          <w:ilvl w:val="0"/>
          <w:numId w:val="2"/>
        </w:numPr>
        <w:spacing w:after="0" w:line="0" w:lineRule="atLeast"/>
        <w:rPr>
          <w:sz w:val="15"/>
          <w:szCs w:val="15"/>
        </w:rPr>
      </w:pPr>
      <w:r w:rsidRPr="003D6A38">
        <w:rPr>
          <w:sz w:val="15"/>
          <w:szCs w:val="15"/>
        </w:rPr>
        <w:t>Preimage resistant</w:t>
      </w:r>
    </w:p>
    <w:p w14:paraId="2AD7801D" w14:textId="77777777" w:rsidR="00D62065" w:rsidRPr="003D6A38" w:rsidRDefault="006271A9" w:rsidP="003D6A38">
      <w:pPr>
        <w:numPr>
          <w:ilvl w:val="0"/>
          <w:numId w:val="1"/>
        </w:numPr>
        <w:spacing w:after="0" w:line="0" w:lineRule="atLeast"/>
        <w:rPr>
          <w:sz w:val="15"/>
          <w:szCs w:val="15"/>
        </w:rPr>
      </w:pPr>
      <w:r w:rsidRPr="003D6A38">
        <w:rPr>
          <w:sz w:val="15"/>
          <w:szCs w:val="15"/>
        </w:rPr>
        <w:t>For the cryptographic hash function:</w:t>
      </w:r>
    </w:p>
    <w:p w14:paraId="285AB500" w14:textId="77777777" w:rsidR="00D62065" w:rsidRPr="003D6A38" w:rsidRDefault="006271A9" w:rsidP="003D6A38">
      <w:pPr>
        <w:pStyle w:val="Compact"/>
        <w:spacing w:before="0" w:after="0" w:line="0" w:lineRule="atLeast"/>
        <w:rPr>
          <w:sz w:val="15"/>
          <w:szCs w:val="15"/>
        </w:rPr>
      </w:pPr>
      <m:oMathPara>
        <m:oMathParaPr>
          <m:jc m:val="center"/>
        </m:oMathParaPr>
        <m:oMath>
          <m:r>
            <w:rPr>
              <w:rFonts w:ascii="Cambria Math" w:hAnsi="Cambria Math"/>
              <w:sz w:val="15"/>
              <w:szCs w:val="15"/>
            </w:rPr>
            <m:t>y</m:t>
          </m:r>
          <m:r>
            <m:rPr>
              <m:sty m:val="p"/>
            </m:rPr>
            <w:rPr>
              <w:rFonts w:ascii="Cambria Math" w:hAnsi="Cambria Math"/>
              <w:sz w:val="15"/>
              <w:szCs w:val="15"/>
            </w:rPr>
            <m:t>=</m:t>
          </m:r>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e>
          </m:d>
          <m:r>
            <w:rPr>
              <w:rFonts w:ascii="Cambria Math" w:hAnsi="Cambria Math"/>
              <w:sz w:val="15"/>
              <w:szCs w:val="15"/>
            </w:rPr>
            <m:t>  </m:t>
          </m:r>
          <m:r>
            <m:rPr>
              <m:nor/>
            </m:rPr>
            <w:rPr>
              <w:sz w:val="15"/>
              <w:szCs w:val="15"/>
            </w:rPr>
            <m:t>(1)</m:t>
          </m:r>
        </m:oMath>
      </m:oMathPara>
    </w:p>
    <w:p w14:paraId="3ADE7A05" w14:textId="77777777" w:rsidR="00D62065" w:rsidRPr="003D6A38" w:rsidRDefault="006271A9" w:rsidP="003D6A38">
      <w:pPr>
        <w:numPr>
          <w:ilvl w:val="0"/>
          <w:numId w:val="1"/>
        </w:numPr>
        <w:spacing w:after="0" w:line="0" w:lineRule="atLeast"/>
        <w:rPr>
          <w:sz w:val="15"/>
          <w:szCs w:val="15"/>
        </w:rPr>
      </w:pPr>
      <w:r w:rsidRPr="003D6A38">
        <w:rPr>
          <w:sz w:val="15"/>
          <w:szCs w:val="15"/>
        </w:rPr>
        <w:t xml:space="preserve">Given the output </w:t>
      </w:r>
      <m:oMath>
        <m:r>
          <w:rPr>
            <w:rFonts w:ascii="Cambria Math" w:hAnsi="Cambria Math"/>
            <w:sz w:val="15"/>
            <w:szCs w:val="15"/>
          </w:rPr>
          <m:t>y</m:t>
        </m:r>
      </m:oMath>
      <w:r w:rsidRPr="003D6A38">
        <w:rPr>
          <w:sz w:val="15"/>
          <w:szCs w:val="15"/>
        </w:rPr>
        <w:t xml:space="preserve"> of </w:t>
      </w:r>
      <m:oMath>
        <m:r>
          <w:rPr>
            <w:rFonts w:ascii="Cambria Math" w:hAnsi="Cambria Math"/>
            <w:sz w:val="15"/>
            <w:szCs w:val="15"/>
          </w:rPr>
          <m:t>n</m:t>
        </m:r>
      </m:oMath>
      <w:r w:rsidRPr="003D6A38">
        <w:rPr>
          <w:sz w:val="15"/>
          <w:szCs w:val="15"/>
        </w:rPr>
        <w:t xml:space="preserve"> bits, finding preimages </w:t>
      </w:r>
      <m:oMath>
        <m:r>
          <w:rPr>
            <w:rFonts w:ascii="Cambria Math" w:hAnsi="Cambria Math"/>
            <w:sz w:val="15"/>
            <w:szCs w:val="15"/>
          </w:rPr>
          <m:t>x</m:t>
        </m:r>
      </m:oMath>
      <w:r w:rsidRPr="003D6A38">
        <w:rPr>
          <w:sz w:val="15"/>
          <w:szCs w:val="15"/>
        </w:rPr>
        <w:t xml:space="preserve"> such that </w:t>
      </w:r>
      <m:oMath>
        <m:r>
          <w:rPr>
            <w:rFonts w:ascii="Cambria Math" w:hAnsi="Cambria Math"/>
            <w:sz w:val="15"/>
            <w:szCs w:val="15"/>
          </w:rPr>
          <m:t>y</m:t>
        </m:r>
        <m:r>
          <m:rPr>
            <m:sty m:val="p"/>
          </m:rPr>
          <w:rPr>
            <w:rFonts w:ascii="Cambria Math" w:hAnsi="Cambria Math"/>
            <w:sz w:val="15"/>
            <w:szCs w:val="15"/>
          </w:rPr>
          <m:t>=</m:t>
        </m:r>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e>
        </m:d>
      </m:oMath>
      <w:r w:rsidRPr="003D6A38">
        <w:rPr>
          <w:sz w:val="15"/>
          <w:szCs w:val="15"/>
        </w:rPr>
        <w:t xml:space="preserve"> requires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e>
        </m:d>
      </m:oMath>
      <w:r w:rsidRPr="003D6A38">
        <w:rPr>
          <w:sz w:val="15"/>
          <w:szCs w:val="15"/>
        </w:rPr>
        <w:t xml:space="preserve"> time. It should be hard to find a message </w:t>
      </w:r>
      <m:oMath>
        <m:r>
          <w:rPr>
            <w:rFonts w:ascii="Cambria Math" w:hAnsi="Cambria Math"/>
            <w:sz w:val="15"/>
            <w:szCs w:val="15"/>
          </w:rPr>
          <m:t>x</m:t>
        </m:r>
      </m:oMath>
      <w:r w:rsidRPr="003D6A38">
        <w:rPr>
          <w:sz w:val="15"/>
          <w:szCs w:val="15"/>
        </w:rPr>
        <w:t xml:space="preserve"> with a given hash value </w:t>
      </w:r>
      <m:oMath>
        <m:r>
          <w:rPr>
            <w:rFonts w:ascii="Cambria Math" w:hAnsi="Cambria Math"/>
            <w:sz w:val="15"/>
            <w:szCs w:val="15"/>
          </w:rPr>
          <m:t>y</m:t>
        </m:r>
      </m:oMath>
      <w:r w:rsidRPr="003D6A38">
        <w:rPr>
          <w:sz w:val="15"/>
          <w:szCs w:val="15"/>
        </w:rPr>
        <w:t>.</w:t>
      </w:r>
    </w:p>
    <w:p w14:paraId="03FBF46D" w14:textId="77777777" w:rsidR="00D62065" w:rsidRPr="003D6A38" w:rsidRDefault="006271A9" w:rsidP="003D6A38">
      <w:pPr>
        <w:numPr>
          <w:ilvl w:val="0"/>
          <w:numId w:val="2"/>
        </w:numPr>
        <w:spacing w:after="0" w:line="0" w:lineRule="atLeast"/>
        <w:rPr>
          <w:sz w:val="15"/>
          <w:szCs w:val="15"/>
        </w:rPr>
      </w:pPr>
      <w:r w:rsidRPr="003D6A38">
        <w:rPr>
          <w:sz w:val="15"/>
          <w:szCs w:val="15"/>
        </w:rPr>
        <w:t>Co</w:t>
      </w:r>
      <w:r w:rsidRPr="003D6A38">
        <w:rPr>
          <w:sz w:val="15"/>
          <w:szCs w:val="15"/>
        </w:rPr>
        <w:t>llision resistant</w:t>
      </w:r>
    </w:p>
    <w:p w14:paraId="73DCAE92" w14:textId="77777777" w:rsidR="00D62065" w:rsidRPr="003D6A38" w:rsidRDefault="006271A9" w:rsidP="003D6A38">
      <w:pPr>
        <w:numPr>
          <w:ilvl w:val="0"/>
          <w:numId w:val="1"/>
        </w:numPr>
        <w:spacing w:after="0" w:line="0" w:lineRule="atLeast"/>
        <w:rPr>
          <w:sz w:val="15"/>
          <w:szCs w:val="15"/>
        </w:rPr>
      </w:pPr>
      <w:r w:rsidRPr="003D6A38">
        <w:rPr>
          <w:sz w:val="15"/>
          <w:szCs w:val="15"/>
        </w:rPr>
        <w:t xml:space="preserve">For the hash function </w:t>
      </w:r>
      <m:oMath>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e>
        </m:d>
      </m:oMath>
      <w:r w:rsidRPr="003D6A38">
        <w:rPr>
          <w:sz w:val="15"/>
          <w:szCs w:val="15"/>
        </w:rPr>
        <w:t xml:space="preserve">, it is infeasible to find two distinct values </w:t>
      </w:r>
      <m:oMath>
        <m:r>
          <w:rPr>
            <w:rFonts w:ascii="Cambria Math" w:hAnsi="Cambria Math"/>
            <w:sz w:val="15"/>
            <w:szCs w:val="15"/>
          </w:rPr>
          <m:t>x</m:t>
        </m:r>
      </m:oMath>
      <w:r w:rsidRPr="003D6A38">
        <w:rPr>
          <w:sz w:val="15"/>
          <w:szCs w:val="15"/>
        </w:rPr>
        <w:t xml:space="preserve"> and </w:t>
      </w:r>
      <m:oMath>
        <m:r>
          <w:rPr>
            <w:rFonts w:ascii="Cambria Math" w:hAnsi="Cambria Math"/>
            <w:sz w:val="15"/>
            <w:szCs w:val="15"/>
          </w:rPr>
          <m:t>x</m:t>
        </m:r>
        <m:r>
          <m:rPr>
            <m:sty m:val="p"/>
          </m:rPr>
          <w:rPr>
            <w:rFonts w:ascii="Cambria Math" w:hAnsi="Cambria Math"/>
            <w:sz w:val="15"/>
            <w:szCs w:val="15"/>
          </w:rPr>
          <m:t>'</m:t>
        </m:r>
      </m:oMath>
      <w:r w:rsidRPr="003D6A38">
        <w:rPr>
          <w:sz w:val="15"/>
          <w:szCs w:val="15"/>
        </w:rPr>
        <w:t xml:space="preserve"> such that:</w:t>
      </w:r>
    </w:p>
    <w:p w14:paraId="742200FC" w14:textId="77777777" w:rsidR="00D62065" w:rsidRPr="003D6A38" w:rsidRDefault="006271A9" w:rsidP="003D6A38">
      <w:pPr>
        <w:pStyle w:val="Compact"/>
        <w:spacing w:before="0" w:after="0" w:line="0" w:lineRule="atLeast"/>
        <w:rPr>
          <w:sz w:val="15"/>
          <w:szCs w:val="15"/>
        </w:rPr>
      </w:pPr>
      <m:oMathPara>
        <m:oMathParaPr>
          <m:jc m:val="center"/>
        </m:oMathParaPr>
        <m:oMath>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e>
          </m:d>
          <m:r>
            <m:rPr>
              <m:sty m:val="p"/>
            </m:rPr>
            <w:rPr>
              <w:rFonts w:ascii="Cambria Math" w:hAnsi="Cambria Math"/>
              <w:sz w:val="15"/>
              <w:szCs w:val="15"/>
            </w:rPr>
            <m:t>=</m:t>
          </m:r>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r>
                <m:rPr>
                  <m:sty m:val="p"/>
                </m:rPr>
                <w:rPr>
                  <w:rFonts w:ascii="Cambria Math" w:hAnsi="Cambria Math"/>
                  <w:sz w:val="15"/>
                  <w:szCs w:val="15"/>
                </w:rPr>
                <m:t>'</m:t>
              </m:r>
            </m:e>
          </m:d>
          <m:r>
            <w:rPr>
              <w:rFonts w:ascii="Cambria Math" w:hAnsi="Cambria Math"/>
              <w:sz w:val="15"/>
              <w:szCs w:val="15"/>
            </w:rPr>
            <m:t>  </m:t>
          </m:r>
          <m:r>
            <m:rPr>
              <m:nor/>
            </m:rPr>
            <w:rPr>
              <w:sz w:val="15"/>
              <w:szCs w:val="15"/>
            </w:rPr>
            <m:t>(2)</m:t>
          </m:r>
        </m:oMath>
      </m:oMathPara>
    </w:p>
    <w:p w14:paraId="578CBDC1" w14:textId="77777777" w:rsidR="00D62065" w:rsidRPr="003D6A38" w:rsidRDefault="006271A9" w:rsidP="003D6A38">
      <w:pPr>
        <w:numPr>
          <w:ilvl w:val="0"/>
          <w:numId w:val="2"/>
        </w:numPr>
        <w:spacing w:after="0" w:line="0" w:lineRule="atLeast"/>
        <w:rPr>
          <w:sz w:val="15"/>
          <w:szCs w:val="15"/>
        </w:rPr>
      </w:pPr>
      <w:r w:rsidRPr="003D6A38">
        <w:rPr>
          <w:sz w:val="15"/>
          <w:szCs w:val="15"/>
        </w:rPr>
        <w:t>Second preimage resistant</w:t>
      </w:r>
    </w:p>
    <w:p w14:paraId="4D5878D8" w14:textId="77777777" w:rsidR="00D62065" w:rsidRPr="003D6A38" w:rsidRDefault="006271A9" w:rsidP="003D6A38">
      <w:pPr>
        <w:numPr>
          <w:ilvl w:val="0"/>
          <w:numId w:val="1"/>
        </w:numPr>
        <w:spacing w:after="0" w:line="0" w:lineRule="atLeast"/>
        <w:rPr>
          <w:sz w:val="15"/>
          <w:szCs w:val="15"/>
        </w:rPr>
      </w:pPr>
      <w:r w:rsidRPr="003D6A38">
        <w:rPr>
          <w:sz w:val="15"/>
          <w:szCs w:val="15"/>
        </w:rPr>
        <w:t xml:space="preserve">Given one message </w:t>
      </w:r>
      <m:oMath>
        <m:r>
          <w:rPr>
            <w:rFonts w:ascii="Cambria Math" w:hAnsi="Cambria Math"/>
            <w:sz w:val="15"/>
            <w:szCs w:val="15"/>
          </w:rPr>
          <m:t>x</m:t>
        </m:r>
      </m:oMath>
      <w:r w:rsidRPr="003D6A38">
        <w:rPr>
          <w:sz w:val="15"/>
          <w:szCs w:val="15"/>
        </w:rPr>
        <w:t xml:space="preserve"> it should be hard to find another message </w:t>
      </w:r>
      <m:oMath>
        <m:r>
          <w:rPr>
            <w:rFonts w:ascii="Cambria Math" w:hAnsi="Cambria Math"/>
            <w:sz w:val="15"/>
            <w:szCs w:val="15"/>
          </w:rPr>
          <m:t>x</m:t>
        </m:r>
        <m:r>
          <m:rPr>
            <m:sty m:val="p"/>
          </m:rPr>
          <w:rPr>
            <w:rFonts w:ascii="Cambria Math" w:hAnsi="Cambria Math"/>
            <w:sz w:val="15"/>
            <w:szCs w:val="15"/>
          </w:rPr>
          <m:t>'</m:t>
        </m:r>
      </m:oMath>
      <w:r w:rsidRPr="003D6A38">
        <w:rPr>
          <w:sz w:val="15"/>
          <w:szCs w:val="15"/>
        </w:rPr>
        <w:t xml:space="preserve"> such that:</w:t>
      </w:r>
    </w:p>
    <w:p w14:paraId="5620C73E" w14:textId="77777777" w:rsidR="00D62065" w:rsidRPr="003D6A38" w:rsidRDefault="006271A9" w:rsidP="003D6A38">
      <w:pPr>
        <w:pStyle w:val="Compact"/>
        <w:spacing w:before="0" w:after="0" w:line="0" w:lineRule="atLeast"/>
        <w:rPr>
          <w:sz w:val="15"/>
          <w:szCs w:val="15"/>
        </w:rPr>
      </w:pPr>
      <m:oMathPara>
        <m:oMathParaPr>
          <m:jc m:val="center"/>
        </m:oMathParaPr>
        <m:oMath>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e>
          </m:d>
          <m:r>
            <m:rPr>
              <m:sty m:val="p"/>
            </m:rPr>
            <w:rPr>
              <w:rFonts w:ascii="Cambria Math" w:hAnsi="Cambria Math"/>
              <w:sz w:val="15"/>
              <w:szCs w:val="15"/>
            </w:rPr>
            <m:t>=</m:t>
          </m:r>
          <m:r>
            <w:rPr>
              <w:rFonts w:ascii="Cambria Math" w:hAnsi="Cambria Math"/>
              <w:sz w:val="15"/>
              <w:szCs w:val="15"/>
            </w:rPr>
            <m:t>h</m:t>
          </m:r>
          <m:d>
            <m:dPr>
              <m:ctrlPr>
                <w:rPr>
                  <w:rFonts w:ascii="Cambria Math" w:hAnsi="Cambria Math"/>
                  <w:sz w:val="15"/>
                  <w:szCs w:val="15"/>
                </w:rPr>
              </m:ctrlPr>
            </m:dPr>
            <m:e>
              <m:r>
                <w:rPr>
                  <w:rFonts w:ascii="Cambria Math" w:hAnsi="Cambria Math"/>
                  <w:sz w:val="15"/>
                  <w:szCs w:val="15"/>
                </w:rPr>
                <m:t>x</m:t>
              </m:r>
              <m:r>
                <m:rPr>
                  <m:sty m:val="p"/>
                </m:rPr>
                <w:rPr>
                  <w:rFonts w:ascii="Cambria Math" w:hAnsi="Cambria Math"/>
                  <w:sz w:val="15"/>
                  <w:szCs w:val="15"/>
                </w:rPr>
                <m:t>'</m:t>
              </m:r>
            </m:e>
          </m:d>
          <m:r>
            <w:rPr>
              <w:rFonts w:ascii="Cambria Math" w:hAnsi="Cambria Math"/>
              <w:sz w:val="15"/>
              <w:szCs w:val="15"/>
            </w:rPr>
            <m:t>  </m:t>
          </m:r>
          <m:r>
            <m:rPr>
              <m:nor/>
            </m:rPr>
            <w:rPr>
              <w:sz w:val="15"/>
              <w:szCs w:val="15"/>
            </w:rPr>
            <m:t>(3)</m:t>
          </m:r>
        </m:oMath>
      </m:oMathPara>
    </w:p>
    <w:p w14:paraId="42886805" w14:textId="77777777" w:rsidR="00D62065" w:rsidRPr="003D6A38" w:rsidRDefault="006271A9" w:rsidP="003D6A38">
      <w:pPr>
        <w:numPr>
          <w:ilvl w:val="0"/>
          <w:numId w:val="1"/>
        </w:numPr>
        <w:spacing w:after="0" w:line="0" w:lineRule="atLeast"/>
        <w:rPr>
          <w:sz w:val="15"/>
          <w:szCs w:val="15"/>
        </w:rPr>
      </w:pPr>
      <w:r w:rsidRPr="003D6A38">
        <w:rPr>
          <w:sz w:val="15"/>
          <w:szCs w:val="15"/>
        </w:rPr>
        <w:t>Given an out</w:t>
      </w:r>
      <w:r w:rsidRPr="003D6A38">
        <w:rPr>
          <w:sz w:val="15"/>
          <w:szCs w:val="15"/>
        </w:rPr>
        <w:t xml:space="preserve">put of </w:t>
      </w:r>
      <m:oMath>
        <m:r>
          <w:rPr>
            <w:rFonts w:ascii="Cambria Math" w:hAnsi="Cambria Math"/>
            <w:sz w:val="15"/>
            <w:szCs w:val="15"/>
          </w:rPr>
          <m:t>n</m:t>
        </m:r>
      </m:oMath>
      <w:r w:rsidRPr="003D6A38">
        <w:rPr>
          <w:sz w:val="15"/>
          <w:szCs w:val="15"/>
        </w:rPr>
        <w:t xml:space="preserve"> bits and a message </w:t>
      </w:r>
      <m:oMath>
        <m:r>
          <w:rPr>
            <w:rFonts w:ascii="Cambria Math" w:hAnsi="Cambria Math"/>
            <w:sz w:val="15"/>
            <w:szCs w:val="15"/>
          </w:rPr>
          <m:t>x</m:t>
        </m:r>
      </m:oMath>
      <w:r w:rsidRPr="003D6A38">
        <w:rPr>
          <w:sz w:val="15"/>
          <w:szCs w:val="15"/>
        </w:rPr>
        <w:t xml:space="preserve">, it requires </w:t>
      </w:r>
      <m:oMath>
        <m:r>
          <w:rPr>
            <w:rFonts w:ascii="Cambria Math" w:hAnsi="Cambria Math"/>
            <w:sz w:val="15"/>
            <w:szCs w:val="15"/>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e>
        </m:d>
      </m:oMath>
      <w:r w:rsidRPr="003D6A38">
        <w:rPr>
          <w:sz w:val="15"/>
          <w:szCs w:val="15"/>
        </w:rPr>
        <w:t xml:space="preserve"> time before one can find a second preimage </w:t>
      </w:r>
      <m:oMath>
        <m:r>
          <w:rPr>
            <w:rFonts w:ascii="Cambria Math" w:hAnsi="Cambria Math"/>
            <w:sz w:val="15"/>
            <w:szCs w:val="15"/>
          </w:rPr>
          <m:t>x</m:t>
        </m:r>
        <m:r>
          <m:rPr>
            <m:sty m:val="p"/>
          </m:rPr>
          <w:rPr>
            <w:rFonts w:ascii="Cambria Math" w:hAnsi="Cambria Math"/>
            <w:sz w:val="15"/>
            <w:szCs w:val="15"/>
          </w:rPr>
          <m:t>'</m:t>
        </m:r>
      </m:oMath>
      <w:r w:rsidRPr="003D6A38">
        <w:rPr>
          <w:sz w:val="15"/>
          <w:szCs w:val="15"/>
        </w:rPr>
        <w:t>.</w:t>
      </w:r>
    </w:p>
    <w:p w14:paraId="7D9A1C9B"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3" w:name="section-2-1"/>
      <w:bookmarkEnd w:id="2"/>
      <w:r w:rsidRPr="003D6A38">
        <w:rPr>
          <w:rFonts w:ascii="Arial" w:hAnsi="Arial" w:cs="Arial"/>
          <w:b/>
          <w:bCs/>
          <w:i/>
          <w:iCs/>
          <w:sz w:val="18"/>
          <w:szCs w:val="18"/>
        </w:rPr>
        <w:t>(True or False) In digital signatures, the hash value of the message is encrypted with a user’s public key. Explanation is needed.</w:t>
      </w:r>
    </w:p>
    <w:p w14:paraId="1C485C8C"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xml:space="preserve">: The has value of the message should be encrypted with a user’s private key rather than the public key. </w:t>
      </w:r>
      <w:proofErr w:type="gramStart"/>
      <w:r w:rsidRPr="003D6A38">
        <w:rPr>
          <w:sz w:val="15"/>
          <w:szCs w:val="15"/>
        </w:rPr>
        <w:t>So</w:t>
      </w:r>
      <w:proofErr w:type="gramEnd"/>
      <w:r w:rsidRPr="003D6A38">
        <w:rPr>
          <w:sz w:val="15"/>
          <w:szCs w:val="15"/>
        </w:rPr>
        <w:t xml:space="preserve"> the answer is false.</w:t>
      </w:r>
    </w:p>
    <w:p w14:paraId="3E897D03"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4" w:name="section-3"/>
      <w:bookmarkEnd w:id="3"/>
      <w:r w:rsidRPr="003D6A38">
        <w:rPr>
          <w:rFonts w:ascii="Arial" w:hAnsi="Arial" w:cs="Arial"/>
          <w:b/>
          <w:bCs/>
          <w:i/>
          <w:iCs/>
          <w:sz w:val="18"/>
          <w:szCs w:val="18"/>
        </w:rPr>
        <w:t xml:space="preserve">Review RSA and </w:t>
      </w:r>
      <w:proofErr w:type="spellStart"/>
      <w:r w:rsidRPr="003D6A38">
        <w:rPr>
          <w:rFonts w:ascii="Arial" w:hAnsi="Arial" w:cs="Arial"/>
          <w:b/>
          <w:bCs/>
          <w:i/>
          <w:iCs/>
          <w:sz w:val="18"/>
          <w:szCs w:val="18"/>
        </w:rPr>
        <w:t>Diffe</w:t>
      </w:r>
      <w:proofErr w:type="spellEnd"/>
      <w:r w:rsidRPr="003D6A38">
        <w:rPr>
          <w:rFonts w:ascii="Arial" w:hAnsi="Arial" w:cs="Arial"/>
          <w:b/>
          <w:bCs/>
          <w:i/>
          <w:iCs/>
          <w:sz w:val="18"/>
          <w:szCs w:val="18"/>
        </w:rPr>
        <w:t xml:space="preserve">-Hellman algorithms, and then answer the question. Which of the following algorithms can be used </w:t>
      </w:r>
      <w:r w:rsidRPr="003D6A38">
        <w:rPr>
          <w:rFonts w:ascii="Arial" w:hAnsi="Arial" w:cs="Arial"/>
          <w:b/>
          <w:bCs/>
          <w:i/>
          <w:iCs/>
          <w:sz w:val="18"/>
          <w:szCs w:val="18"/>
        </w:rPr>
        <w:t>for digital signature: RSA, Elliptic Curve, Diffie-Hellman? Explanation is NOT needed.</w:t>
      </w:r>
    </w:p>
    <w:p w14:paraId="3B8DBCF9"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RSA, Elliptic Curve.</w:t>
      </w:r>
    </w:p>
    <w:p w14:paraId="17D5FC77" w14:textId="77777777" w:rsidR="00D62065" w:rsidRPr="003D6A38" w:rsidRDefault="006271A9" w:rsidP="003D6A38">
      <w:pPr>
        <w:pStyle w:val="FirstParagraph"/>
        <w:spacing w:before="0" w:after="0" w:line="0" w:lineRule="atLeast"/>
        <w:rPr>
          <w:rFonts w:ascii="Arial" w:hAnsi="Arial" w:cs="Arial"/>
          <w:b/>
          <w:bCs/>
          <w:i/>
          <w:iCs/>
          <w:sz w:val="15"/>
          <w:szCs w:val="15"/>
        </w:rPr>
      </w:pPr>
      <w:bookmarkStart w:id="5" w:name="section-4"/>
      <w:bookmarkEnd w:id="4"/>
      <w:r w:rsidRPr="003D6A38">
        <w:rPr>
          <w:rFonts w:ascii="Arial" w:hAnsi="Arial" w:cs="Arial"/>
          <w:b/>
          <w:bCs/>
          <w:i/>
          <w:iCs/>
          <w:sz w:val="18"/>
          <w:szCs w:val="18"/>
        </w:rPr>
        <w:t>In ECDSA, the private key is an unpredictably chosen number between 1 and the order of the group. The public key is derived from t</w:t>
      </w:r>
      <w:r w:rsidRPr="003D6A38">
        <w:rPr>
          <w:rFonts w:ascii="Arial" w:hAnsi="Arial" w:cs="Arial"/>
          <w:b/>
          <w:bCs/>
          <w:i/>
          <w:iCs/>
          <w:sz w:val="18"/>
          <w:szCs w:val="18"/>
        </w:rPr>
        <w:t xml:space="preserve">he private key by scalar multiplication of the base point </w:t>
      </w:r>
      <w:proofErr w:type="gramStart"/>
      <w:r w:rsidRPr="003D6A38">
        <w:rPr>
          <w:rFonts w:ascii="Arial" w:hAnsi="Arial" w:cs="Arial"/>
          <w:b/>
          <w:bCs/>
          <w:i/>
          <w:iCs/>
          <w:sz w:val="18"/>
          <w:szCs w:val="18"/>
        </w:rPr>
        <w:t>a number of</w:t>
      </w:r>
      <w:proofErr w:type="gramEnd"/>
      <w:r w:rsidRPr="003D6A38">
        <w:rPr>
          <w:rFonts w:ascii="Arial" w:hAnsi="Arial" w:cs="Arial"/>
          <w:b/>
          <w:bCs/>
          <w:i/>
          <w:iCs/>
          <w:sz w:val="18"/>
          <w:szCs w:val="18"/>
        </w:rPr>
        <w:t xml:space="preserve"> times equal to the value of the private</w:t>
      </w:r>
      <w:r w:rsidRPr="003D6A38">
        <w:rPr>
          <w:rFonts w:ascii="Arial" w:hAnsi="Arial" w:cs="Arial"/>
          <w:b/>
          <w:bCs/>
          <w:i/>
          <w:iCs/>
          <w:sz w:val="15"/>
          <w:szCs w:val="15"/>
        </w:rPr>
        <w:t xml:space="preserve"> key.</w:t>
      </w:r>
    </w:p>
    <w:p w14:paraId="07432C50"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True</w:t>
      </w:r>
    </w:p>
    <w:p w14:paraId="3C78BB8C"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6" w:name="problem-2"/>
      <w:bookmarkEnd w:id="1"/>
      <w:bookmarkEnd w:id="5"/>
      <w:r w:rsidRPr="003D6A38">
        <w:rPr>
          <w:rFonts w:ascii="Arial" w:hAnsi="Arial" w:cs="Arial"/>
          <w:b/>
          <w:bCs/>
          <w:i/>
          <w:iCs/>
          <w:sz w:val="18"/>
          <w:szCs w:val="18"/>
        </w:rPr>
        <w:t>Prove the theorem regarding the birthday paradox in Lecture 1, slide 16.</w:t>
      </w:r>
    </w:p>
    <w:p w14:paraId="7EBFBB01"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xml:space="preserve">: </w:t>
      </w:r>
    </w:p>
    <w:p w14:paraId="1C760AB4" w14:textId="77777777" w:rsidR="00D62065" w:rsidRPr="003D6A38" w:rsidRDefault="006271A9" w:rsidP="003D6A38">
      <w:pPr>
        <w:pStyle w:val="a0"/>
        <w:spacing w:before="0" w:after="0" w:line="0" w:lineRule="atLeast"/>
        <w:rPr>
          <w:sz w:val="15"/>
          <w:szCs w:val="15"/>
        </w:rPr>
      </w:pPr>
      <w:r w:rsidRPr="003D6A38">
        <w:rPr>
          <w:b/>
          <w:bCs/>
          <w:sz w:val="15"/>
          <w:szCs w:val="15"/>
        </w:rPr>
        <w:t xml:space="preserve">Theorem: </w:t>
      </w:r>
    </w:p>
    <w:p w14:paraId="7785603F" w14:textId="77777777" w:rsidR="00D62065" w:rsidRPr="003D6A38" w:rsidRDefault="006271A9" w:rsidP="003D6A38">
      <w:pPr>
        <w:pStyle w:val="a0"/>
        <w:spacing w:before="0" w:after="0" w:line="0" w:lineRule="atLeast"/>
        <w:rPr>
          <w:sz w:val="15"/>
          <w:szCs w:val="15"/>
        </w:rPr>
      </w:pPr>
      <w:r w:rsidRPr="003D6A38">
        <w:rPr>
          <w:sz w:val="15"/>
          <w:szCs w:val="15"/>
        </w:rPr>
        <w:t xml:space="preserve">Let </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n</m:t>
            </m:r>
          </m:sub>
        </m:sSub>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2</m:t>
        </m:r>
        <m:r>
          <m:rPr>
            <m:sty m:val="p"/>
          </m:rPr>
          <w:rPr>
            <w:rFonts w:ascii="Cambria Math" w:hAnsi="Cambria Math"/>
            <w:sz w:val="15"/>
            <w:szCs w:val="15"/>
          </w:rPr>
          <m:t>,...,</m:t>
        </m:r>
        <m:r>
          <w:rPr>
            <w:rFonts w:ascii="Cambria Math" w:hAnsi="Cambria Math"/>
            <w:sz w:val="15"/>
            <w:szCs w:val="15"/>
          </w:rPr>
          <m:t>N</m:t>
        </m:r>
      </m:oMath>
      <w:r w:rsidRPr="003D6A38">
        <w:rPr>
          <w:sz w:val="15"/>
          <w:szCs w:val="15"/>
        </w:rPr>
        <w:t xml:space="preserve"> be independent, identically distributed integers, then:</w:t>
      </w:r>
    </w:p>
    <w:p w14:paraId="52CA4E51" w14:textId="77777777" w:rsidR="00D62065" w:rsidRPr="003D6A38" w:rsidRDefault="006271A9" w:rsidP="003D6A38">
      <w:pPr>
        <w:pStyle w:val="a0"/>
        <w:spacing w:before="0" w:after="0" w:line="0" w:lineRule="atLeast"/>
        <w:rPr>
          <w:sz w:val="15"/>
          <w:szCs w:val="15"/>
        </w:rPr>
      </w:pPr>
      <m:oMathPara>
        <m:oMathParaPr>
          <m:jc m:val="center"/>
        </m:oMathParaPr>
        <m:oMath>
          <m:r>
            <w:rPr>
              <w:rFonts w:ascii="Cambria Math" w:hAnsi="Cambria Math"/>
              <w:sz w:val="15"/>
              <w:szCs w:val="15"/>
            </w:rPr>
            <m:t>Pr</m:t>
          </m:r>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2</m:t>
              </m:r>
            </m:den>
          </m:f>
          <m:r>
            <m:rPr>
              <m:nor/>
            </m:rPr>
            <w:rPr>
              <w:sz w:val="15"/>
              <w:szCs w:val="15"/>
            </w:rPr>
            <m:t xml:space="preserve"> for </m:t>
          </m:r>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1.2</m:t>
          </m:r>
          <m:r>
            <m:rPr>
              <m:sty m:val="p"/>
            </m:rPr>
            <w:rPr>
              <w:rFonts w:ascii="Cambria Math" w:hAnsi="Cambria Math"/>
              <w:sz w:val="15"/>
              <w:szCs w:val="15"/>
            </w:rPr>
            <m:t>×</m:t>
          </m:r>
          <m:rad>
            <m:radPr>
              <m:degHide m:val="1"/>
              <m:ctrlPr>
                <w:rPr>
                  <w:rFonts w:ascii="Cambria Math" w:hAnsi="Cambria Math"/>
                  <w:sz w:val="15"/>
                  <w:szCs w:val="15"/>
                </w:rPr>
              </m:ctrlPr>
            </m:radPr>
            <m:deg/>
            <m:e>
              <m:r>
                <w:rPr>
                  <w:rFonts w:ascii="Cambria Math" w:hAnsi="Cambria Math"/>
                  <w:sz w:val="15"/>
                  <w:szCs w:val="15"/>
                </w:rPr>
                <m:t>N</m:t>
              </m:r>
            </m:e>
          </m:rad>
          <m:r>
            <w:rPr>
              <w:rFonts w:ascii="Cambria Math" w:hAnsi="Cambria Math"/>
              <w:sz w:val="15"/>
              <w:szCs w:val="15"/>
            </w:rPr>
            <m:t>  </m:t>
          </m:r>
          <m:r>
            <m:rPr>
              <m:nor/>
            </m:rPr>
            <w:rPr>
              <w:sz w:val="15"/>
              <w:szCs w:val="15"/>
            </w:rPr>
            <m:t>(4)</m:t>
          </m:r>
        </m:oMath>
      </m:oMathPara>
    </w:p>
    <w:p w14:paraId="362B55F7" w14:textId="77777777" w:rsidR="00D62065" w:rsidRPr="003D6A38" w:rsidRDefault="006271A9" w:rsidP="003D6A38">
      <w:pPr>
        <w:pStyle w:val="FirstParagraph"/>
        <w:spacing w:before="0" w:after="0" w:line="0" w:lineRule="atLeast"/>
        <w:rPr>
          <w:sz w:val="15"/>
          <w:szCs w:val="15"/>
        </w:rPr>
      </w:pPr>
      <w:r w:rsidRPr="003D6A38">
        <w:rPr>
          <w:b/>
          <w:bCs/>
          <w:sz w:val="15"/>
          <w:szCs w:val="15"/>
        </w:rPr>
        <w:t xml:space="preserve">Proof: </w:t>
      </w:r>
    </w:p>
    <w:p w14:paraId="378DA4B8" w14:textId="77777777" w:rsidR="00D62065" w:rsidRPr="003D6A38" w:rsidRDefault="006271A9" w:rsidP="003D6A38">
      <w:pPr>
        <w:pStyle w:val="a0"/>
        <w:spacing w:before="0" w:after="0" w:line="0" w:lineRule="atLeast"/>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r>
                  <w:rPr>
                    <w:rFonts w:ascii="Cambria Math" w:hAnsi="Cambria Math"/>
                    <w:sz w:val="15"/>
                    <w:szCs w:val="15"/>
                  </w:rPr>
                  <m:t>Pr</m:t>
                </m:r>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e>
                </m:d>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Pr</m:t>
                </m:r>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e>
                </m:d>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i</m:t>
                            </m:r>
                          </m:num>
                          <m:den>
                            <m:r>
                              <w:rPr>
                                <w:rFonts w:ascii="Cambria Math" w:hAnsi="Cambria Math"/>
                                <w:sz w:val="15"/>
                                <w:szCs w:val="15"/>
                              </w:rPr>
                              <m:t>N</m:t>
                            </m:r>
                          </m:den>
                        </m:f>
                      </m:e>
                    </m:d>
                  </m:e>
                </m:nary>
              </m:e>
            </m:mr>
            <m:mr>
              <m:e>
                <m:r>
                  <m:rPr>
                    <m:nor/>
                  </m:rPr>
                  <w:rPr>
                    <w:sz w:val="15"/>
                    <w:szCs w:val="15"/>
                  </w:rPr>
                  <m:t xml:space="preserve">According to Bernoulli’s inequality </m:t>
                </m:r>
              </m:e>
              <m:e>
                <m:sSup>
                  <m:sSupPr>
                    <m:ctrlPr>
                      <w:rPr>
                        <w:rFonts w:ascii="Cambria Math" w:hAnsi="Cambria Math"/>
                        <w:sz w:val="15"/>
                        <w:szCs w:val="15"/>
                      </w:rPr>
                    </m:ctrlPr>
                  </m:sSupPr>
                  <m:e>
                    <m:r>
                      <w:rPr>
                        <w:rFonts w:ascii="Cambria Math" w:hAnsi="Cambria Math"/>
                        <w:sz w:val="15"/>
                        <w:szCs w:val="15"/>
                      </w:rPr>
                      <m:t>e</m:t>
                    </m:r>
                  </m:e>
                  <m:sup>
                    <m:r>
                      <w:rPr>
                        <w:rFonts w:ascii="Cambria Math" w:hAnsi="Cambria Math"/>
                        <w:sz w:val="15"/>
                        <w:szCs w:val="15"/>
                      </w:rPr>
                      <m:t>x</m:t>
                    </m:r>
                  </m:sup>
                </m:sSup>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x</m:t>
                </m:r>
                <m:r>
                  <m:rPr>
                    <m:nor/>
                  </m:rPr>
                  <w:rPr>
                    <w:sz w:val="15"/>
                    <w:szCs w:val="15"/>
                  </w:rPr>
                  <m:t>:</m:t>
                </m:r>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e>
                    <m:r>
                      <w:rPr>
                        <w:rFonts w:ascii="Cambria Math" w:hAnsi="Cambria Math"/>
                        <w:sz w:val="15"/>
                        <w:szCs w:val="15"/>
                      </w:rPr>
                      <m:t>e</m:t>
                    </m:r>
                  </m:e>
                </m:nary>
                <m:r>
                  <w:rPr>
                    <w:rFonts w:ascii="Cambria Math" w:hAnsi="Cambria Math"/>
                    <w:sz w:val="15"/>
                    <w:szCs w:val="15"/>
                  </w:rPr>
                  <m:t>xp</m:t>
                </m:r>
                <m:d>
                  <m:dPr>
                    <m:ctrlPr>
                      <w:rPr>
                        <w:rFonts w:ascii="Cambria Math" w:hAnsi="Cambria Math"/>
                        <w:sz w:val="15"/>
                        <w:szCs w:val="15"/>
                      </w:rPr>
                    </m:ctrlPr>
                  </m:dPr>
                  <m:e>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i</m:t>
                        </m:r>
                      </m:num>
                      <m:den>
                        <m:r>
                          <w:rPr>
                            <w:rFonts w:ascii="Cambria Math" w:hAnsi="Cambria Math"/>
                            <w:sz w:val="15"/>
                            <w:szCs w:val="15"/>
                          </w:rPr>
                          <m:t>N</m:t>
                        </m:r>
                      </m:den>
                    </m:f>
                  </m:e>
                </m:d>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exp</m:t>
                </m:r>
                <m:d>
                  <m:dPr>
                    <m:ctrlPr>
                      <w:rPr>
                        <w:rFonts w:ascii="Cambria Math" w:hAnsi="Cambria Math"/>
                        <w:sz w:val="15"/>
                        <w:szCs w:val="15"/>
                      </w:rPr>
                    </m:ctrlPr>
                  </m:dPr>
                  <m:e>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e>
                        <m:f>
                          <m:fPr>
                            <m:ctrlPr>
                              <w:rPr>
                                <w:rFonts w:ascii="Cambria Math" w:hAnsi="Cambria Math"/>
                                <w:sz w:val="15"/>
                                <w:szCs w:val="15"/>
                              </w:rPr>
                            </m:ctrlPr>
                          </m:fPr>
                          <m:num>
                            <m:r>
                              <w:rPr>
                                <w:rFonts w:ascii="Cambria Math" w:hAnsi="Cambria Math"/>
                                <w:sz w:val="15"/>
                                <w:szCs w:val="15"/>
                              </w:rPr>
                              <m:t>i</m:t>
                            </m:r>
                          </m:num>
                          <m:den>
                            <m:r>
                              <w:rPr>
                                <w:rFonts w:ascii="Cambria Math" w:hAnsi="Cambria Math"/>
                                <w:sz w:val="15"/>
                                <w:szCs w:val="15"/>
                              </w:rPr>
                              <m:t>N</m:t>
                            </m:r>
                          </m:den>
                        </m:f>
                      </m:e>
                    </m:nary>
                  </m:e>
                </m:d>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exp</m:t>
                </m:r>
                <m:d>
                  <m:dPr>
                    <m:ctrlPr>
                      <w:rPr>
                        <w:rFonts w:ascii="Cambria Math" w:hAnsi="Cambria Math"/>
                        <w:sz w:val="15"/>
                        <w:szCs w:val="15"/>
                      </w:rPr>
                    </m:ctrlPr>
                  </m:dPr>
                  <m:e>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N</m:t>
                        </m:r>
                      </m:den>
                    </m:f>
                    <m:f>
                      <m:fPr>
                        <m:ctrlPr>
                          <w:rPr>
                            <w:rFonts w:ascii="Cambria Math" w:hAnsi="Cambria Math"/>
                            <w:sz w:val="15"/>
                            <w:szCs w:val="15"/>
                          </w:rPr>
                        </m:ctrlPr>
                      </m:fPr>
                      <m:num>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r>
                          <m:rPr>
                            <m:sty m:val="p"/>
                          </m:rPr>
                          <w:rPr>
                            <w:rFonts w:ascii="Cambria Math" w:hAnsi="Cambria Math"/>
                            <w:sz w:val="15"/>
                            <w:szCs w:val="15"/>
                          </w:rPr>
                          <m:t>-</m:t>
                        </m:r>
                        <m:r>
                          <w:rPr>
                            <w:rFonts w:ascii="Cambria Math" w:hAnsi="Cambria Math"/>
                            <w:sz w:val="15"/>
                            <w:szCs w:val="15"/>
                          </w:rPr>
                          <m:t>n</m:t>
                        </m:r>
                      </m:num>
                      <m:den>
                        <m:r>
                          <w:rPr>
                            <w:rFonts w:ascii="Cambria Math" w:hAnsi="Cambria Math"/>
                            <w:sz w:val="15"/>
                            <w:szCs w:val="15"/>
                          </w:rPr>
                          <m:t>2</m:t>
                        </m:r>
                      </m:den>
                    </m:f>
                  </m:e>
                </m:d>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exp</m:t>
                </m:r>
                <m:d>
                  <m:dPr>
                    <m:ctrlPr>
                      <w:rPr>
                        <w:rFonts w:ascii="Cambria Math" w:hAnsi="Cambria Math"/>
                        <w:sz w:val="15"/>
                        <w:szCs w:val="15"/>
                      </w:rPr>
                    </m:ctrlPr>
                  </m:dPr>
                  <m:e>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N</m:t>
                        </m:r>
                      </m:den>
                    </m:f>
                    <m:f>
                      <m:fPr>
                        <m:ctrlPr>
                          <w:rPr>
                            <w:rFonts w:ascii="Cambria Math" w:hAnsi="Cambria Math"/>
                            <w:sz w:val="15"/>
                            <w:szCs w:val="15"/>
                          </w:rPr>
                        </m:ctrlPr>
                      </m:fPr>
                      <m:num>
                        <m:sSup>
                          <m:sSupPr>
                            <m:ctrlPr>
                              <w:rPr>
                                <w:rFonts w:ascii="Cambria Math" w:hAnsi="Cambria Math"/>
                                <w:sz w:val="15"/>
                                <w:szCs w:val="15"/>
                              </w:rPr>
                            </m:ctrlPr>
                          </m:sSupPr>
                          <m:e>
                            <m:r>
                              <w:rPr>
                                <w:rFonts w:ascii="Cambria Math" w:hAnsi="Cambria Math"/>
                                <w:sz w:val="15"/>
                                <w:szCs w:val="15"/>
                              </w:rPr>
                              <m:t>n</m:t>
                            </m:r>
                          </m:e>
                          <m:sup>
                            <m:r>
                              <w:rPr>
                                <w:rFonts w:ascii="Cambria Math" w:hAnsi="Cambria Math"/>
                                <w:sz w:val="15"/>
                                <w:szCs w:val="15"/>
                              </w:rPr>
                              <m:t>2</m:t>
                            </m:r>
                          </m:sup>
                        </m:sSup>
                      </m:num>
                      <m:den>
                        <m:r>
                          <w:rPr>
                            <w:rFonts w:ascii="Cambria Math" w:hAnsi="Cambria Math"/>
                            <w:sz w:val="15"/>
                            <w:szCs w:val="15"/>
                          </w:rPr>
                          <m:t>2</m:t>
                        </m:r>
                      </m:den>
                    </m:f>
                  </m:e>
                </m:d>
              </m:e>
            </m:mr>
            <m:mr>
              <m:e/>
              <m:e>
                <m:r>
                  <m:rPr>
                    <m:nor/>
                  </m:rPr>
                  <w:rPr>
                    <w:sz w:val="15"/>
                    <w:szCs w:val="15"/>
                  </w:rPr>
                  <m:t xml:space="preserve">Then for </m:t>
                </m:r>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1.2</m:t>
                </m:r>
                <m:r>
                  <m:rPr>
                    <m:sty m:val="p"/>
                  </m:rPr>
                  <w:rPr>
                    <w:rFonts w:ascii="Cambria Math" w:hAnsi="Cambria Math"/>
                    <w:sz w:val="15"/>
                    <w:szCs w:val="15"/>
                  </w:rPr>
                  <m:t>×</m:t>
                </m:r>
                <m:rad>
                  <m:radPr>
                    <m:degHide m:val="1"/>
                    <m:ctrlPr>
                      <w:rPr>
                        <w:rFonts w:ascii="Cambria Math" w:hAnsi="Cambria Math"/>
                        <w:sz w:val="15"/>
                        <w:szCs w:val="15"/>
                      </w:rPr>
                    </m:ctrlPr>
                  </m:radPr>
                  <m:deg/>
                  <m:e>
                    <m:r>
                      <w:rPr>
                        <w:rFonts w:ascii="Cambria Math" w:hAnsi="Cambria Math"/>
                        <w:sz w:val="15"/>
                        <w:szCs w:val="15"/>
                      </w:rPr>
                      <m:t>N</m:t>
                    </m:r>
                  </m:e>
                </m:rad>
                <m:r>
                  <m:rPr>
                    <m:sty m:val="p"/>
                  </m:rPr>
                  <w:rPr>
                    <w:rFonts w:ascii="Cambria Math" w:hAnsi="Cambria Math"/>
                    <w:sz w:val="15"/>
                    <w:szCs w:val="15"/>
                  </w:rPr>
                  <m:t>:</m:t>
                </m:r>
              </m:e>
            </m:mr>
            <m:mr>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exp</m:t>
                </m:r>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0.72</m:t>
                    </m:r>
                  </m:e>
                </m:d>
              </m:e>
            </m:mr>
            <m:mr>
              <m:e/>
              <m:e>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num>
                  <m:den>
                    <m:r>
                      <w:rPr>
                        <w:rFonts w:ascii="Cambria Math" w:hAnsi="Cambria Math"/>
                        <w:sz w:val="15"/>
                        <w:szCs w:val="15"/>
                      </w:rPr>
                      <m:t>2</m:t>
                    </m:r>
                  </m:den>
                </m:f>
              </m:e>
            </m:mr>
          </m:m>
          <m:r>
            <w:rPr>
              <w:rFonts w:ascii="Cambria Math" w:hAnsi="Cambria Math"/>
              <w:sz w:val="15"/>
              <w:szCs w:val="15"/>
            </w:rPr>
            <m:t>  </m:t>
          </m:r>
          <m:r>
            <m:rPr>
              <m:nor/>
            </m:rPr>
            <w:rPr>
              <w:sz w:val="15"/>
              <w:szCs w:val="15"/>
            </w:rPr>
            <m:t>(5)</m:t>
          </m:r>
        </m:oMath>
      </m:oMathPara>
    </w:p>
    <w:p w14:paraId="05DA433B"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7" w:name="problem-3"/>
      <w:bookmarkEnd w:id="6"/>
      <w:r w:rsidRPr="003D6A38">
        <w:rPr>
          <w:rFonts w:ascii="Arial" w:hAnsi="Arial" w:cs="Arial"/>
          <w:b/>
          <w:bCs/>
          <w:i/>
          <w:iCs/>
          <w:sz w:val="18"/>
          <w:szCs w:val="18"/>
        </w:rPr>
        <w:t xml:space="preserve">Recall that in Bitcoin, a user needs to provide a signature in his current transaction </w:t>
      </w:r>
      <w:proofErr w:type="gramStart"/>
      <w:r w:rsidRPr="003D6A38">
        <w:rPr>
          <w:rFonts w:ascii="Arial" w:hAnsi="Arial" w:cs="Arial"/>
          <w:b/>
          <w:bCs/>
          <w:i/>
          <w:iCs/>
          <w:sz w:val="18"/>
          <w:szCs w:val="18"/>
        </w:rPr>
        <w:t>in order to</w:t>
      </w:r>
      <w:proofErr w:type="gramEnd"/>
      <w:r w:rsidRPr="003D6A38">
        <w:rPr>
          <w:rFonts w:ascii="Arial" w:hAnsi="Arial" w:cs="Arial"/>
          <w:b/>
          <w:bCs/>
          <w:i/>
          <w:iCs/>
          <w:sz w:val="18"/>
          <w:szCs w:val="18"/>
        </w:rPr>
        <w:t xml:space="preserve"> spend his UTXO. Whenever a node validates a transaction, it checks the signature on exactly what was signed and rejects the transaction if the signature is i</w:t>
      </w:r>
      <w:r w:rsidRPr="003D6A38">
        <w:rPr>
          <w:rFonts w:ascii="Arial" w:hAnsi="Arial" w:cs="Arial"/>
          <w:b/>
          <w:bCs/>
          <w:i/>
          <w:iCs/>
          <w:sz w:val="18"/>
          <w:szCs w:val="18"/>
        </w:rPr>
        <w:t>nvalid. For each transaction signing method listed below, decide if an attacker can steal funds from an input address of a transaction submitted to the Bitcoin network. Explanation is needed.</w:t>
      </w:r>
    </w:p>
    <w:p w14:paraId="2151EE80" w14:textId="77777777" w:rsidR="00D62065" w:rsidRPr="003D6A38" w:rsidRDefault="006271A9" w:rsidP="003D6A38">
      <w:pPr>
        <w:pStyle w:val="3"/>
        <w:spacing w:before="0" w:line="0" w:lineRule="atLeast"/>
        <w:rPr>
          <w:sz w:val="15"/>
          <w:szCs w:val="15"/>
        </w:rPr>
      </w:pPr>
      <w:bookmarkStart w:id="8" w:name="section-1-2"/>
      <w:r w:rsidRPr="003D6A38">
        <w:rPr>
          <w:sz w:val="15"/>
          <w:szCs w:val="15"/>
        </w:rPr>
        <w:t>Section 1</w:t>
      </w:r>
    </w:p>
    <w:p w14:paraId="5F376397" w14:textId="77777777" w:rsidR="00D62065" w:rsidRPr="003D6A38" w:rsidRDefault="006271A9" w:rsidP="003D6A38">
      <w:pPr>
        <w:pStyle w:val="FirstParagraph"/>
        <w:spacing w:before="0" w:after="0" w:line="0" w:lineRule="atLeast"/>
        <w:rPr>
          <w:rFonts w:ascii="Arial" w:hAnsi="Arial" w:cs="Arial"/>
          <w:b/>
          <w:bCs/>
          <w:i/>
          <w:iCs/>
          <w:sz w:val="18"/>
          <w:szCs w:val="18"/>
        </w:rPr>
      </w:pPr>
      <w:r w:rsidRPr="003D6A38">
        <w:rPr>
          <w:rFonts w:ascii="Arial" w:hAnsi="Arial" w:cs="Arial"/>
          <w:b/>
          <w:bCs/>
          <w:i/>
          <w:iCs/>
          <w:sz w:val="18"/>
          <w:szCs w:val="18"/>
        </w:rPr>
        <w:t>The private key is used to sign the entire transaction</w:t>
      </w:r>
      <w:r w:rsidRPr="003D6A38">
        <w:rPr>
          <w:rFonts w:ascii="Arial" w:hAnsi="Arial" w:cs="Arial"/>
          <w:b/>
          <w:bCs/>
          <w:i/>
          <w:iCs/>
          <w:sz w:val="18"/>
          <w:szCs w:val="18"/>
        </w:rPr>
        <w:t xml:space="preserve"> (minus the signature).</w:t>
      </w:r>
    </w:p>
    <w:p w14:paraId="6AF46F72"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xml:space="preserve">: The attacker cannot steal funds from the input address of the transaction submitted to the Bitcoin network if the private key is used to sign the entire transaction. Because the private key not only contains the private key </w:t>
      </w:r>
      <w:r w:rsidRPr="003D6A38">
        <w:rPr>
          <w:sz w:val="15"/>
          <w:szCs w:val="15"/>
        </w:rPr>
        <w:t>information, but also encrypts the transaction together with the private key into the signature. In this way, even if the attacker obtains the signature, the attacker cannot decrypt the private key or modify the transaction information or steal funds.</w:t>
      </w:r>
    </w:p>
    <w:p w14:paraId="3E644F37" w14:textId="77777777" w:rsidR="00D62065" w:rsidRPr="003D6A38" w:rsidRDefault="006271A9" w:rsidP="003D6A38">
      <w:pPr>
        <w:pStyle w:val="3"/>
        <w:spacing w:before="0" w:line="0" w:lineRule="atLeast"/>
        <w:rPr>
          <w:sz w:val="15"/>
          <w:szCs w:val="15"/>
        </w:rPr>
      </w:pPr>
      <w:bookmarkStart w:id="9" w:name="section-2-2"/>
      <w:bookmarkEnd w:id="8"/>
      <w:r w:rsidRPr="003D6A38">
        <w:rPr>
          <w:sz w:val="15"/>
          <w:szCs w:val="15"/>
        </w:rPr>
        <w:t>Sect</w:t>
      </w:r>
      <w:r w:rsidRPr="003D6A38">
        <w:rPr>
          <w:sz w:val="15"/>
          <w:szCs w:val="15"/>
        </w:rPr>
        <w:t>ion 2</w:t>
      </w:r>
    </w:p>
    <w:p w14:paraId="293FD2EA" w14:textId="77777777" w:rsidR="00D62065" w:rsidRPr="003D6A38" w:rsidRDefault="006271A9" w:rsidP="003D6A38">
      <w:pPr>
        <w:pStyle w:val="FirstParagraph"/>
        <w:spacing w:before="0" w:after="0" w:line="0" w:lineRule="atLeast"/>
        <w:rPr>
          <w:rFonts w:ascii="Arial" w:hAnsi="Arial" w:cs="Arial"/>
          <w:b/>
          <w:bCs/>
          <w:i/>
          <w:iCs/>
          <w:sz w:val="18"/>
          <w:szCs w:val="18"/>
        </w:rPr>
      </w:pPr>
      <w:r w:rsidRPr="003D6A38">
        <w:rPr>
          <w:rFonts w:ascii="Arial" w:hAnsi="Arial" w:cs="Arial"/>
          <w:b/>
          <w:bCs/>
          <w:i/>
          <w:iCs/>
          <w:sz w:val="18"/>
          <w:szCs w:val="18"/>
        </w:rPr>
        <w:t>The private key is used to sign the entire output of the transaction and nothing else.</w:t>
      </w:r>
    </w:p>
    <w:p w14:paraId="108B1DFF"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The attacker can steal funds from the input address of the transaction submitted to the Bitcoin network if the private key is used to sign the output of th</w:t>
      </w:r>
      <w:r w:rsidRPr="003D6A38">
        <w:rPr>
          <w:sz w:val="15"/>
          <w:szCs w:val="15"/>
        </w:rPr>
        <w:t>e transaction but nothing else. Because the signature must include the entire transaction, not just the output, to prove that the user has the ownership of the funds and that the transaction has not been tampered with. The attacker can copy the transaction</w:t>
      </w:r>
      <w:r w:rsidRPr="003D6A38">
        <w:rPr>
          <w:sz w:val="15"/>
          <w:szCs w:val="15"/>
        </w:rPr>
        <w:t xml:space="preserve"> and change the ID of the transaction in order to </w:t>
      </w:r>
      <w:proofErr w:type="gramStart"/>
      <w:r w:rsidRPr="003D6A38">
        <w:rPr>
          <w:sz w:val="15"/>
          <w:szCs w:val="15"/>
        </w:rPr>
        <w:t>done</w:t>
      </w:r>
      <w:proofErr w:type="gramEnd"/>
      <w:r w:rsidRPr="003D6A38">
        <w:rPr>
          <w:sz w:val="15"/>
          <w:szCs w:val="15"/>
        </w:rPr>
        <w:t xml:space="preserve"> an unauthorized transaction from user. </w:t>
      </w:r>
    </w:p>
    <w:p w14:paraId="371E3DFF"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10" w:name="problem-4"/>
      <w:bookmarkStart w:id="11" w:name="section-1-3"/>
      <w:bookmarkEnd w:id="7"/>
      <w:bookmarkEnd w:id="9"/>
      <w:r w:rsidRPr="003D6A38">
        <w:rPr>
          <w:rFonts w:ascii="Arial" w:hAnsi="Arial" w:cs="Arial"/>
          <w:b/>
          <w:bCs/>
          <w:i/>
          <w:iCs/>
          <w:sz w:val="18"/>
          <w:szCs w:val="18"/>
        </w:rPr>
        <w:t>What does it mean when we say in Bitcoin a transaction is unconfirmed until it has n confirmations?</w:t>
      </w:r>
    </w:p>
    <w:p w14:paraId="1E3D2B51"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According to the longest chain ru</w:t>
      </w:r>
      <w:r w:rsidRPr="003D6A38">
        <w:rPr>
          <w:sz w:val="15"/>
          <w:szCs w:val="15"/>
        </w:rPr>
        <w:t>le, it can not be confirmed that which chain is going to be the longest chain confirmed after n-1 blocks created after this block on the main chain.</w:t>
      </w:r>
    </w:p>
    <w:p w14:paraId="215F9254"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12" w:name="section-2-3"/>
      <w:bookmarkEnd w:id="11"/>
      <w:r w:rsidRPr="003D6A38">
        <w:rPr>
          <w:rFonts w:ascii="Arial" w:hAnsi="Arial" w:cs="Arial"/>
          <w:b/>
          <w:bCs/>
          <w:i/>
          <w:iCs/>
          <w:sz w:val="18"/>
          <w:szCs w:val="18"/>
        </w:rPr>
        <w:t>Why is it risky for the seller to accept a Bitcoin transaction with 0 confirmation?</w:t>
      </w:r>
    </w:p>
    <w:p w14:paraId="6A7D74A8"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Becau</w:t>
      </w:r>
      <w:r w:rsidRPr="003D6A38">
        <w:rPr>
          <w:sz w:val="15"/>
          <w:szCs w:val="15"/>
        </w:rPr>
        <w:t xml:space="preserve">se the seller is facing the double spending issue, such as Finney attack by a malicious miner. The buyer can </w:t>
      </w:r>
      <w:proofErr w:type="gramStart"/>
      <w:r w:rsidRPr="003D6A38">
        <w:rPr>
          <w:sz w:val="15"/>
          <w:szCs w:val="15"/>
        </w:rPr>
        <w:t>includes</w:t>
      </w:r>
      <w:proofErr w:type="gramEnd"/>
      <w:r w:rsidRPr="003D6A38">
        <w:rPr>
          <w:sz w:val="15"/>
          <w:szCs w:val="15"/>
        </w:rPr>
        <w:t xml:space="preserve"> a transaction sending some coins to himself in his mined block, then the buyer can withholds the mined block and instead send the same coi</w:t>
      </w:r>
      <w:r w:rsidRPr="003D6A38">
        <w:rPr>
          <w:sz w:val="15"/>
          <w:szCs w:val="15"/>
        </w:rPr>
        <w:t xml:space="preserve">ns to a merchant. Once he finds the block and he will </w:t>
      </w:r>
      <w:proofErr w:type="gramStart"/>
      <w:r w:rsidRPr="003D6A38">
        <w:rPr>
          <w:sz w:val="15"/>
          <w:szCs w:val="15"/>
        </w:rPr>
        <w:t>broadcasts</w:t>
      </w:r>
      <w:proofErr w:type="gramEnd"/>
      <w:r w:rsidRPr="003D6A38">
        <w:rPr>
          <w:sz w:val="15"/>
          <w:szCs w:val="15"/>
        </w:rPr>
        <w:t xml:space="preserve"> the block when the merchant accepts the payment and irreversibly provides the service.</w:t>
      </w:r>
    </w:p>
    <w:p w14:paraId="1490E7F8"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13" w:name="problem-5"/>
      <w:bookmarkStart w:id="14" w:name="section-1-4"/>
      <w:bookmarkEnd w:id="10"/>
      <w:bookmarkEnd w:id="12"/>
      <w:r w:rsidRPr="003D6A38">
        <w:rPr>
          <w:rFonts w:ascii="Arial" w:hAnsi="Arial" w:cs="Arial"/>
          <w:b/>
          <w:bCs/>
          <w:i/>
          <w:iCs/>
          <w:sz w:val="18"/>
          <w:szCs w:val="18"/>
        </w:rPr>
        <w:t>Assume each block is mined in 10 minutes, a block has size 1M bytes, and each transaction has an average size of 250 bytes. What is the transaction per second (TPS) Bitcoin network can handle?</w:t>
      </w:r>
    </w:p>
    <w:p w14:paraId="161FDFF3" w14:textId="77777777" w:rsidR="00D62065" w:rsidRPr="003D6A38" w:rsidRDefault="006271A9" w:rsidP="003D6A38">
      <w:pPr>
        <w:pStyle w:val="a0"/>
        <w:spacing w:before="0" w:after="0" w:line="0" w:lineRule="atLeast"/>
        <w:rPr>
          <w:sz w:val="15"/>
          <w:szCs w:val="15"/>
        </w:rPr>
      </w:pPr>
      <m:oMathPara>
        <m:oMathParaPr>
          <m:jc m:val="center"/>
        </m:oMathParaPr>
        <m:oMath>
          <m:r>
            <w:rPr>
              <w:rFonts w:ascii="Cambria Math" w:hAnsi="Cambria Math"/>
              <w:sz w:val="15"/>
              <w:szCs w:val="15"/>
            </w:rPr>
            <m:t>TPS</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r>
                <w:rPr>
                  <w:rFonts w:ascii="Cambria Math" w:hAnsi="Cambria Math"/>
                  <w:sz w:val="15"/>
                  <w:szCs w:val="15"/>
                </w:rPr>
                <m:t>M</m:t>
              </m:r>
            </m:num>
            <m:den>
              <m:r>
                <w:rPr>
                  <w:rFonts w:ascii="Cambria Math" w:hAnsi="Cambria Math"/>
                  <w:sz w:val="15"/>
                  <w:szCs w:val="15"/>
                </w:rPr>
                <m:t>250</m:t>
              </m:r>
            </m:den>
          </m:f>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10</m:t>
              </m:r>
              <m:r>
                <m:rPr>
                  <m:sty m:val="p"/>
                </m:rPr>
                <w:rPr>
                  <w:rFonts w:ascii="Cambria Math" w:hAnsi="Cambria Math"/>
                  <w:sz w:val="15"/>
                  <w:szCs w:val="15"/>
                </w:rPr>
                <m:t>×</m:t>
              </m:r>
              <m:r>
                <w:rPr>
                  <w:rFonts w:ascii="Cambria Math" w:hAnsi="Cambria Math"/>
                  <w:sz w:val="15"/>
                  <w:szCs w:val="15"/>
                </w:rPr>
                <m:t>60</m:t>
              </m:r>
            </m:e>
          </m:d>
          <m:r>
            <m:rPr>
              <m:sty m:val="p"/>
            </m:rPr>
            <w:rPr>
              <w:rFonts w:ascii="Cambria Math" w:hAnsi="Cambria Math"/>
              <w:sz w:val="15"/>
              <w:szCs w:val="15"/>
            </w:rPr>
            <m:t>≈</m:t>
          </m:r>
          <m:r>
            <w:rPr>
              <w:rFonts w:ascii="Cambria Math" w:hAnsi="Cambria Math"/>
              <w:sz w:val="15"/>
              <w:szCs w:val="15"/>
            </w:rPr>
            <m:t>6.6667  </m:t>
          </m:r>
          <m:r>
            <m:rPr>
              <m:nor/>
            </m:rPr>
            <w:rPr>
              <w:sz w:val="15"/>
              <w:szCs w:val="15"/>
            </w:rPr>
            <m:t>(6)</m:t>
          </m:r>
        </m:oMath>
      </m:oMathPara>
    </w:p>
    <w:p w14:paraId="109BDF66" w14:textId="77777777" w:rsidR="00D62065" w:rsidRPr="003D6A38" w:rsidRDefault="006271A9" w:rsidP="003D6A38">
      <w:pPr>
        <w:pStyle w:val="FirstParagraph"/>
        <w:spacing w:before="0" w:after="0" w:line="0" w:lineRule="atLeast"/>
        <w:rPr>
          <w:rFonts w:ascii="Arial" w:hAnsi="Arial" w:cs="Arial"/>
          <w:b/>
          <w:bCs/>
          <w:i/>
          <w:iCs/>
          <w:sz w:val="18"/>
          <w:szCs w:val="18"/>
        </w:rPr>
      </w:pPr>
      <w:bookmarkStart w:id="15" w:name="section-2-4"/>
      <w:bookmarkEnd w:id="14"/>
      <w:r w:rsidRPr="003D6A38">
        <w:rPr>
          <w:rFonts w:ascii="Arial" w:hAnsi="Arial" w:cs="Arial"/>
          <w:b/>
          <w:bCs/>
          <w:i/>
          <w:iCs/>
          <w:sz w:val="18"/>
          <w:szCs w:val="18"/>
        </w:rPr>
        <w:t>Scalability of the blockchain is currently a concern. To solve this issue, we can think about increasing the block size or shortening the block generation interval. What are their limitations in terms of increasing TPS?</w:t>
      </w:r>
    </w:p>
    <w:p w14:paraId="46D5F5B7" w14:textId="77777777" w:rsidR="00D62065" w:rsidRPr="003D6A38" w:rsidRDefault="006271A9" w:rsidP="003D6A38">
      <w:pPr>
        <w:pStyle w:val="a0"/>
        <w:spacing w:before="0" w:after="0" w:line="0" w:lineRule="atLeast"/>
        <w:rPr>
          <w:sz w:val="15"/>
          <w:szCs w:val="15"/>
        </w:rPr>
      </w:pPr>
      <w:r w:rsidRPr="003D6A38">
        <w:rPr>
          <w:b/>
          <w:bCs/>
          <w:sz w:val="15"/>
          <w:szCs w:val="15"/>
        </w:rPr>
        <w:t>Answer</w:t>
      </w:r>
      <w:r w:rsidRPr="003D6A38">
        <w:rPr>
          <w:sz w:val="15"/>
          <w:szCs w:val="15"/>
        </w:rPr>
        <w:t xml:space="preserve">: </w:t>
      </w:r>
    </w:p>
    <w:p w14:paraId="19404706" w14:textId="77777777" w:rsidR="00D62065" w:rsidRPr="003D6A38" w:rsidRDefault="006271A9" w:rsidP="003D6A38">
      <w:pPr>
        <w:pStyle w:val="a0"/>
        <w:spacing w:before="0" w:after="0" w:line="0" w:lineRule="atLeast"/>
        <w:rPr>
          <w:sz w:val="15"/>
          <w:szCs w:val="15"/>
        </w:rPr>
      </w:pPr>
      <w:r w:rsidRPr="003D6A38">
        <w:rPr>
          <w:b/>
          <w:bCs/>
          <w:sz w:val="15"/>
          <w:szCs w:val="15"/>
        </w:rPr>
        <w:t>Increasing the block size:</w:t>
      </w:r>
    </w:p>
    <w:p w14:paraId="51F166FA" w14:textId="77777777" w:rsidR="00D62065" w:rsidRPr="003D6A38" w:rsidRDefault="006271A9" w:rsidP="003D6A38">
      <w:pPr>
        <w:pStyle w:val="a0"/>
        <w:spacing w:before="0" w:after="0" w:line="0" w:lineRule="atLeast"/>
        <w:rPr>
          <w:sz w:val="15"/>
          <w:szCs w:val="15"/>
        </w:rPr>
      </w:pPr>
      <w:r w:rsidRPr="003D6A38">
        <w:rPr>
          <w:sz w:val="15"/>
          <w:szCs w:val="15"/>
        </w:rPr>
        <w:t xml:space="preserve">By increasing the block size, more transactions can be stored in a single block, which increases the TPS. However, increasing the block size also increases the size of the blockchain, which can cause that larger blocks can take longer to propagate through </w:t>
      </w:r>
      <w:r w:rsidRPr="003D6A38">
        <w:rPr>
          <w:sz w:val="15"/>
          <w:szCs w:val="15"/>
        </w:rPr>
        <w:t>the network, which can slow down the overall performance of the blockchain. Also, the probability of forking increases, which will obstruct in increasing the TPS.</w:t>
      </w:r>
    </w:p>
    <w:p w14:paraId="35086EB2" w14:textId="77777777" w:rsidR="00D62065" w:rsidRPr="003D6A38" w:rsidRDefault="006271A9" w:rsidP="003D6A38">
      <w:pPr>
        <w:pStyle w:val="a0"/>
        <w:spacing w:before="0" w:after="0" w:line="0" w:lineRule="atLeast"/>
        <w:rPr>
          <w:sz w:val="15"/>
          <w:szCs w:val="15"/>
        </w:rPr>
      </w:pPr>
      <w:r w:rsidRPr="003D6A38">
        <w:rPr>
          <w:b/>
          <w:bCs/>
          <w:sz w:val="15"/>
          <w:szCs w:val="15"/>
        </w:rPr>
        <w:t>Shortening the block generation interval:</w:t>
      </w:r>
    </w:p>
    <w:p w14:paraId="1F8B6F65" w14:textId="77777777" w:rsidR="00D62065" w:rsidRPr="003D6A38" w:rsidRDefault="006271A9" w:rsidP="003D6A38">
      <w:pPr>
        <w:pStyle w:val="a0"/>
        <w:spacing w:before="0" w:after="0" w:line="0" w:lineRule="atLeast"/>
        <w:rPr>
          <w:sz w:val="15"/>
          <w:szCs w:val="15"/>
        </w:rPr>
      </w:pPr>
      <w:r w:rsidRPr="003D6A38">
        <w:rPr>
          <w:sz w:val="15"/>
          <w:szCs w:val="15"/>
        </w:rPr>
        <w:t>By shortening the block generation interval, more b</w:t>
      </w:r>
      <w:r w:rsidRPr="003D6A38">
        <w:rPr>
          <w:sz w:val="15"/>
          <w:szCs w:val="15"/>
        </w:rPr>
        <w:t xml:space="preserve">locks can be generated </w:t>
      </w:r>
      <w:proofErr w:type="gramStart"/>
      <w:r w:rsidRPr="003D6A38">
        <w:rPr>
          <w:sz w:val="15"/>
          <w:szCs w:val="15"/>
        </w:rPr>
        <w:t>in a given</w:t>
      </w:r>
      <w:proofErr w:type="gramEnd"/>
      <w:r w:rsidRPr="003D6A38">
        <w:rPr>
          <w:sz w:val="15"/>
          <w:szCs w:val="15"/>
        </w:rPr>
        <w:t xml:space="preserve"> time, which also increases the TPS. However, shortening the block generation interval also increases the difficulty of mining blocks and the proof-of-work difficulty, which can result in centralization of the network. Also</w:t>
      </w:r>
      <w:r w:rsidRPr="003D6A38">
        <w:rPr>
          <w:sz w:val="15"/>
          <w:szCs w:val="15"/>
        </w:rPr>
        <w:t>, the probability of forking increases, which will obstruct in increasing the TPS.</w:t>
      </w:r>
    </w:p>
    <w:p w14:paraId="78CF887D" w14:textId="77777777" w:rsidR="003D6A38" w:rsidRPr="00FA5D38" w:rsidRDefault="003D6A38" w:rsidP="003D6A38">
      <w:pPr>
        <w:pStyle w:val="FirstParagraph"/>
        <w:spacing w:before="0" w:after="0" w:line="0" w:lineRule="atLeast"/>
        <w:rPr>
          <w:rFonts w:ascii="Arial" w:hAnsi="Arial" w:cs="Arial"/>
          <w:b/>
          <w:bCs/>
          <w:i/>
          <w:iCs/>
          <w:sz w:val="18"/>
          <w:szCs w:val="18"/>
        </w:rPr>
      </w:pPr>
      <w:bookmarkStart w:id="16" w:name="homework-2"/>
      <w:bookmarkEnd w:id="0"/>
      <w:bookmarkEnd w:id="13"/>
      <w:bookmarkEnd w:id="15"/>
      <w:r w:rsidRPr="00FA5D38">
        <w:rPr>
          <w:rFonts w:ascii="Arial" w:hAnsi="Arial" w:cs="Arial"/>
          <w:b/>
          <w:bCs/>
          <w:i/>
          <w:iCs/>
          <w:sz w:val="18"/>
          <w:szCs w:val="18"/>
        </w:rPr>
        <w:t>GASLIMIT is the actual amount of gas spent at the completion of the Block creation.</w:t>
      </w:r>
    </w:p>
    <w:p w14:paraId="4CB42496" w14:textId="77777777" w:rsidR="003D6A38" w:rsidRPr="00FA5D38" w:rsidRDefault="003D6A38" w:rsidP="003D6A38">
      <w:pPr>
        <w:pStyle w:val="a0"/>
        <w:spacing w:before="0" w:after="0" w:line="0" w:lineRule="atLeast"/>
        <w:rPr>
          <w:sz w:val="15"/>
          <w:szCs w:val="15"/>
        </w:rPr>
      </w:pPr>
      <w:r w:rsidRPr="00FA5D38">
        <w:rPr>
          <w:sz w:val="15"/>
          <w:szCs w:val="15"/>
        </w:rPr>
        <w:t>False</w:t>
      </w:r>
    </w:p>
    <w:p w14:paraId="5FC3CB91" w14:textId="77777777" w:rsidR="003D6A38" w:rsidRDefault="003D6A38" w:rsidP="003D6A38">
      <w:pPr>
        <w:pStyle w:val="a0"/>
        <w:spacing w:before="0" w:after="0" w:line="0" w:lineRule="atLeast"/>
        <w:rPr>
          <w:rFonts w:ascii="Arial" w:hAnsi="Arial" w:cs="Arial"/>
          <w:b/>
          <w:bCs/>
          <w:i/>
          <w:iCs/>
          <w:sz w:val="18"/>
          <w:szCs w:val="18"/>
        </w:rPr>
      </w:pPr>
    </w:p>
    <w:p w14:paraId="4A45CCB9" w14:textId="0860D128" w:rsidR="003D6A38" w:rsidRPr="003D6A38" w:rsidRDefault="003D6A38" w:rsidP="003D6A38">
      <w:pPr>
        <w:pStyle w:val="a0"/>
        <w:spacing w:before="0" w:after="0" w:line="0" w:lineRule="atLeast"/>
        <w:rPr>
          <w:rFonts w:ascii="Arial" w:hAnsi="Arial" w:cs="Arial"/>
          <w:b/>
          <w:bCs/>
          <w:i/>
          <w:iCs/>
          <w:sz w:val="18"/>
          <w:szCs w:val="18"/>
        </w:rPr>
      </w:pPr>
      <w:r w:rsidRPr="00FA5D38">
        <w:rPr>
          <w:rFonts w:ascii="Arial" w:hAnsi="Arial" w:cs="Arial"/>
          <w:b/>
          <w:bCs/>
          <w:i/>
          <w:iCs/>
          <w:sz w:val="18"/>
          <w:szCs w:val="18"/>
        </w:rPr>
        <w:lastRenderedPageBreak/>
        <w:t xml:space="preserve">The Ethereum Accounts can send transactions for ether </w:t>
      </w:r>
      <w:proofErr w:type="gramStart"/>
      <w:r w:rsidRPr="00FA5D38">
        <w:rPr>
          <w:rFonts w:ascii="Arial" w:hAnsi="Arial" w:cs="Arial"/>
          <w:b/>
          <w:bCs/>
          <w:i/>
          <w:iCs/>
          <w:sz w:val="18"/>
          <w:szCs w:val="18"/>
        </w:rPr>
        <w:t>transfer</w:t>
      </w:r>
      <w:proofErr w:type="gramEnd"/>
      <w:r w:rsidRPr="00FA5D38">
        <w:rPr>
          <w:rFonts w:ascii="Arial" w:hAnsi="Arial" w:cs="Arial"/>
          <w:b/>
          <w:bCs/>
          <w:i/>
          <w:iCs/>
          <w:sz w:val="18"/>
          <w:szCs w:val="18"/>
        </w:rPr>
        <w:t xml:space="preserve"> or they can send transactions to invoke a smart contract code</w:t>
      </w:r>
      <w:r>
        <w:rPr>
          <w:rFonts w:ascii="Arial" w:hAnsi="Arial" w:cs="Arial" w:hint="eastAsia"/>
          <w:b/>
          <w:bCs/>
          <w:i/>
          <w:iCs/>
          <w:sz w:val="18"/>
          <w:szCs w:val="18"/>
          <w:lang w:eastAsia="zh-CN"/>
        </w:rPr>
        <w:t>.</w:t>
      </w:r>
      <w:r>
        <w:rPr>
          <w:rFonts w:ascii="Arial" w:hAnsi="Arial" w:cs="Arial"/>
          <w:b/>
          <w:bCs/>
          <w:i/>
          <w:iCs/>
          <w:sz w:val="18"/>
          <w:szCs w:val="18"/>
          <w:lang w:eastAsia="zh-CN"/>
        </w:rPr>
        <w:t xml:space="preserve"> </w:t>
      </w:r>
      <w:r w:rsidRPr="00FA5D38">
        <w:rPr>
          <w:sz w:val="15"/>
          <w:szCs w:val="15"/>
        </w:rPr>
        <w:t>True</w:t>
      </w:r>
    </w:p>
    <w:p w14:paraId="09794DF8" w14:textId="77777777" w:rsidR="003D6A38" w:rsidRDefault="003D6A38" w:rsidP="003D6A38">
      <w:pPr>
        <w:pStyle w:val="a0"/>
        <w:spacing w:before="0" w:after="0" w:line="0" w:lineRule="atLeast"/>
        <w:rPr>
          <w:rFonts w:ascii="Arial" w:hAnsi="Arial" w:cs="Arial"/>
          <w:b/>
          <w:bCs/>
          <w:i/>
          <w:iCs/>
          <w:sz w:val="18"/>
          <w:szCs w:val="18"/>
        </w:rPr>
      </w:pPr>
      <w:r w:rsidRPr="00FA5D38">
        <w:rPr>
          <w:rFonts w:ascii="Arial" w:hAnsi="Arial" w:cs="Arial"/>
          <w:b/>
          <w:bCs/>
          <w:i/>
          <w:iCs/>
          <w:sz w:val="18"/>
          <w:szCs w:val="18"/>
        </w:rPr>
        <w:t>Ethereum full node hosts the software needed for transaction initiation, validation, mining, block creation, and smart contract execution.</w:t>
      </w:r>
    </w:p>
    <w:p w14:paraId="0A047CAD" w14:textId="35C2B3D2" w:rsidR="003D6A38" w:rsidRPr="003D6A38" w:rsidRDefault="003D6A38" w:rsidP="003D6A38">
      <w:pPr>
        <w:pStyle w:val="a0"/>
        <w:spacing w:before="0" w:after="0" w:line="0" w:lineRule="atLeast"/>
        <w:rPr>
          <w:rFonts w:ascii="Arial" w:hAnsi="Arial" w:cs="Arial"/>
          <w:b/>
          <w:bCs/>
          <w:i/>
          <w:iCs/>
          <w:sz w:val="18"/>
          <w:szCs w:val="18"/>
        </w:rPr>
      </w:pPr>
      <w:r w:rsidRPr="00FA5D38">
        <w:rPr>
          <w:sz w:val="15"/>
          <w:szCs w:val="15"/>
        </w:rPr>
        <w:t>True</w:t>
      </w:r>
    </w:p>
    <w:p w14:paraId="62F8D495" w14:textId="0DB0CBEF" w:rsidR="003D6A38" w:rsidRPr="003D6A38" w:rsidRDefault="003D6A38" w:rsidP="003D6A38">
      <w:pPr>
        <w:pStyle w:val="a0"/>
        <w:spacing w:before="0" w:after="0" w:line="0" w:lineRule="atLeast"/>
        <w:rPr>
          <w:rFonts w:ascii="Arial" w:hAnsi="Arial" w:cs="Arial"/>
          <w:b/>
          <w:bCs/>
          <w:i/>
          <w:iCs/>
          <w:sz w:val="18"/>
          <w:szCs w:val="18"/>
        </w:rPr>
      </w:pPr>
      <w:r w:rsidRPr="00FA5D38">
        <w:rPr>
          <w:rFonts w:ascii="Arial" w:hAnsi="Arial" w:cs="Arial"/>
          <w:b/>
          <w:bCs/>
          <w:i/>
          <w:iCs/>
          <w:sz w:val="18"/>
          <w:szCs w:val="18"/>
        </w:rPr>
        <w:t xml:space="preserve">Miner nodes receive, verify, gather and execute </w:t>
      </w:r>
      <w:proofErr w:type="spellStart"/>
      <w:proofErr w:type="gramStart"/>
      <w:r w:rsidRPr="00FA5D38">
        <w:rPr>
          <w:rFonts w:ascii="Arial" w:hAnsi="Arial" w:cs="Arial"/>
          <w:b/>
          <w:bCs/>
          <w:i/>
          <w:iCs/>
          <w:sz w:val="18"/>
          <w:szCs w:val="18"/>
        </w:rPr>
        <w:t>transactions.</w:t>
      </w:r>
      <w:r w:rsidRPr="00FA5D38">
        <w:rPr>
          <w:sz w:val="15"/>
          <w:szCs w:val="15"/>
        </w:rPr>
        <w:t>True</w:t>
      </w:r>
      <w:proofErr w:type="spellEnd"/>
      <w:proofErr w:type="gramEnd"/>
    </w:p>
    <w:p w14:paraId="7F005448" w14:textId="77777777" w:rsidR="003D6A38" w:rsidRPr="00FA5D38" w:rsidRDefault="003D6A38" w:rsidP="003D6A38">
      <w:pPr>
        <w:pStyle w:val="a0"/>
        <w:spacing w:before="0" w:after="0" w:line="0" w:lineRule="atLeast"/>
        <w:rPr>
          <w:rFonts w:ascii="Arial" w:hAnsi="Arial" w:cs="Arial"/>
          <w:b/>
          <w:bCs/>
          <w:i/>
          <w:iCs/>
          <w:sz w:val="18"/>
          <w:szCs w:val="18"/>
        </w:rPr>
      </w:pPr>
      <w:r w:rsidRPr="00FA5D38">
        <w:rPr>
          <w:rFonts w:ascii="Arial" w:hAnsi="Arial" w:cs="Arial"/>
          <w:b/>
          <w:bCs/>
          <w:i/>
          <w:iCs/>
          <w:sz w:val="18"/>
          <w:szCs w:val="18"/>
        </w:rPr>
        <w:t>A Smart Contract is a piece of code deployed in the Blockchain node. Execution of a smart contract is initiated by a message embedded in a transaction.</w:t>
      </w:r>
    </w:p>
    <w:p w14:paraId="4AAE4D89" w14:textId="77777777" w:rsidR="003D6A38" w:rsidRPr="00FA5D38" w:rsidRDefault="003D6A38" w:rsidP="003D6A38">
      <w:pPr>
        <w:pStyle w:val="a0"/>
        <w:spacing w:before="0" w:after="0" w:line="0" w:lineRule="atLeast"/>
        <w:rPr>
          <w:sz w:val="15"/>
          <w:szCs w:val="15"/>
        </w:rPr>
      </w:pPr>
      <w:r w:rsidRPr="00FA5D38">
        <w:rPr>
          <w:sz w:val="15"/>
          <w:szCs w:val="15"/>
        </w:rPr>
        <w:t>True</w:t>
      </w:r>
    </w:p>
    <w:p w14:paraId="1BE15285" w14:textId="47D4463D"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The attacker has a branch with only m additional blocks, and both are trying to extend their respective branches. Assume them honest network and the attacker has a proportion of p and q of the total network hash power, respectively.</w:t>
      </w:r>
    </w:p>
    <w:p w14:paraId="2E277250" w14:textId="77777777" w:rsidR="003D6A38" w:rsidRPr="006271A9" w:rsidRDefault="003D6A38" w:rsidP="003D6A38">
      <w:pPr>
        <w:pStyle w:val="3"/>
        <w:spacing w:before="0" w:line="0" w:lineRule="atLeast"/>
        <w:rPr>
          <w:sz w:val="15"/>
          <w:szCs w:val="15"/>
        </w:rPr>
      </w:pPr>
      <w:r w:rsidRPr="006271A9">
        <w:rPr>
          <w:sz w:val="15"/>
          <w:szCs w:val="15"/>
        </w:rPr>
        <w:t>Section 1</w:t>
      </w:r>
    </w:p>
    <w:p w14:paraId="3A59312B" w14:textId="77777777"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 xml:space="preserve">Let </w:t>
      </w:r>
      <m:oMath>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oMath>
      <w:r w:rsidRPr="00FA5D38">
        <w:rPr>
          <w:rFonts w:ascii="Arial" w:hAnsi="Arial" w:cs="Arial"/>
          <w:b/>
          <w:bCs/>
          <w:i/>
          <w:iCs/>
          <w:sz w:val="18"/>
          <w:szCs w:val="18"/>
        </w:rPr>
        <w:t xml:space="preserve"> denote the probability that the attacker will be able to catch up when he is currently z blocks behind. Find out the closed form for </w:t>
      </w:r>
      <m:oMath>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oMath>
      <w:r w:rsidRPr="00FA5D38">
        <w:rPr>
          <w:rFonts w:ascii="Arial" w:hAnsi="Arial" w:cs="Arial"/>
          <w:b/>
          <w:bCs/>
          <w:i/>
          <w:iCs/>
          <w:sz w:val="18"/>
          <w:szCs w:val="18"/>
        </w:rPr>
        <w:t xml:space="preserve"> with respect to p, q and z. Detailed analysis is needed. (Hint: </w:t>
      </w:r>
      <m:oMath>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oMath>
      <w:r w:rsidRPr="00FA5D38">
        <w:rPr>
          <w:rFonts w:ascii="Arial" w:hAnsi="Arial" w:cs="Arial"/>
          <w:b/>
          <w:bCs/>
          <w:i/>
          <w:iCs/>
          <w:sz w:val="18"/>
          <w:szCs w:val="18"/>
        </w:rPr>
        <w:t xml:space="preserve"> satisfies the recurrence relation </w:t>
      </w:r>
      <m:oMath>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r>
          <m:rPr>
            <m:sty m:val="bi"/>
          </m:rPr>
          <w:rPr>
            <w:rFonts w:ascii="Cambria Math" w:hAnsi="Cambria Math" w:cs="Arial"/>
            <w:sz w:val="18"/>
            <w:szCs w:val="18"/>
          </w:rPr>
          <m:t>=p</m:t>
        </m:r>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r>
          <m:rPr>
            <m:sty m:val="bi"/>
          </m:rPr>
          <w:rPr>
            <w:rFonts w:ascii="Cambria Math" w:hAnsi="Cambria Math" w:cs="Arial"/>
            <w:sz w:val="18"/>
            <w:szCs w:val="18"/>
          </w:rPr>
          <m:t>+1+q</m:t>
        </m:r>
        <m:sSub>
          <m:sSubPr>
            <m:ctrlPr>
              <w:rPr>
                <w:rFonts w:ascii="Cambria Math" w:hAnsi="Cambria Math" w:cs="Arial"/>
                <w:b/>
                <w:bCs/>
                <w:i/>
                <w:iCs/>
                <w:sz w:val="18"/>
                <w:szCs w:val="18"/>
              </w:rPr>
            </m:ctrlPr>
          </m:sSubPr>
          <m:e>
            <m:r>
              <m:rPr>
                <m:sty m:val="bi"/>
              </m:rPr>
              <w:rPr>
                <w:rFonts w:ascii="Cambria Math" w:hAnsi="Cambria Math" w:cs="Arial"/>
                <w:sz w:val="18"/>
                <w:szCs w:val="18"/>
              </w:rPr>
              <m:t>a</m:t>
            </m:r>
          </m:e>
          <m:sub>
            <m:r>
              <m:rPr>
                <m:sty m:val="bi"/>
              </m:rPr>
              <w:rPr>
                <w:rFonts w:ascii="Cambria Math" w:hAnsi="Cambria Math" w:cs="Arial"/>
                <w:sz w:val="18"/>
                <w:szCs w:val="18"/>
              </w:rPr>
              <m:t>z</m:t>
            </m:r>
          </m:sub>
        </m:sSub>
        <m:r>
          <m:rPr>
            <m:sty m:val="bi"/>
          </m:rPr>
          <w:rPr>
            <w:rFonts w:ascii="Cambria Math" w:hAnsi="Cambria Math" w:cs="Arial"/>
            <w:sz w:val="18"/>
            <w:szCs w:val="18"/>
          </w:rPr>
          <m:t>-1</m:t>
        </m:r>
      </m:oMath>
      <w:r w:rsidRPr="00FA5D38">
        <w:rPr>
          <w:rFonts w:ascii="Arial" w:hAnsi="Arial" w:cs="Arial"/>
          <w:b/>
          <w:bCs/>
          <w:i/>
          <w:iCs/>
          <w:sz w:val="18"/>
          <w:szCs w:val="18"/>
        </w:rPr>
        <w:t>.)</w:t>
      </w:r>
    </w:p>
    <w:p w14:paraId="0AC00AC0" w14:textId="77777777" w:rsidR="003D6A38" w:rsidRPr="00FA5D38" w:rsidRDefault="003D6A38" w:rsidP="003D6A38">
      <w:pPr>
        <w:pStyle w:val="a0"/>
        <w:spacing w:before="0" w:after="0" w:line="0" w:lineRule="atLeast"/>
        <w:rPr>
          <w:sz w:val="15"/>
          <w:szCs w:val="15"/>
        </w:rPr>
      </w:pPr>
      <w:r w:rsidRPr="00FA5D38">
        <w:rPr>
          <w:b/>
          <w:bCs/>
          <w:sz w:val="15"/>
          <w:szCs w:val="15"/>
        </w:rPr>
        <w:t>Answer</w:t>
      </w:r>
      <w:r w:rsidRPr="00FA5D38">
        <w:rPr>
          <w:sz w:val="15"/>
          <w:szCs w:val="15"/>
        </w:rPr>
        <w:t xml:space="preserve">: According to the hint, </w:t>
      </w:r>
      <m:oMath>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oMath>
      <w:r w:rsidRPr="00FA5D38">
        <w:rPr>
          <w:sz w:val="15"/>
          <w:szCs w:val="15"/>
        </w:rPr>
        <w:t xml:space="preserve"> satisfies the recurrence relation </w:t>
      </w:r>
      <m:oMath>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r>
          <m:rPr>
            <m:sty m:val="p"/>
          </m:rPr>
          <w:rPr>
            <w:rFonts w:ascii="Cambria Math" w:hAnsi="Cambria Math"/>
            <w:sz w:val="15"/>
            <w:szCs w:val="15"/>
          </w:rPr>
          <m:t>=</m:t>
        </m:r>
        <m:r>
          <w:rPr>
            <w:rFonts w:ascii="Cambria Math" w:hAnsi="Cambria Math"/>
            <w:sz w:val="15"/>
            <w:szCs w:val="15"/>
          </w:rPr>
          <m:t>p</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b>
        </m:sSub>
        <m:r>
          <m:rPr>
            <m:sty m:val="p"/>
          </m:rPr>
          <w:rPr>
            <w:rFonts w:ascii="Cambria Math" w:hAnsi="Cambria Math"/>
            <w:sz w:val="15"/>
            <w:szCs w:val="15"/>
          </w:rPr>
          <m:t>+</m:t>
        </m:r>
        <m:r>
          <w:rPr>
            <w:rFonts w:ascii="Cambria Math" w:hAnsi="Cambria Math"/>
            <w:sz w:val="15"/>
            <w:szCs w:val="15"/>
          </w:rPr>
          <m:t>q</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1</m:t>
            </m:r>
          </m:sub>
        </m:sSub>
      </m:oMath>
      <w:r w:rsidRPr="00FA5D38">
        <w:rPr>
          <w:sz w:val="15"/>
          <w:szCs w:val="15"/>
        </w:rPr>
        <w:t xml:space="preserve">, reform the equation in terms of </w:t>
      </w:r>
      <m:oMath>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b>
        </m:sSub>
      </m:oMath>
      <w:r w:rsidRPr="00FA5D38">
        <w:rPr>
          <w:sz w:val="15"/>
          <w:szCs w:val="15"/>
        </w:rPr>
        <w:t>:</w:t>
      </w:r>
    </w:p>
    <w:p w14:paraId="04693036" w14:textId="6606D596" w:rsidR="003D6A38" w:rsidRPr="00FA5D38" w:rsidRDefault="003D6A38" w:rsidP="003D6A38">
      <w:pPr>
        <w:pStyle w:val="a0"/>
        <w:spacing w:before="0" w:after="0" w:line="0" w:lineRule="atLeast"/>
        <w:rPr>
          <w:sz w:val="15"/>
          <w:szCs w:val="15"/>
        </w:rPr>
      </w:pPr>
      <m:oMath>
        <m:m>
          <m:mPr>
            <m:plcHide m:val="1"/>
            <m:mcs>
              <m:mc>
                <m:mcPr>
                  <m:count m:val="1"/>
                  <m:mcJc m:val="right"/>
                </m:mcPr>
              </m:mc>
              <m:mc>
                <m:mcPr>
                  <m:count m:val="1"/>
                  <m:mcJc m:val="left"/>
                </m:mcPr>
              </m:mc>
            </m:mcs>
            <m:ctrlPr>
              <w:rPr>
                <w:rFonts w:ascii="Cambria Math" w:hAnsi="Cambria Math"/>
                <w:sz w:val="15"/>
                <w:szCs w:val="15"/>
              </w:rPr>
            </m:ctrlPr>
          </m:mPr>
          <m:m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b>
              </m:sSub>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sSup>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e>
          </m:mr>
          <m:m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e>
            <m:e>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e>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sSup>
                </m:e>
              </m:nary>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e>
          </m:mr>
        </m:m>
        <m:r>
          <w:rPr>
            <w:rFonts w:ascii="Cambria Math" w:hAnsi="Cambria Math"/>
            <w:sz w:val="15"/>
            <w:szCs w:val="15"/>
          </w:rPr>
          <m:t>  </m:t>
        </m:r>
        <m:r>
          <m:rPr>
            <m:nor/>
          </m:rPr>
          <w:rPr>
            <w:sz w:val="15"/>
            <w:szCs w:val="15"/>
          </w:rPr>
          <m:t>(1)</m:t>
        </m:r>
      </m:oMath>
      <w:r>
        <w:rPr>
          <w:sz w:val="15"/>
          <w:szCs w:val="15"/>
        </w:rPr>
        <w:t xml:space="preserve"> </w:t>
      </w:r>
    </w:p>
    <w:p w14:paraId="526B2D88" w14:textId="77777777" w:rsidR="003D6A38" w:rsidRPr="00FA5D38" w:rsidRDefault="003D6A38" w:rsidP="003D6A38">
      <w:pPr>
        <w:pStyle w:val="FirstParagraph"/>
        <w:spacing w:before="0" w:after="0" w:line="0" w:lineRule="atLeast"/>
        <w:rPr>
          <w:sz w:val="15"/>
          <w:szCs w:val="15"/>
        </w:rPr>
      </w:pPr>
      <w:r w:rsidRPr="00FA5D38">
        <w:rPr>
          <w:sz w:val="15"/>
          <w:szCs w:val="15"/>
        </w:rPr>
        <w:t xml:space="preserve">Where </w:t>
      </w:r>
      <w:proofErr w:type="spellStart"/>
      <w:r w:rsidRPr="00FA5D38">
        <w:rPr>
          <w:sz w:val="15"/>
          <w:szCs w:val="15"/>
        </w:rPr>
        <w:t>the</w:t>
      </w:r>
      <w:proofErr w:type="spellEnd"/>
      <w:r w:rsidRPr="00FA5D38">
        <w:rPr>
          <w:sz w:val="15"/>
          <w:szCs w:val="15"/>
        </w:rPr>
        <w:t xml:space="preserve"> </w:t>
      </w:r>
      <m:oMath>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oMath>
      <w:r w:rsidRPr="00FA5D38">
        <w:rPr>
          <w:sz w:val="15"/>
          <w:szCs w:val="15"/>
        </w:rPr>
        <w:t xml:space="preserve"> should be 1 in this case since the attacker has the same block as the chain (p=q):</w:t>
      </w:r>
    </w:p>
    <w:p w14:paraId="74BE90CC" w14:textId="2F3CBABA" w:rsidR="003D6A38" w:rsidRDefault="003D6A38" w:rsidP="003D6A38">
      <w:pPr>
        <w:pStyle w:val="a0"/>
        <w:spacing w:before="0" w:after="0" w:line="0" w:lineRule="atLeast"/>
      </w:pPr>
      <m:oMath>
        <m:m>
          <m:mPr>
            <m:plcHide m:val="1"/>
            <m:mcs>
              <m:mc>
                <m:mcPr>
                  <m:count m:val="1"/>
                  <m:mcJc m:val="right"/>
                </m:mcPr>
              </m:mc>
              <m:mc>
                <m:mcPr>
                  <m:count m:val="1"/>
                  <m:mcJc m:val="left"/>
                </m:mcPr>
              </m:mc>
            </m:mcs>
            <m:ctrlPr>
              <w:rPr>
                <w:rFonts w:ascii="Cambria Math" w:hAnsi="Cambria Math"/>
                <w:sz w:val="15"/>
                <w:szCs w:val="15"/>
              </w:rPr>
            </m:ctrlPr>
          </m:mPr>
          <m:m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e>
            <m:e>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e>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sSup>
                </m:e>
              </m:nary>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0</m:t>
                      </m:r>
                    </m:sub>
                  </m:sSub>
                </m:e>
              </m:d>
            </m:e>
          </m:mr>
          <m:mr>
            <m:e/>
            <m:e>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e>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1</m:t>
                      </m:r>
                    </m:sup>
                  </m:sSup>
                </m:e>
              </m:nary>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r>
                <w:rPr>
                  <w:rFonts w:ascii="Cambria Math" w:hAnsi="Cambria Math"/>
                  <w:sz w:val="15"/>
                  <w:szCs w:val="15"/>
                </w:rPr>
                <m:t>1</m:t>
              </m:r>
            </m:e>
          </m:mr>
          <m:mr>
            <m:e/>
            <m:e>
              <m:r>
                <m:rPr>
                  <m:sty m:val="p"/>
                </m:rPr>
                <w:rPr>
                  <w:rFonts w:ascii="Cambria Math" w:hAnsi="Cambria Math"/>
                  <w:sz w:val="15"/>
                  <w:szCs w:val="15"/>
                </w:rPr>
                <m:t>=</m:t>
              </m:r>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r>
                    <w:rPr>
                      <w:rFonts w:ascii="Cambria Math" w:hAnsi="Cambria Math"/>
                      <w:sz w:val="15"/>
                      <w:szCs w:val="15"/>
                    </w:rPr>
                    <m:t>1</m:t>
                  </m:r>
                </m:e>
              </m:d>
              <m:f>
                <m:fPr>
                  <m:ctrlPr>
                    <w:rPr>
                      <w:rFonts w:ascii="Cambria Math" w:hAnsi="Cambria Math"/>
                      <w:sz w:val="15"/>
                      <w:szCs w:val="15"/>
                    </w:rPr>
                  </m:ctrlPr>
                </m:fPr>
                <m:num>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sup>
                  </m:sSup>
                </m:num>
                <m:den>
                  <m:r>
                    <w:rPr>
                      <w:rFonts w:ascii="Cambria Math" w:hAnsi="Cambria Math"/>
                      <w:sz w:val="15"/>
                      <w:szCs w:val="15"/>
                    </w:rPr>
                    <m:t>1</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den>
              </m:f>
              <m:r>
                <m:rPr>
                  <m:sty m:val="p"/>
                </m:rPr>
                <w:rPr>
                  <w:rFonts w:ascii="Cambria Math" w:hAnsi="Cambria Math"/>
                  <w:sz w:val="15"/>
                  <w:szCs w:val="15"/>
                </w:rPr>
                <m:t>+</m:t>
              </m:r>
              <m:r>
                <w:rPr>
                  <w:rFonts w:ascii="Cambria Math" w:hAnsi="Cambria Math"/>
                  <w:sz w:val="15"/>
                  <w:szCs w:val="15"/>
                </w:rPr>
                <m:t>1</m:t>
              </m:r>
            </m:e>
          </m:mr>
          <m:mr>
            <m:e/>
            <m:e>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e>
          </m:mr>
          <m:mr>
            <m:e/>
            <m:e>
              <m:r>
                <m:rPr>
                  <m:nor/>
                </m:rPr>
                <w:rPr>
                  <w:sz w:val="15"/>
                  <w:szCs w:val="15"/>
                </w:rPr>
                <m:t xml:space="preserve">Assume </m:t>
              </m:r>
              <m:r>
                <w:rPr>
                  <w:rFonts w:ascii="Cambria Math" w:hAnsi="Cambria Math"/>
                  <w:sz w:val="15"/>
                  <w:szCs w:val="15"/>
                </w:rPr>
                <m:t>z</m:t>
              </m:r>
              <m:r>
                <m:rPr>
                  <m:sty m:val="p"/>
                </m:rPr>
                <w:rPr>
                  <w:rFonts w:ascii="Cambria Math" w:hAnsi="Cambria Math"/>
                  <w:sz w:val="15"/>
                  <w:szCs w:val="15"/>
                </w:rPr>
                <m:t>→∞,</m:t>
              </m:r>
              <m:r>
                <w:rPr>
                  <w:rFonts w:ascii="Cambria Math" w:hAnsi="Cambria Math"/>
                  <w:sz w:val="15"/>
                  <w:szCs w:val="15"/>
                </w:rPr>
                <m:t> </m:t>
              </m:r>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r>
                <m:rPr>
                  <m:sty m:val="p"/>
                </m:rPr>
                <w:rPr>
                  <w:rFonts w:ascii="Cambria Math" w:hAnsi="Cambria Math"/>
                  <w:sz w:val="15"/>
                  <w:szCs w:val="15"/>
                </w:rPr>
                <m:t>=</m:t>
              </m:r>
              <m:r>
                <w:rPr>
                  <w:rFonts w:ascii="Cambria Math" w:hAnsi="Cambria Math"/>
                  <w:sz w:val="15"/>
                  <w:szCs w:val="15"/>
                </w:rPr>
                <m:t>0</m:t>
              </m:r>
              <m:r>
                <m:rPr>
                  <m:sty m:val="p"/>
                </m:rPr>
                <w:rPr>
                  <w:rFonts w:ascii="Cambria Math" w:hAnsi="Cambria Math"/>
                  <w:sz w:val="15"/>
                  <w:szCs w:val="15"/>
                </w:rPr>
                <m:t>:</m:t>
              </m:r>
            </m:e>
          </m:mr>
          <m:mr>
            <m:e>
              <m:limLow>
                <m:limLowPr>
                  <m:ctrlPr>
                    <w:rPr>
                      <w:rFonts w:ascii="Cambria Math" w:hAnsi="Cambria Math"/>
                      <w:sz w:val="15"/>
                      <w:szCs w:val="15"/>
                    </w:rPr>
                  </m:ctrlPr>
                </m:limLowPr>
                <m:e>
                  <m:r>
                    <m:rPr>
                      <m:sty m:val="p"/>
                    </m:rPr>
                    <w:rPr>
                      <w:rFonts w:ascii="Cambria Math" w:hAnsi="Cambria Math"/>
                      <w:sz w:val="15"/>
                      <w:szCs w:val="15"/>
                    </w:rPr>
                    <m:t>lim</m:t>
                  </m:r>
                </m:e>
                <m:lim>
                  <m:r>
                    <w:rPr>
                      <w:rFonts w:ascii="Cambria Math" w:hAnsi="Cambria Math"/>
                      <w:sz w:val="15"/>
                      <w:szCs w:val="15"/>
                    </w:rPr>
                    <m:t>z</m:t>
                  </m:r>
                  <m:r>
                    <m:rPr>
                      <m:sty m:val="p"/>
                    </m:rPr>
                    <w:rPr>
                      <w:rFonts w:ascii="Cambria Math" w:hAnsi="Cambria Math"/>
                      <w:sz w:val="15"/>
                      <w:szCs w:val="15"/>
                    </w:rPr>
                    <m:t>→∞</m:t>
                  </m:r>
                </m:lim>
              </m:limLow>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r>
                    <m:rPr>
                      <m:sty m:val="p"/>
                    </m:rPr>
                    <w:rPr>
                      <w:rFonts w:ascii="Cambria Math" w:hAnsi="Cambria Math"/>
                      <w:sz w:val="15"/>
                      <w:szCs w:val="15"/>
                    </w:rPr>
                    <m:t>-</m:t>
                  </m:r>
                  <m:r>
                    <w:rPr>
                      <w:rFonts w:ascii="Cambria Math" w:hAnsi="Cambria Math"/>
                      <w:sz w:val="15"/>
                      <w:szCs w:val="15"/>
                    </w:rPr>
                    <m:t>1</m:t>
                  </m:r>
                </m:e>
              </m:d>
              <m:f>
                <m:fPr>
                  <m:ctrlPr>
                    <w:rPr>
                      <w:rFonts w:ascii="Cambria Math" w:hAnsi="Cambria Math"/>
                      <w:sz w:val="15"/>
                      <w:szCs w:val="15"/>
                    </w:rPr>
                  </m:ctrlPr>
                </m:fPr>
                <m:num>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sup>
                  </m:sSup>
                </m:num>
                <m:den>
                  <m:r>
                    <w:rPr>
                      <w:rFonts w:ascii="Cambria Math" w:hAnsi="Cambria Math"/>
                      <w:sz w:val="15"/>
                      <w:szCs w:val="15"/>
                    </w:rPr>
                    <m:t>1</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den>
              </m:f>
              <m:r>
                <m:rPr>
                  <m:sty m:val="p"/>
                </m:rPr>
                <w:rPr>
                  <w:rFonts w:ascii="Cambria Math" w:hAnsi="Cambria Math"/>
                  <w:sz w:val="15"/>
                  <w:szCs w:val="15"/>
                </w:rPr>
                <m:t>+</m:t>
              </m:r>
              <m:r>
                <w:rPr>
                  <w:rFonts w:ascii="Cambria Math" w:hAnsi="Cambria Math"/>
                  <w:sz w:val="15"/>
                  <w:szCs w:val="15"/>
                </w:rPr>
                <m:t>1</m:t>
              </m:r>
            </m:e>
            <m:e>
              <m:r>
                <m:rPr>
                  <m:sty m:val="p"/>
                </m:rPr>
                <w:rPr>
                  <w:rFonts w:ascii="Cambria Math" w:hAnsi="Cambria Math"/>
                  <w:sz w:val="15"/>
                  <w:szCs w:val="15"/>
                </w:rPr>
                <m:t>=</m:t>
              </m:r>
              <m:r>
                <w:rPr>
                  <w:rFonts w:ascii="Cambria Math" w:hAnsi="Cambria Math"/>
                  <w:sz w:val="15"/>
                  <w:szCs w:val="15"/>
                </w:rPr>
                <m:t>0</m:t>
              </m:r>
            </m:e>
          </m:mr>
          <m:m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1</m:t>
                  </m:r>
                </m:sub>
              </m:sSub>
            </m:e>
            <m:e>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m:t>
                  </m:r>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num>
                <m:den>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sup>
                  </m:sSup>
                </m:den>
              </m:f>
            </m:e>
          </m:mr>
          <m:mr>
            <m:e>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z</m:t>
                  </m:r>
                </m:sub>
              </m:sSub>
            </m:e>
            <m:e>
              <m:r>
                <m:rPr>
                  <m:sty m:val="p"/>
                </m:rPr>
                <w:rPr>
                  <w:rFonts w:ascii="Cambria Math" w:hAnsi="Cambria Math"/>
                  <w:sz w:val="15"/>
                  <w:szCs w:val="15"/>
                </w:rPr>
                <m:t>=</m:t>
              </m:r>
              <m:d>
                <m:dPr>
                  <m:begChr m:val="{"/>
                  <m:endChr m:val=""/>
                  <m:ctrlPr>
                    <w:rPr>
                      <w:rFonts w:ascii="Cambria Math" w:hAnsi="Cambria Math"/>
                      <w:sz w:val="15"/>
                      <w:szCs w:val="15"/>
                    </w:rPr>
                  </m:ctrlPr>
                </m:dPr>
                <m:e>
                  <m:m>
                    <m:mPr>
                      <m:plcHide m:val="1"/>
                      <m:mcs>
                        <m:mc>
                          <m:mcPr>
                            <m:count m:val="2"/>
                            <m:mcJc m:val="left"/>
                          </m:mcPr>
                        </m:mc>
                      </m:mcs>
                      <m:ctrlPr>
                        <w:rPr>
                          <w:rFonts w:ascii="Cambria Math" w:hAnsi="Cambria Math"/>
                          <w:sz w:val="15"/>
                          <w:szCs w:val="15"/>
                        </w:rPr>
                      </m:ctrlPr>
                    </m:mPr>
                    <m:mr>
                      <m:e>
                        <m:sSup>
                          <m:sSupPr>
                            <m:ctrlPr>
                              <w:rPr>
                                <w:rFonts w:ascii="Cambria Math" w:hAnsi="Cambria Math"/>
                                <w:sz w:val="15"/>
                                <w:szCs w:val="15"/>
                              </w:rPr>
                            </m:ctrlPr>
                          </m:sSupPr>
                          <m:e>
                            <m:d>
                              <m:dPr>
                                <m:ctrlPr>
                                  <w:rPr>
                                    <w:rFonts w:ascii="Cambria Math" w:hAnsi="Cambria Math"/>
                                    <w:sz w:val="15"/>
                                    <w:szCs w:val="15"/>
                                  </w:rPr>
                                </m:ctrlPr>
                              </m:dPr>
                              <m:e>
                                <m:f>
                                  <m:fPr>
                                    <m:ctrlPr>
                                      <w:rPr>
                                        <w:rFonts w:ascii="Cambria Math" w:hAnsi="Cambria Math"/>
                                        <w:sz w:val="15"/>
                                        <w:szCs w:val="15"/>
                                      </w:rPr>
                                    </m:ctrlPr>
                                  </m:fPr>
                                  <m:num>
                                    <m:r>
                                      <w:rPr>
                                        <w:rFonts w:ascii="Cambria Math" w:hAnsi="Cambria Math"/>
                                        <w:sz w:val="15"/>
                                        <w:szCs w:val="15"/>
                                      </w:rPr>
                                      <m:t>q</m:t>
                                    </m:r>
                                  </m:num>
                                  <m:den>
                                    <m:r>
                                      <w:rPr>
                                        <w:rFonts w:ascii="Cambria Math" w:hAnsi="Cambria Math"/>
                                        <w:sz w:val="15"/>
                                        <w:szCs w:val="15"/>
                                      </w:rPr>
                                      <m:t>p</m:t>
                                    </m:r>
                                  </m:den>
                                </m:f>
                              </m:e>
                            </m:d>
                          </m:e>
                          <m:sup>
                            <m:r>
                              <w:rPr>
                                <w:rFonts w:ascii="Cambria Math" w:hAnsi="Cambria Math"/>
                                <w:sz w:val="15"/>
                                <w:szCs w:val="15"/>
                              </w:rPr>
                              <m:t>z</m:t>
                            </m:r>
                          </m:sup>
                        </m:sSup>
                        <m:r>
                          <m:rPr>
                            <m:sty m:val="p"/>
                          </m:rPr>
                          <w:rPr>
                            <w:rFonts w:ascii="Cambria Math" w:hAnsi="Cambria Math"/>
                            <w:sz w:val="15"/>
                            <w:szCs w:val="15"/>
                          </w:rPr>
                          <m:t>,</m:t>
                        </m:r>
                      </m:e>
                      <m:e>
                        <m:r>
                          <m:rPr>
                            <m:nor/>
                          </m:rPr>
                          <w:rPr>
                            <w:sz w:val="15"/>
                            <w:szCs w:val="15"/>
                          </w:rPr>
                          <m:t>p &gt; q</m:t>
                        </m:r>
                      </m:e>
                    </m:mr>
                    <m:mr>
                      <m:e>
                        <m:r>
                          <w:rPr>
                            <w:rFonts w:ascii="Cambria Math" w:hAnsi="Cambria Math"/>
                            <w:sz w:val="15"/>
                            <w:szCs w:val="15"/>
                          </w:rPr>
                          <m:t>1</m:t>
                        </m:r>
                        <m:r>
                          <m:rPr>
                            <m:sty m:val="p"/>
                          </m:rPr>
                          <w:rPr>
                            <w:rFonts w:ascii="Cambria Math" w:hAnsi="Cambria Math"/>
                            <w:sz w:val="15"/>
                            <w:szCs w:val="15"/>
                          </w:rPr>
                          <m:t>,</m:t>
                        </m:r>
                      </m:e>
                      <m:e>
                        <m:r>
                          <m:rPr>
                            <m:nor/>
                          </m:rPr>
                          <w:rPr>
                            <w:sz w:val="15"/>
                            <w:szCs w:val="15"/>
                          </w:rPr>
                          <m:t>otherwise</m:t>
                        </m:r>
                      </m:e>
                    </m:mr>
                  </m:m>
                </m:e>
              </m:d>
            </m:e>
          </m:mr>
        </m:m>
        <m:r>
          <w:rPr>
            <w:rFonts w:ascii="Cambria Math" w:hAnsi="Cambria Math"/>
            <w:sz w:val="15"/>
            <w:szCs w:val="15"/>
          </w:rPr>
          <m:t>  </m:t>
        </m:r>
        <m:r>
          <m:rPr>
            <m:nor/>
          </m:rPr>
          <w:rPr>
            <w:sz w:val="15"/>
            <w:szCs w:val="15"/>
          </w:rPr>
          <m:t>(2)</m:t>
        </m:r>
      </m:oMath>
      <w:r>
        <w:t xml:space="preserve"> </w:t>
      </w:r>
    </w:p>
    <w:p w14:paraId="4DC5CC82" w14:textId="77777777" w:rsidR="003D6A38" w:rsidRPr="006271A9" w:rsidRDefault="003D6A38" w:rsidP="003D6A38">
      <w:pPr>
        <w:pStyle w:val="3"/>
        <w:spacing w:before="0" w:line="0" w:lineRule="atLeast"/>
        <w:rPr>
          <w:sz w:val="15"/>
          <w:szCs w:val="15"/>
        </w:rPr>
      </w:pPr>
      <w:r w:rsidRPr="006271A9">
        <w:rPr>
          <w:sz w:val="15"/>
          <w:szCs w:val="15"/>
        </w:rPr>
        <w:t>Section 2</w:t>
      </w:r>
    </w:p>
    <w:p w14:paraId="38436E5E" w14:textId="77777777" w:rsidR="003D6A38" w:rsidRPr="00FA5D38" w:rsidRDefault="003D6A38" w:rsidP="003D6A38">
      <w:pPr>
        <w:pStyle w:val="FirstParagraph"/>
        <w:spacing w:before="0" w:after="0" w:line="0" w:lineRule="atLeast"/>
        <w:rPr>
          <w:sz w:val="15"/>
          <w:szCs w:val="15"/>
        </w:rPr>
      </w:pPr>
      <w:r w:rsidRPr="00FA5D38">
        <w:rPr>
          <w:rFonts w:ascii="Arial" w:hAnsi="Arial" w:cs="Arial"/>
          <w:b/>
          <w:bCs/>
          <w:i/>
          <w:iCs/>
          <w:sz w:val="18"/>
          <w:szCs w:val="18"/>
        </w:rPr>
        <w:t xml:space="preserve">Compared with the Bitcoin white paper, we model m more accurately as a negative binomial variable. m is the number of successes (blocks found by the attacker) before n failures (blocks found by the honest network), with a probability q of success. Show that the probability for a given value m is </w:t>
      </w:r>
      <m:oMath>
        <m:r>
          <m:rPr>
            <m:sty m:val="bi"/>
          </m:rPr>
          <w:rPr>
            <w:rFonts w:ascii="Cambria Math" w:hAnsi="Cambria Math" w:cs="Arial"/>
            <w:sz w:val="15"/>
            <w:szCs w:val="15"/>
          </w:rPr>
          <m:t>P</m:t>
        </m:r>
        <m:d>
          <m:dPr>
            <m:ctrlPr>
              <w:rPr>
                <w:rFonts w:ascii="Cambria Math" w:hAnsi="Cambria Math" w:cs="Arial"/>
                <w:b/>
                <w:bCs/>
                <w:i/>
                <w:iCs/>
                <w:sz w:val="15"/>
                <w:szCs w:val="15"/>
              </w:rPr>
            </m:ctrlPr>
          </m:dPr>
          <m:e>
            <m:r>
              <m:rPr>
                <m:sty m:val="bi"/>
              </m:rPr>
              <w:rPr>
                <w:rFonts w:ascii="Cambria Math" w:hAnsi="Cambria Math" w:cs="Arial"/>
                <w:sz w:val="15"/>
                <w:szCs w:val="15"/>
              </w:rPr>
              <m:t>m</m:t>
            </m:r>
          </m:e>
        </m:d>
        <m:r>
          <m:rPr>
            <m:sty m:val="bi"/>
          </m:rPr>
          <w:rPr>
            <w:rFonts w:ascii="Cambria Math" w:hAnsi="Cambria Math" w:cs="Arial"/>
            <w:sz w:val="15"/>
            <w:szCs w:val="15"/>
          </w:rPr>
          <m:t>=</m:t>
        </m:r>
        <m:d>
          <m:dPr>
            <m:ctrlPr>
              <w:rPr>
                <w:rFonts w:ascii="Cambria Math" w:hAnsi="Cambria Math" w:cs="Arial"/>
                <w:b/>
                <w:bCs/>
                <w:i/>
                <w:iCs/>
                <w:sz w:val="15"/>
                <w:szCs w:val="15"/>
              </w:rPr>
            </m:ctrlPr>
          </m:dPr>
          <m:e>
            <m:d>
              <m:dPr>
                <m:ctrlPr>
                  <w:rPr>
                    <w:rFonts w:ascii="Cambria Math" w:hAnsi="Cambria Math" w:cs="Arial"/>
                    <w:b/>
                    <w:bCs/>
                    <w:i/>
                    <w:iCs/>
                    <w:sz w:val="15"/>
                    <w:szCs w:val="15"/>
                  </w:rPr>
                </m:ctrlPr>
              </m:dPr>
              <m:e>
                <m:r>
                  <m:rPr>
                    <m:sty m:val="bi"/>
                  </m:rPr>
                  <w:rPr>
                    <w:rFonts w:ascii="Cambria Math" w:hAnsi="Cambria Math" w:cs="Arial"/>
                    <w:sz w:val="15"/>
                    <w:szCs w:val="15"/>
                  </w:rPr>
                  <m:t>m+n-1</m:t>
                </m:r>
              </m:e>
            </m:d>
            <m:r>
              <m:rPr>
                <m:sty m:val="bi"/>
              </m:rPr>
              <w:rPr>
                <w:rFonts w:ascii="Cambria Math" w:hAnsi="Cambria Math" w:cs="Arial"/>
                <w:sz w:val="15"/>
                <w:szCs w:val="15"/>
              </w:rPr>
              <m:t>Cm</m:t>
            </m:r>
          </m:e>
        </m:d>
        <m:sSup>
          <m:sSupPr>
            <m:ctrlPr>
              <w:rPr>
                <w:rFonts w:ascii="Cambria Math" w:hAnsi="Cambria Math"/>
                <w:sz w:val="15"/>
                <w:szCs w:val="15"/>
              </w:rPr>
            </m:ctrlPr>
          </m:sSupPr>
          <m:e>
            <m:r>
              <w:rPr>
                <w:rFonts w:ascii="Cambria Math" w:hAnsi="Cambria Math"/>
                <w:sz w:val="15"/>
                <w:szCs w:val="15"/>
              </w:rPr>
              <m:t>p</m:t>
            </m:r>
          </m:e>
          <m:sup>
            <m:r>
              <w:rPr>
                <w:rFonts w:ascii="Cambria Math" w:hAnsi="Cambria Math"/>
                <w:sz w:val="15"/>
                <w:szCs w:val="15"/>
              </w:rPr>
              <m:t>n</m:t>
            </m:r>
          </m:sup>
        </m:sSup>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m</m:t>
            </m:r>
          </m:sup>
        </m:sSup>
      </m:oMath>
      <w:r w:rsidRPr="00FA5D38">
        <w:rPr>
          <w:sz w:val="15"/>
          <w:szCs w:val="15"/>
        </w:rPr>
        <w:t>.</w:t>
      </w:r>
    </w:p>
    <w:p w14:paraId="0DEDEF82" w14:textId="77777777" w:rsidR="003D6A38" w:rsidRPr="00FA5D38" w:rsidRDefault="003D6A38" w:rsidP="003D6A38">
      <w:pPr>
        <w:pStyle w:val="a0"/>
        <w:spacing w:before="0" w:after="0" w:line="0" w:lineRule="atLeast"/>
        <w:rPr>
          <w:sz w:val="15"/>
          <w:szCs w:val="15"/>
        </w:rPr>
      </w:pPr>
      <w:r w:rsidRPr="00FA5D38">
        <w:rPr>
          <w:b/>
          <w:bCs/>
          <w:sz w:val="15"/>
          <w:szCs w:val="15"/>
        </w:rPr>
        <w:t>Answer</w:t>
      </w:r>
      <w:r w:rsidRPr="00FA5D38">
        <w:rPr>
          <w:sz w:val="15"/>
          <w:szCs w:val="15"/>
        </w:rPr>
        <w:t xml:space="preserve">: Since that the equation of the probability of an event with </w:t>
      </w:r>
      <m:oMath>
        <m:r>
          <w:rPr>
            <w:rFonts w:ascii="Cambria Math" w:hAnsi="Cambria Math"/>
            <w:sz w:val="15"/>
            <w:szCs w:val="15"/>
          </w:rPr>
          <m:t>m</m:t>
        </m:r>
      </m:oMath>
      <w:r w:rsidRPr="00FA5D38">
        <w:rPr>
          <w:sz w:val="15"/>
          <w:szCs w:val="15"/>
        </w:rPr>
        <w:t xml:space="preserve"> time successes and </w:t>
      </w:r>
      <m:oMath>
        <m:r>
          <w:rPr>
            <w:rFonts w:ascii="Cambria Math" w:hAnsi="Cambria Math"/>
            <w:sz w:val="15"/>
            <w:szCs w:val="15"/>
          </w:rPr>
          <m:t>n</m:t>
        </m:r>
      </m:oMath>
      <w:r w:rsidRPr="00FA5D38">
        <w:rPr>
          <w:sz w:val="15"/>
          <w:szCs w:val="15"/>
        </w:rPr>
        <w:t xml:space="preserve"> times of failures can be written as:</w:t>
      </w:r>
    </w:p>
    <w:p w14:paraId="7C09FC27" w14:textId="77777777" w:rsidR="003D6A38" w:rsidRPr="00FA5D38" w:rsidRDefault="003D6A38" w:rsidP="003D6A38">
      <w:pPr>
        <w:pStyle w:val="a0"/>
        <w:spacing w:before="0" w:after="0" w:line="0" w:lineRule="atLeast"/>
        <w:rPr>
          <w:sz w:val="15"/>
          <w:szCs w:val="15"/>
        </w:rPr>
      </w:pPr>
      <m:oMathPara>
        <m:oMathParaPr>
          <m:jc m:val="center"/>
        </m:oMathParaPr>
        <m:oMath>
          <m:r>
            <w:rPr>
              <w:rFonts w:ascii="Cambria Math" w:hAnsi="Cambria Math"/>
              <w:sz w:val="15"/>
              <w:szCs w:val="15"/>
            </w:rPr>
            <m:t>P</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m</m:t>
              </m:r>
            </m:sup>
          </m:sSup>
          <m:sSup>
            <m:sSupPr>
              <m:ctrlPr>
                <w:rPr>
                  <w:rFonts w:ascii="Cambria Math" w:hAnsi="Cambria Math"/>
                  <w:sz w:val="15"/>
                  <w:szCs w:val="15"/>
                </w:rPr>
              </m:ctrlPr>
            </m:sSupPr>
            <m:e>
              <m:r>
                <w:rPr>
                  <w:rFonts w:ascii="Cambria Math" w:hAnsi="Cambria Math"/>
                  <w:sz w:val="15"/>
                  <w:szCs w:val="15"/>
                </w:rPr>
                <m:t>p</m:t>
              </m:r>
            </m:e>
            <m:sup>
              <m:r>
                <w:rPr>
                  <w:rFonts w:ascii="Cambria Math" w:hAnsi="Cambria Math"/>
                  <w:sz w:val="15"/>
                  <w:szCs w:val="15"/>
                </w:rPr>
                <m:t>n</m:t>
              </m:r>
            </m:sup>
          </m:sSup>
          <m:r>
            <w:rPr>
              <w:rFonts w:ascii="Cambria Math" w:hAnsi="Cambria Math"/>
              <w:sz w:val="15"/>
              <w:szCs w:val="15"/>
            </w:rPr>
            <m:t>  </m:t>
          </m:r>
          <m:r>
            <m:rPr>
              <m:nor/>
            </m:rPr>
            <w:rPr>
              <w:sz w:val="15"/>
              <w:szCs w:val="15"/>
            </w:rPr>
            <m:t>(3)</m:t>
          </m:r>
        </m:oMath>
      </m:oMathPara>
    </w:p>
    <w:p w14:paraId="261B71A2" w14:textId="77777777" w:rsidR="003D6A38" w:rsidRPr="00FA5D38" w:rsidRDefault="003D6A38" w:rsidP="003D6A38">
      <w:pPr>
        <w:pStyle w:val="FirstParagraph"/>
        <w:spacing w:before="0" w:after="0" w:line="0" w:lineRule="atLeast"/>
        <w:rPr>
          <w:sz w:val="15"/>
          <w:szCs w:val="15"/>
        </w:rPr>
      </w:pPr>
      <w:r w:rsidRPr="00FA5D38">
        <w:rPr>
          <w:sz w:val="15"/>
          <w:szCs w:val="15"/>
        </w:rPr>
        <w:t xml:space="preserve">In the trail, the last trail must be failure so the last successes </w:t>
      </w:r>
      <w:proofErr w:type="gramStart"/>
      <w:r w:rsidRPr="00FA5D38">
        <w:rPr>
          <w:sz w:val="15"/>
          <w:szCs w:val="15"/>
        </w:rPr>
        <w:t>is</w:t>
      </w:r>
      <w:proofErr w:type="gramEnd"/>
      <w:r w:rsidRPr="00FA5D38">
        <w:rPr>
          <w:sz w:val="15"/>
          <w:szCs w:val="15"/>
        </w:rPr>
        <w:t xml:space="preserve"> coming before the last failure, so there should be total </w:t>
      </w:r>
      <m:oMath>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oMath>
      <w:r w:rsidRPr="00FA5D38">
        <w:rPr>
          <w:sz w:val="15"/>
          <w:szCs w:val="15"/>
        </w:rPr>
        <w:t xml:space="preserve"> trails. Hence, it can be written as:</w:t>
      </w:r>
    </w:p>
    <w:p w14:paraId="7700B51C" w14:textId="359775BE" w:rsidR="003D6A38" w:rsidRPr="003D6A38" w:rsidRDefault="003D6A38" w:rsidP="003D6A38">
      <w:pPr>
        <w:pStyle w:val="a0"/>
        <w:spacing w:before="0" w:after="0" w:line="0" w:lineRule="atLeast"/>
        <w:rPr>
          <w:sz w:val="15"/>
          <w:szCs w:val="15"/>
        </w:rPr>
      </w:pPr>
      <m:oMathPara>
        <m:oMath>
          <m:r>
            <w:rPr>
              <w:rFonts w:ascii="Cambria Math" w:hAnsi="Cambria Math"/>
              <w:sz w:val="15"/>
              <w:szCs w:val="15"/>
            </w:rPr>
            <m:t>P</m:t>
          </m:r>
          <m:d>
            <m:dPr>
              <m:ctrlPr>
                <w:rPr>
                  <w:rFonts w:ascii="Cambria Math" w:hAnsi="Cambria Math"/>
                  <w:sz w:val="15"/>
                  <w:szCs w:val="15"/>
                </w:rPr>
              </m:ctrlPr>
            </m:dPr>
            <m:e>
              <m:r>
                <w:rPr>
                  <w:rFonts w:ascii="Cambria Math" w:hAnsi="Cambria Math"/>
                  <w:sz w:val="15"/>
                  <w:szCs w:val="15"/>
                </w:rPr>
                <m:t>m</m:t>
              </m:r>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den>
              </m:f>
            </m:e>
          </m:d>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m</m:t>
              </m:r>
            </m:sup>
          </m:sSup>
          <m:sSup>
            <m:sSupPr>
              <m:ctrlPr>
                <w:rPr>
                  <w:rFonts w:ascii="Cambria Math" w:hAnsi="Cambria Math"/>
                  <w:sz w:val="15"/>
                  <w:szCs w:val="15"/>
                </w:rPr>
              </m:ctrlPr>
            </m:sSupPr>
            <m:e>
              <m:r>
                <w:rPr>
                  <w:rFonts w:ascii="Cambria Math" w:hAnsi="Cambria Math"/>
                  <w:sz w:val="15"/>
                  <w:szCs w:val="15"/>
                </w:rPr>
                <m:t>p</m:t>
              </m:r>
            </m:e>
            <m:sup>
              <m:r>
                <w:rPr>
                  <w:rFonts w:ascii="Cambria Math" w:hAnsi="Cambria Math"/>
                  <w:sz w:val="15"/>
                  <w:szCs w:val="15"/>
                </w:rPr>
                <m:t>n</m:t>
              </m:r>
            </m:sup>
          </m:sSup>
          <m:r>
            <w:rPr>
              <w:rFonts w:ascii="Cambria Math" w:hAnsi="Cambria Math"/>
              <w:sz w:val="15"/>
              <w:szCs w:val="15"/>
            </w:rPr>
            <m:t>  </m:t>
          </m:r>
          <m:r>
            <m:rPr>
              <m:nor/>
            </m:rPr>
            <w:rPr>
              <w:sz w:val="15"/>
              <w:szCs w:val="15"/>
            </w:rPr>
            <m:t>(4)</m:t>
          </m:r>
        </m:oMath>
      </m:oMathPara>
    </w:p>
    <w:p w14:paraId="7130DD58" w14:textId="77777777"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 xml:space="preserve">Suppose a mining pool wants to blacklist transactions from address X. In other words, they want to freeze the money held by that address, making it </w:t>
      </w:r>
      <w:proofErr w:type="spellStart"/>
      <w:r w:rsidRPr="00FA5D38">
        <w:rPr>
          <w:rFonts w:ascii="Arial" w:hAnsi="Arial" w:cs="Arial"/>
          <w:b/>
          <w:bCs/>
          <w:i/>
          <w:iCs/>
          <w:sz w:val="18"/>
          <w:szCs w:val="18"/>
        </w:rPr>
        <w:t>unspendable</w:t>
      </w:r>
      <w:proofErr w:type="spellEnd"/>
      <w:r w:rsidRPr="00FA5D38">
        <w:rPr>
          <w:rFonts w:ascii="Arial" w:hAnsi="Arial" w:cs="Arial"/>
          <w:b/>
          <w:bCs/>
          <w:i/>
          <w:iCs/>
          <w:sz w:val="18"/>
          <w:szCs w:val="18"/>
        </w:rPr>
        <w:t>.</w:t>
      </w:r>
    </w:p>
    <w:p w14:paraId="7AA861A4" w14:textId="77777777" w:rsidR="003D6A38" w:rsidRPr="006271A9" w:rsidRDefault="003D6A38" w:rsidP="003D6A38">
      <w:pPr>
        <w:pStyle w:val="3"/>
        <w:spacing w:before="0" w:line="0" w:lineRule="atLeast"/>
        <w:rPr>
          <w:sz w:val="15"/>
          <w:szCs w:val="15"/>
        </w:rPr>
      </w:pPr>
      <w:r w:rsidRPr="006271A9">
        <w:rPr>
          <w:sz w:val="15"/>
          <w:szCs w:val="15"/>
        </w:rPr>
        <w:t>Section 1</w:t>
      </w:r>
    </w:p>
    <w:p w14:paraId="28B6C757" w14:textId="77777777"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 xml:space="preserve">The mining pool announces that they will refuse to work on a chain containing a transaction originating from address X. Explain why this strategy can guarantee that the blacklisted transactions will never be published if the mining pool has </w:t>
      </w:r>
      <w:proofErr w:type="gramStart"/>
      <w:r w:rsidRPr="00FA5D38">
        <w:rPr>
          <w:rFonts w:ascii="Arial" w:hAnsi="Arial" w:cs="Arial"/>
          <w:b/>
          <w:bCs/>
          <w:i/>
          <w:iCs/>
          <w:sz w:val="18"/>
          <w:szCs w:val="18"/>
        </w:rPr>
        <w:t>the majority of</w:t>
      </w:r>
      <w:proofErr w:type="gramEnd"/>
      <w:r w:rsidRPr="00FA5D38">
        <w:rPr>
          <w:rFonts w:ascii="Arial" w:hAnsi="Arial" w:cs="Arial"/>
          <w:b/>
          <w:bCs/>
          <w:i/>
          <w:iCs/>
          <w:sz w:val="18"/>
          <w:szCs w:val="18"/>
        </w:rPr>
        <w:t xml:space="preserve"> the hash power.</w:t>
      </w:r>
    </w:p>
    <w:p w14:paraId="070A2AB4" w14:textId="77777777" w:rsidR="003D6A38" w:rsidRPr="00FA5D38" w:rsidRDefault="003D6A38" w:rsidP="003D6A38">
      <w:pPr>
        <w:pStyle w:val="a0"/>
        <w:spacing w:before="0" w:after="0" w:line="0" w:lineRule="atLeast"/>
        <w:rPr>
          <w:sz w:val="15"/>
          <w:szCs w:val="15"/>
        </w:rPr>
      </w:pPr>
      <w:r w:rsidRPr="00FA5D38">
        <w:rPr>
          <w:b/>
          <w:bCs/>
          <w:sz w:val="15"/>
          <w:szCs w:val="15"/>
        </w:rPr>
        <w:t>Answer</w:t>
      </w:r>
      <w:r w:rsidRPr="00FA5D38">
        <w:rPr>
          <w:sz w:val="15"/>
          <w:szCs w:val="15"/>
        </w:rPr>
        <w:t xml:space="preserve">: If a transaction from address X is included from the miner, then the pool will fork since the pool has </w:t>
      </w:r>
      <w:proofErr w:type="gramStart"/>
      <w:r w:rsidRPr="00FA5D38">
        <w:rPr>
          <w:sz w:val="15"/>
          <w:szCs w:val="15"/>
        </w:rPr>
        <w:t>the most</w:t>
      </w:r>
      <w:proofErr w:type="gramEnd"/>
      <w:r w:rsidRPr="00FA5D38">
        <w:rPr>
          <w:sz w:val="15"/>
          <w:szCs w:val="15"/>
        </w:rPr>
        <w:t xml:space="preserve"> of the hash power, which will create a longer chain in order to invalidates the chains contains the transaction from the address X. Hence, the miner will be informed that this block will be invalidated.</w:t>
      </w:r>
    </w:p>
    <w:p w14:paraId="2C14E38E" w14:textId="77777777" w:rsidR="003D6A38" w:rsidRPr="006271A9" w:rsidRDefault="003D6A38" w:rsidP="003D6A38">
      <w:pPr>
        <w:pStyle w:val="3"/>
        <w:spacing w:before="0" w:line="0" w:lineRule="atLeast"/>
        <w:rPr>
          <w:sz w:val="15"/>
          <w:szCs w:val="15"/>
        </w:rPr>
      </w:pPr>
      <w:r w:rsidRPr="006271A9">
        <w:rPr>
          <w:sz w:val="15"/>
          <w:szCs w:val="15"/>
        </w:rPr>
        <w:t>Section 2</w:t>
      </w:r>
    </w:p>
    <w:p w14:paraId="386A7FD9" w14:textId="3919CFA9"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 xml:space="preserve">The mining pool announces that they will attempt to fork if they see a block that has a transaction from address X, but they will give up after the transaction from address X has k confirmations. The success of this attack depends entirely on the motivation of other miners to join the attacker. If a miner includes a transaction from address X in his block, he will receive block reward plus transaction fee from address X. Otherwise, the miner only receives block reward. Suppose the attacker controls q = 20% of the network hash power. Let k = 2 and block reward be 12.5 BTC ≈$48, 550. What is the minimum transaction fee address X </w:t>
      </w:r>
      <w:proofErr w:type="gramStart"/>
      <w:r w:rsidRPr="00FA5D38">
        <w:rPr>
          <w:rFonts w:ascii="Arial" w:hAnsi="Arial" w:cs="Arial"/>
          <w:b/>
          <w:bCs/>
          <w:i/>
          <w:iCs/>
          <w:sz w:val="18"/>
          <w:szCs w:val="18"/>
        </w:rPr>
        <w:t>has</w:t>
      </w:r>
      <w:proofErr w:type="gramEnd"/>
      <w:r w:rsidRPr="00FA5D38">
        <w:rPr>
          <w:rFonts w:ascii="Arial" w:hAnsi="Arial" w:cs="Arial"/>
          <w:b/>
          <w:bCs/>
          <w:i/>
          <w:iCs/>
          <w:sz w:val="18"/>
          <w:szCs w:val="18"/>
        </w:rPr>
        <w:t xml:space="preserve"> to pay in order to avoid being blacklisted? </w:t>
      </w:r>
    </w:p>
    <w:p w14:paraId="68B789B0" w14:textId="77777777" w:rsidR="003D6A38" w:rsidRPr="00FA5D38" w:rsidRDefault="003D6A38" w:rsidP="003D6A38">
      <w:pPr>
        <w:pStyle w:val="a0"/>
        <w:spacing w:before="0" w:after="0" w:line="0" w:lineRule="atLeast"/>
        <w:rPr>
          <w:sz w:val="15"/>
          <w:szCs w:val="15"/>
        </w:rPr>
      </w:pPr>
      <w:r w:rsidRPr="00FA5D38">
        <w:rPr>
          <w:b/>
          <w:bCs/>
          <w:sz w:val="15"/>
          <w:szCs w:val="15"/>
        </w:rPr>
        <w:t>Answer</w:t>
      </w:r>
      <w:r w:rsidRPr="00FA5D38">
        <w:rPr>
          <w:sz w:val="15"/>
          <w:szCs w:val="15"/>
        </w:rPr>
        <w:t xml:space="preserve">: The probability that the attacker successfully </w:t>
      </w:r>
      <w:proofErr w:type="gramStart"/>
      <w:r w:rsidRPr="00FA5D38">
        <w:rPr>
          <w:sz w:val="15"/>
          <w:szCs w:val="15"/>
        </w:rPr>
        <w:t>build</w:t>
      </w:r>
      <w:proofErr w:type="gramEnd"/>
      <w:r w:rsidRPr="00FA5D38">
        <w:rPr>
          <w:sz w:val="15"/>
          <w:szCs w:val="15"/>
        </w:rPr>
        <w:t xml:space="preserve"> the block is </w:t>
      </w:r>
      <m:oMath>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2</m:t>
            </m:r>
          </m:sup>
        </m:sSup>
      </m:oMath>
      <w:r w:rsidRPr="00FA5D38">
        <w:rPr>
          <w:sz w:val="15"/>
          <w:szCs w:val="15"/>
        </w:rPr>
        <w:t xml:space="preserve">. Hence, </w:t>
      </w:r>
      <w:proofErr w:type="gramStart"/>
      <w:r w:rsidRPr="00FA5D38">
        <w:rPr>
          <w:sz w:val="15"/>
          <w:szCs w:val="15"/>
        </w:rPr>
        <w:t>in order to</w:t>
      </w:r>
      <w:proofErr w:type="gramEnd"/>
      <w:r w:rsidRPr="00FA5D38">
        <w:rPr>
          <w:sz w:val="15"/>
          <w:szCs w:val="15"/>
        </w:rPr>
        <w:t xml:space="preserve"> avoid attacking, the payment amount should be:</w:t>
      </w:r>
    </w:p>
    <w:p w14:paraId="642A0751" w14:textId="77777777" w:rsidR="003D6A38" w:rsidRPr="00FA5D38" w:rsidRDefault="003D6A38" w:rsidP="003D6A38">
      <w:pPr>
        <w:pStyle w:val="a0"/>
        <w:spacing w:before="0" w:after="0" w:line="0" w:lineRule="atLeast"/>
        <w:rPr>
          <w:sz w:val="15"/>
          <w:szCs w:val="15"/>
        </w:rPr>
      </w:pPr>
      <m:oMathPara>
        <m:oMathParaPr>
          <m:jc m:val="center"/>
        </m:oMathParaPr>
        <m:oMath>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2</m:t>
                  </m:r>
                </m:sup>
              </m:sSup>
            </m:e>
          </m:d>
          <m:d>
            <m:dPr>
              <m:ctrlPr>
                <w:rPr>
                  <w:rFonts w:ascii="Cambria Math" w:hAnsi="Cambria Math"/>
                  <w:sz w:val="15"/>
                  <w:szCs w:val="15"/>
                </w:rPr>
              </m:ctrlPr>
            </m:dPr>
            <m:e>
              <m:r>
                <m:rPr>
                  <m:nor/>
                </m:rPr>
                <w:rPr>
                  <w:sz w:val="15"/>
                  <w:szCs w:val="15"/>
                </w:rPr>
                <m:t>transaction fee</m:t>
              </m:r>
              <m:r>
                <m:rPr>
                  <m:sty m:val="p"/>
                </m:rPr>
                <w:rPr>
                  <w:rFonts w:ascii="Cambria Math" w:hAnsi="Cambria Math"/>
                  <w:sz w:val="15"/>
                  <w:szCs w:val="15"/>
                </w:rPr>
                <m:t>+</m:t>
              </m:r>
              <m:r>
                <m:rPr>
                  <m:nor/>
                </m:rPr>
                <w:rPr>
                  <w:sz w:val="15"/>
                  <w:szCs w:val="15"/>
                </w:rPr>
                <m:t>reward</m:t>
              </m:r>
            </m:e>
          </m:d>
          <m:r>
            <w:rPr>
              <w:rFonts w:ascii="Cambria Math" w:hAnsi="Cambria Math"/>
              <w:sz w:val="15"/>
              <w:szCs w:val="15"/>
            </w:rPr>
            <m:t>  </m:t>
          </m:r>
          <m:r>
            <m:rPr>
              <m:nor/>
            </m:rPr>
            <w:rPr>
              <w:sz w:val="15"/>
              <w:szCs w:val="15"/>
            </w:rPr>
            <m:t>(5)</m:t>
          </m:r>
        </m:oMath>
      </m:oMathPara>
    </w:p>
    <w:p w14:paraId="3B679B39" w14:textId="77777777" w:rsidR="003D6A38" w:rsidRPr="00FA5D38" w:rsidRDefault="003D6A38" w:rsidP="003D6A38">
      <w:pPr>
        <w:pStyle w:val="FirstParagraph"/>
        <w:spacing w:before="0" w:after="0" w:line="0" w:lineRule="atLeast"/>
        <w:rPr>
          <w:sz w:val="15"/>
          <w:szCs w:val="15"/>
        </w:rPr>
      </w:pPr>
      <w:r w:rsidRPr="00FA5D38">
        <w:rPr>
          <w:sz w:val="15"/>
          <w:szCs w:val="15"/>
        </w:rPr>
        <w:t>Where the total amount should be greater than the block reward, hence:</w:t>
      </w:r>
    </w:p>
    <w:p w14:paraId="10BAA9A9" w14:textId="77777777" w:rsidR="003D6A38" w:rsidRPr="00FA5D38" w:rsidRDefault="003D6A38" w:rsidP="003D6A38">
      <w:pPr>
        <w:pStyle w:val="a0"/>
        <w:spacing w:before="0" w:after="0" w:line="0" w:lineRule="atLeast"/>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q</m:t>
                        </m:r>
                      </m:e>
                      <m:sup>
                        <m:r>
                          <w:rPr>
                            <w:rFonts w:ascii="Cambria Math" w:hAnsi="Cambria Math"/>
                            <w:sz w:val="15"/>
                            <w:szCs w:val="15"/>
                          </w:rPr>
                          <m:t>2</m:t>
                        </m:r>
                      </m:sup>
                    </m:sSup>
                  </m:e>
                </m:d>
                <m:d>
                  <m:dPr>
                    <m:ctrlPr>
                      <w:rPr>
                        <w:rFonts w:ascii="Cambria Math" w:hAnsi="Cambria Math"/>
                        <w:sz w:val="15"/>
                        <w:szCs w:val="15"/>
                      </w:rPr>
                    </m:ctrlPr>
                  </m:dPr>
                  <m:e>
                    <m:r>
                      <m:rPr>
                        <m:nor/>
                      </m:rPr>
                      <w:rPr>
                        <w:sz w:val="15"/>
                        <w:szCs w:val="15"/>
                      </w:rPr>
                      <m:t>transaction fee</m:t>
                    </m:r>
                    <m:r>
                      <m:rPr>
                        <m:sty m:val="p"/>
                      </m:rPr>
                      <w:rPr>
                        <w:rFonts w:ascii="Cambria Math" w:hAnsi="Cambria Math"/>
                        <w:sz w:val="15"/>
                        <w:szCs w:val="15"/>
                      </w:rPr>
                      <m:t>+</m:t>
                    </m:r>
                    <m:r>
                      <m:rPr>
                        <m:nor/>
                      </m:rPr>
                      <w:rPr>
                        <w:sz w:val="15"/>
                        <w:szCs w:val="15"/>
                      </w:rPr>
                      <m:t>reward</m:t>
                    </m:r>
                  </m:e>
                </m:d>
              </m:e>
              <m:e>
                <m:r>
                  <m:rPr>
                    <m:sty m:val="p"/>
                  </m:rPr>
                  <w:rPr>
                    <w:rFonts w:ascii="Cambria Math" w:hAnsi="Cambria Math"/>
                    <w:sz w:val="15"/>
                    <w:szCs w:val="15"/>
                  </w:rPr>
                  <m:t>≥</m:t>
                </m:r>
                <m:r>
                  <m:rPr>
                    <m:nor/>
                  </m:rPr>
                  <w:rPr>
                    <w:sz w:val="15"/>
                    <w:szCs w:val="15"/>
                  </w:rPr>
                  <m:t>reward</m:t>
                </m:r>
              </m:e>
            </m:mr>
            <m:mr>
              <m:e>
                <m:r>
                  <m:rPr>
                    <m:nor/>
                  </m:rPr>
                  <w:rPr>
                    <w:sz w:val="15"/>
                    <w:szCs w:val="15"/>
                  </w:rPr>
                  <m:t>transaction fee</m:t>
                </m:r>
              </m:e>
              <m:e>
                <m:r>
                  <m:rPr>
                    <m:sty m:val="p"/>
                  </m:rPr>
                  <w:rPr>
                    <w:rFonts w:ascii="Cambria Math" w:hAnsi="Cambria Math"/>
                    <w:sz w:val="15"/>
                    <w:szCs w:val="15"/>
                  </w:rPr>
                  <m:t>≥</m:t>
                </m:r>
                <m:f>
                  <m:fPr>
                    <m:ctrlPr>
                      <w:rPr>
                        <w:rFonts w:ascii="Cambria Math" w:hAnsi="Cambria Math"/>
                        <w:sz w:val="15"/>
                        <w:szCs w:val="15"/>
                      </w:rPr>
                    </m:ctrlPr>
                  </m:fPr>
                  <m:num>
                    <m:r>
                      <m:rPr>
                        <m:nor/>
                      </m:rPr>
                      <w:rPr>
                        <w:sz w:val="15"/>
                        <w:szCs w:val="15"/>
                      </w:rPr>
                      <m:t>reward</m:t>
                    </m:r>
                  </m:num>
                  <m:den>
                    <m:r>
                      <w:rPr>
                        <w:rFonts w:ascii="Cambria Math" w:hAnsi="Cambria Math"/>
                        <w:sz w:val="15"/>
                        <w:szCs w:val="15"/>
                      </w:rPr>
                      <m:t>1</m:t>
                    </m:r>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0.2</m:t>
                        </m:r>
                      </m:e>
                      <m:sup>
                        <m:r>
                          <w:rPr>
                            <w:rFonts w:ascii="Cambria Math" w:hAnsi="Cambria Math"/>
                            <w:sz w:val="15"/>
                            <w:szCs w:val="15"/>
                          </w:rPr>
                          <m:t>2</m:t>
                        </m:r>
                      </m:sup>
                    </m:sSup>
                  </m:den>
                </m:f>
              </m:e>
            </m:mr>
            <m:mr>
              <m:e>
                <m:r>
                  <m:rPr>
                    <m:nor/>
                  </m:rPr>
                  <w:rPr>
                    <w:sz w:val="15"/>
                    <w:szCs w:val="15"/>
                  </w:rPr>
                  <m:t>transaction fee</m:t>
                </m:r>
              </m:e>
              <m:e>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12.5</m:t>
                    </m:r>
                  </m:num>
                  <m:den>
                    <m:r>
                      <w:rPr>
                        <w:rFonts w:ascii="Cambria Math" w:hAnsi="Cambria Math"/>
                        <w:sz w:val="15"/>
                        <w:szCs w:val="15"/>
                      </w:rPr>
                      <m:t>0.96</m:t>
                    </m:r>
                  </m:den>
                </m:f>
                <m:r>
                  <m:rPr>
                    <m:sty m:val="p"/>
                  </m:rPr>
                  <w:rPr>
                    <w:rFonts w:ascii="Cambria Math" w:hAnsi="Cambria Math"/>
                    <w:sz w:val="15"/>
                    <w:szCs w:val="15"/>
                  </w:rPr>
                  <m:t>-</m:t>
                </m:r>
                <m:r>
                  <w:rPr>
                    <w:rFonts w:ascii="Cambria Math" w:hAnsi="Cambria Math"/>
                    <w:sz w:val="15"/>
                    <w:szCs w:val="15"/>
                  </w:rPr>
                  <m:t>12.5</m:t>
                </m:r>
              </m:e>
            </m:mr>
            <m:mr>
              <m:e>
                <m:r>
                  <m:rPr>
                    <m:nor/>
                  </m:rPr>
                  <w:rPr>
                    <w:sz w:val="15"/>
                    <w:szCs w:val="15"/>
                  </w:rPr>
                  <m:t>transaction fee</m:t>
                </m:r>
              </m:e>
              <m:e>
                <m:r>
                  <m:rPr>
                    <m:sty m:val="p"/>
                  </m:rPr>
                  <w:rPr>
                    <w:rFonts w:ascii="Cambria Math" w:hAnsi="Cambria Math"/>
                    <w:sz w:val="15"/>
                    <w:szCs w:val="15"/>
                  </w:rPr>
                  <m:t>≥</m:t>
                </m:r>
                <m:r>
                  <w:rPr>
                    <w:rFonts w:ascii="Cambria Math" w:hAnsi="Cambria Math"/>
                    <w:sz w:val="15"/>
                    <w:szCs w:val="15"/>
                  </w:rPr>
                  <m:t>0.5208</m:t>
                </m:r>
                <m:r>
                  <m:rPr>
                    <m:nor/>
                  </m:rPr>
                  <w:rPr>
                    <w:sz w:val="15"/>
                    <w:szCs w:val="15"/>
                  </w:rPr>
                  <m:t xml:space="preserve"> BTC</m:t>
                </m:r>
              </m:e>
            </m:mr>
          </m:m>
          <m:r>
            <w:rPr>
              <w:rFonts w:ascii="Cambria Math" w:hAnsi="Cambria Math"/>
              <w:sz w:val="15"/>
              <w:szCs w:val="15"/>
            </w:rPr>
            <m:t>  </m:t>
          </m:r>
          <m:r>
            <m:rPr>
              <m:nor/>
            </m:rPr>
            <w:rPr>
              <w:sz w:val="15"/>
              <w:szCs w:val="15"/>
            </w:rPr>
            <m:t>(6)</m:t>
          </m:r>
        </m:oMath>
      </m:oMathPara>
    </w:p>
    <w:p w14:paraId="640B649A" w14:textId="77777777" w:rsidR="003D6A38" w:rsidRDefault="003D6A38" w:rsidP="003D6A38">
      <w:pPr>
        <w:pStyle w:val="FirstParagraph"/>
        <w:spacing w:before="0" w:after="0" w:line="0" w:lineRule="atLeast"/>
      </w:pPr>
    </w:p>
    <w:p w14:paraId="241F483B" w14:textId="77777777"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Describe all events that cause each transition in the state transition diagram in Lecture 3, Slide 35</w:t>
      </w:r>
    </w:p>
    <w:tbl>
      <w:tblPr>
        <w:tblStyle w:val="Table"/>
        <w:tblW w:w="0" w:type="auto"/>
        <w:tblLook w:val="0020" w:firstRow="1" w:lastRow="0" w:firstColumn="0" w:lastColumn="0" w:noHBand="0" w:noVBand="0"/>
      </w:tblPr>
      <w:tblGrid>
        <w:gridCol w:w="581"/>
        <w:gridCol w:w="470"/>
        <w:gridCol w:w="1166"/>
        <w:gridCol w:w="4167"/>
      </w:tblGrid>
      <w:tr w:rsidR="003D6A38" w:rsidRPr="00FA5D38" w14:paraId="5493F20A" w14:textId="77777777" w:rsidTr="00462591">
        <w:trPr>
          <w:cnfStyle w:val="100000000000" w:firstRow="1" w:lastRow="0" w:firstColumn="0" w:lastColumn="0" w:oddVBand="0" w:evenVBand="0" w:oddHBand="0" w:evenHBand="0" w:firstRowFirstColumn="0" w:firstRowLastColumn="0" w:lastRowFirstColumn="0" w:lastRowLastColumn="0"/>
          <w:tblHeader/>
        </w:trPr>
        <w:tc>
          <w:tcPr>
            <w:tcW w:w="0" w:type="auto"/>
          </w:tcPr>
          <w:p w14:paraId="5F22C291" w14:textId="77777777" w:rsidR="003D6A38" w:rsidRPr="00FA5D38" w:rsidRDefault="003D6A38" w:rsidP="00462591">
            <w:pPr>
              <w:pStyle w:val="Compact"/>
              <w:spacing w:before="0" w:after="0" w:line="0" w:lineRule="atLeast"/>
              <w:rPr>
                <w:sz w:val="15"/>
                <w:szCs w:val="15"/>
              </w:rPr>
            </w:pPr>
            <w:r w:rsidRPr="00FA5D38">
              <w:rPr>
                <w:sz w:val="15"/>
                <w:szCs w:val="15"/>
              </w:rPr>
              <w:t>Begin</w:t>
            </w:r>
          </w:p>
        </w:tc>
        <w:tc>
          <w:tcPr>
            <w:tcW w:w="0" w:type="auto"/>
          </w:tcPr>
          <w:p w14:paraId="538F2B49" w14:textId="77777777" w:rsidR="003D6A38" w:rsidRPr="00FA5D38" w:rsidRDefault="003D6A38" w:rsidP="00462591">
            <w:pPr>
              <w:pStyle w:val="Compact"/>
              <w:spacing w:before="0" w:after="0" w:line="0" w:lineRule="atLeast"/>
              <w:rPr>
                <w:sz w:val="15"/>
                <w:szCs w:val="15"/>
              </w:rPr>
            </w:pPr>
            <w:r w:rsidRPr="00FA5D38">
              <w:rPr>
                <w:sz w:val="15"/>
                <w:szCs w:val="15"/>
              </w:rPr>
              <w:t>End</w:t>
            </w:r>
          </w:p>
        </w:tc>
        <w:tc>
          <w:tcPr>
            <w:tcW w:w="0" w:type="auto"/>
          </w:tcPr>
          <w:p w14:paraId="367C7DF7" w14:textId="77777777" w:rsidR="003D6A38" w:rsidRPr="00FA5D38" w:rsidRDefault="003D6A38" w:rsidP="00462591">
            <w:pPr>
              <w:pStyle w:val="Compact"/>
              <w:spacing w:before="0" w:after="0" w:line="0" w:lineRule="atLeast"/>
              <w:rPr>
                <w:sz w:val="15"/>
                <w:szCs w:val="15"/>
              </w:rPr>
            </w:pPr>
            <w:r w:rsidRPr="00FA5D38">
              <w:rPr>
                <w:sz w:val="15"/>
                <w:szCs w:val="15"/>
              </w:rPr>
              <w:t>Probability</w:t>
            </w:r>
          </w:p>
        </w:tc>
        <w:tc>
          <w:tcPr>
            <w:tcW w:w="0" w:type="auto"/>
          </w:tcPr>
          <w:p w14:paraId="60F93C87" w14:textId="77777777" w:rsidR="003D6A38" w:rsidRPr="00FA5D38" w:rsidRDefault="003D6A38" w:rsidP="00462591">
            <w:pPr>
              <w:pStyle w:val="Compact"/>
              <w:spacing w:before="0" w:after="0" w:line="0" w:lineRule="atLeast"/>
              <w:rPr>
                <w:sz w:val="15"/>
                <w:szCs w:val="15"/>
              </w:rPr>
            </w:pPr>
            <w:r w:rsidRPr="00FA5D38">
              <w:rPr>
                <w:sz w:val="15"/>
                <w:szCs w:val="15"/>
              </w:rPr>
              <w:t>Event</w:t>
            </w:r>
          </w:p>
        </w:tc>
      </w:tr>
      <w:tr w:rsidR="003D6A38" w:rsidRPr="00FA5D38" w14:paraId="427EF7CE" w14:textId="77777777" w:rsidTr="00462591">
        <w:tc>
          <w:tcPr>
            <w:tcW w:w="0" w:type="auto"/>
          </w:tcPr>
          <w:p w14:paraId="4AB95228"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4291B148"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6A4AEE72" w14:textId="77777777" w:rsidR="003D6A38" w:rsidRPr="00FA5D38" w:rsidRDefault="003D6A38" w:rsidP="00462591">
            <w:pPr>
              <w:pStyle w:val="Compact"/>
              <w:spacing w:before="0" w:after="0" w:line="0" w:lineRule="atLeast"/>
              <w:rPr>
                <w:sz w:val="15"/>
                <w:szCs w:val="15"/>
              </w:rPr>
            </w:pPr>
            <m:oMathPara>
              <m:oMath>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γ</m:t>
                    </m:r>
                  </m:e>
                </m:d>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e>
                </m:d>
              </m:oMath>
            </m:oMathPara>
          </w:p>
        </w:tc>
        <w:tc>
          <w:tcPr>
            <w:tcW w:w="0" w:type="auto"/>
          </w:tcPr>
          <w:p w14:paraId="57AA7CB4"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 on the main branch</w:t>
            </w:r>
          </w:p>
        </w:tc>
      </w:tr>
      <w:tr w:rsidR="003D6A38" w:rsidRPr="00FA5D38" w14:paraId="10DFABF1" w14:textId="77777777" w:rsidTr="00462591">
        <w:tc>
          <w:tcPr>
            <w:tcW w:w="0" w:type="auto"/>
          </w:tcPr>
          <w:p w14:paraId="1BF581B0"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347D0D56"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3C757243"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γ</m:t>
                </m:r>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e>
                </m:d>
              </m:oMath>
            </m:oMathPara>
          </w:p>
        </w:tc>
        <w:tc>
          <w:tcPr>
            <w:tcW w:w="0" w:type="auto"/>
          </w:tcPr>
          <w:p w14:paraId="00AD3BE7"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 on the selfish miner’s block</w:t>
            </w:r>
          </w:p>
        </w:tc>
      </w:tr>
      <w:tr w:rsidR="003D6A38" w:rsidRPr="00FA5D38" w14:paraId="73C9311E" w14:textId="77777777" w:rsidTr="00462591">
        <w:tc>
          <w:tcPr>
            <w:tcW w:w="0" w:type="auto"/>
          </w:tcPr>
          <w:p w14:paraId="6FD3F7AB"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31D14C87"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45719A67"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α</m:t>
                </m:r>
              </m:oMath>
            </m:oMathPara>
          </w:p>
        </w:tc>
        <w:tc>
          <w:tcPr>
            <w:tcW w:w="0" w:type="auto"/>
          </w:tcPr>
          <w:p w14:paraId="323D4693" w14:textId="77777777" w:rsidR="003D6A38" w:rsidRPr="00FA5D38" w:rsidRDefault="003D6A38" w:rsidP="00462591">
            <w:pPr>
              <w:pStyle w:val="Compact"/>
              <w:spacing w:before="0" w:after="0" w:line="0" w:lineRule="atLeast"/>
              <w:rPr>
                <w:sz w:val="15"/>
                <w:szCs w:val="15"/>
              </w:rPr>
            </w:pPr>
            <w:r w:rsidRPr="00FA5D38">
              <w:rPr>
                <w:sz w:val="15"/>
                <w:szCs w:val="15"/>
              </w:rPr>
              <w:t>Selfish miner mines a block on the private branch</w:t>
            </w:r>
          </w:p>
        </w:tc>
      </w:tr>
      <w:tr w:rsidR="003D6A38" w:rsidRPr="00FA5D38" w14:paraId="4E7AC903" w14:textId="77777777" w:rsidTr="00462591">
        <w:tc>
          <w:tcPr>
            <w:tcW w:w="0" w:type="auto"/>
          </w:tcPr>
          <w:p w14:paraId="086E4330"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09144283"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6948464C"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oMath>
            </m:oMathPara>
          </w:p>
        </w:tc>
        <w:tc>
          <w:tcPr>
            <w:tcW w:w="0" w:type="auto"/>
          </w:tcPr>
          <w:p w14:paraId="14BDBFFB"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w:t>
            </w:r>
          </w:p>
        </w:tc>
      </w:tr>
      <w:tr w:rsidR="003D6A38" w:rsidRPr="00FA5D38" w14:paraId="409AE0CC" w14:textId="77777777" w:rsidTr="00462591">
        <w:tc>
          <w:tcPr>
            <w:tcW w:w="0" w:type="auto"/>
          </w:tcPr>
          <w:p w14:paraId="577E6735" w14:textId="77777777" w:rsidR="003D6A38" w:rsidRPr="00FA5D38" w:rsidRDefault="003D6A38" w:rsidP="00462591">
            <w:pPr>
              <w:pStyle w:val="Compact"/>
              <w:spacing w:before="0" w:after="0" w:line="0" w:lineRule="atLeast"/>
              <w:rPr>
                <w:sz w:val="15"/>
                <w:szCs w:val="15"/>
              </w:rPr>
            </w:pPr>
            <w:r w:rsidRPr="00FA5D38">
              <w:rPr>
                <w:sz w:val="15"/>
                <w:szCs w:val="15"/>
              </w:rPr>
              <w:t>1</w:t>
            </w:r>
          </w:p>
        </w:tc>
        <w:tc>
          <w:tcPr>
            <w:tcW w:w="0" w:type="auto"/>
          </w:tcPr>
          <w:p w14:paraId="274A4468"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672F0FB0"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oMath>
            </m:oMathPara>
          </w:p>
        </w:tc>
        <w:tc>
          <w:tcPr>
            <w:tcW w:w="0" w:type="auto"/>
          </w:tcPr>
          <w:p w14:paraId="1379BED6"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 on the main branch, selfish miner</w:t>
            </w:r>
            <w:r w:rsidRPr="00FA5D38">
              <w:rPr>
                <w:sz w:val="15"/>
                <w:szCs w:val="15"/>
              </w:rPr>
              <w:br/>
              <w:t>publishes the private branch containing one block</w:t>
            </w:r>
          </w:p>
        </w:tc>
      </w:tr>
      <w:tr w:rsidR="003D6A38" w:rsidRPr="00FA5D38" w14:paraId="25027CE8" w14:textId="77777777" w:rsidTr="00462591">
        <w:tc>
          <w:tcPr>
            <w:tcW w:w="0" w:type="auto"/>
          </w:tcPr>
          <w:p w14:paraId="10AECFC6" w14:textId="77777777" w:rsidR="003D6A38" w:rsidRPr="00FA5D38" w:rsidRDefault="003D6A38" w:rsidP="00462591">
            <w:pPr>
              <w:pStyle w:val="Compact"/>
              <w:spacing w:before="0" w:after="0" w:line="0" w:lineRule="atLeast"/>
              <w:rPr>
                <w:sz w:val="15"/>
                <w:szCs w:val="15"/>
              </w:rPr>
            </w:pPr>
            <w:r w:rsidRPr="00FA5D38">
              <w:rPr>
                <w:sz w:val="15"/>
                <w:szCs w:val="15"/>
              </w:rPr>
              <w:t>2</w:t>
            </w:r>
          </w:p>
        </w:tc>
        <w:tc>
          <w:tcPr>
            <w:tcW w:w="0" w:type="auto"/>
          </w:tcPr>
          <w:p w14:paraId="1D65945B"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5CF92E17"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oMath>
            </m:oMathPara>
          </w:p>
        </w:tc>
        <w:tc>
          <w:tcPr>
            <w:tcW w:w="0" w:type="auto"/>
          </w:tcPr>
          <w:p w14:paraId="5E6A09B0"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 on the main branch, selfish miner</w:t>
            </w:r>
            <w:r w:rsidRPr="00FA5D38">
              <w:rPr>
                <w:sz w:val="15"/>
                <w:szCs w:val="15"/>
              </w:rPr>
              <w:br/>
              <w:t>publishes the private branch containing two blocks</w:t>
            </w:r>
          </w:p>
        </w:tc>
      </w:tr>
      <w:tr w:rsidR="003D6A38" w:rsidRPr="00FA5D38" w14:paraId="160DCE73" w14:textId="77777777" w:rsidTr="00462591">
        <w:tc>
          <w:tcPr>
            <w:tcW w:w="0" w:type="auto"/>
          </w:tcPr>
          <w:p w14:paraId="6B7E8D32" w14:textId="77777777" w:rsidR="003D6A38" w:rsidRPr="00FA5D38" w:rsidRDefault="003D6A38" w:rsidP="00462591">
            <w:pPr>
              <w:pStyle w:val="Compact"/>
              <w:spacing w:before="0" w:after="0" w:line="0" w:lineRule="atLeast"/>
              <w:rPr>
                <w:sz w:val="15"/>
                <w:szCs w:val="15"/>
              </w:rPr>
            </w:pPr>
            <w:r w:rsidRPr="00FA5D38">
              <w:rPr>
                <w:sz w:val="15"/>
                <w:szCs w:val="15"/>
              </w:rPr>
              <w:t>n</w:t>
            </w:r>
          </w:p>
        </w:tc>
        <w:tc>
          <w:tcPr>
            <w:tcW w:w="0" w:type="auto"/>
          </w:tcPr>
          <w:p w14:paraId="70FBAADA" w14:textId="77777777" w:rsidR="003D6A38" w:rsidRPr="00FA5D38" w:rsidRDefault="003D6A38" w:rsidP="00462591">
            <w:pPr>
              <w:pStyle w:val="Compact"/>
              <w:spacing w:before="0" w:after="0" w:line="0" w:lineRule="atLeast"/>
              <w:rPr>
                <w:sz w:val="15"/>
                <w:szCs w:val="15"/>
              </w:rPr>
            </w:pPr>
            <w:r w:rsidRPr="00FA5D38">
              <w:rPr>
                <w:sz w:val="15"/>
                <w:szCs w:val="15"/>
              </w:rPr>
              <w:t>n+1</w:t>
            </w:r>
          </w:p>
        </w:tc>
        <w:tc>
          <w:tcPr>
            <w:tcW w:w="0" w:type="auto"/>
          </w:tcPr>
          <w:p w14:paraId="01D6586C"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α</m:t>
                </m:r>
              </m:oMath>
            </m:oMathPara>
          </w:p>
        </w:tc>
        <w:tc>
          <w:tcPr>
            <w:tcW w:w="0" w:type="auto"/>
          </w:tcPr>
          <w:p w14:paraId="170AD804" w14:textId="77777777" w:rsidR="003D6A38" w:rsidRPr="00FA5D38" w:rsidRDefault="003D6A38" w:rsidP="00462591">
            <w:pPr>
              <w:pStyle w:val="Compact"/>
              <w:spacing w:before="0" w:after="0" w:line="0" w:lineRule="atLeast"/>
              <w:rPr>
                <w:sz w:val="15"/>
                <w:szCs w:val="15"/>
              </w:rPr>
            </w:pPr>
            <w:r w:rsidRPr="00FA5D38">
              <w:rPr>
                <w:sz w:val="15"/>
                <w:szCs w:val="15"/>
              </w:rPr>
              <w:t>Selfish miner mines a block on the private branch</w:t>
            </w:r>
          </w:p>
        </w:tc>
      </w:tr>
      <w:tr w:rsidR="003D6A38" w:rsidRPr="00FA5D38" w14:paraId="0A1B84BE" w14:textId="77777777" w:rsidTr="00462591">
        <w:tc>
          <w:tcPr>
            <w:tcW w:w="0" w:type="auto"/>
          </w:tcPr>
          <w:p w14:paraId="2AB5D6B7" w14:textId="77777777" w:rsidR="003D6A38" w:rsidRPr="00FA5D38" w:rsidRDefault="003D6A38" w:rsidP="00462591">
            <w:pPr>
              <w:pStyle w:val="Compact"/>
              <w:spacing w:before="0" w:after="0" w:line="0" w:lineRule="atLeast"/>
              <w:rPr>
                <w:sz w:val="15"/>
                <w:szCs w:val="15"/>
              </w:rPr>
            </w:pPr>
            <w:r w:rsidRPr="00FA5D38">
              <w:rPr>
                <w:sz w:val="15"/>
                <w:szCs w:val="15"/>
              </w:rPr>
              <w:t>n</w:t>
            </w:r>
          </w:p>
        </w:tc>
        <w:tc>
          <w:tcPr>
            <w:tcW w:w="0" w:type="auto"/>
          </w:tcPr>
          <w:p w14:paraId="1CFAE228" w14:textId="77777777" w:rsidR="003D6A38" w:rsidRPr="00FA5D38" w:rsidRDefault="003D6A38" w:rsidP="00462591">
            <w:pPr>
              <w:pStyle w:val="Compact"/>
              <w:spacing w:before="0" w:after="0" w:line="0" w:lineRule="atLeast"/>
              <w:rPr>
                <w:sz w:val="15"/>
                <w:szCs w:val="15"/>
              </w:rPr>
            </w:pPr>
            <w:r w:rsidRPr="00FA5D38">
              <w:rPr>
                <w:sz w:val="15"/>
                <w:szCs w:val="15"/>
              </w:rPr>
              <w:t>n-1</w:t>
            </w:r>
          </w:p>
        </w:tc>
        <w:tc>
          <w:tcPr>
            <w:tcW w:w="0" w:type="auto"/>
          </w:tcPr>
          <w:p w14:paraId="5FC2CA6F"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oMath>
            </m:oMathPara>
          </w:p>
        </w:tc>
        <w:tc>
          <w:tcPr>
            <w:tcW w:w="0" w:type="auto"/>
          </w:tcPr>
          <w:p w14:paraId="4EDCDD1D" w14:textId="77777777" w:rsidR="003D6A38" w:rsidRPr="00FA5D38" w:rsidRDefault="003D6A38" w:rsidP="00462591">
            <w:pPr>
              <w:pStyle w:val="Compact"/>
              <w:spacing w:before="0" w:after="0" w:line="0" w:lineRule="atLeast"/>
              <w:rPr>
                <w:sz w:val="15"/>
                <w:szCs w:val="15"/>
              </w:rPr>
            </w:pPr>
            <w:r w:rsidRPr="00FA5D38">
              <w:rPr>
                <w:sz w:val="15"/>
                <w:szCs w:val="15"/>
              </w:rPr>
              <w:t>Honest miner mines a block on the main branch</w:t>
            </w:r>
          </w:p>
        </w:tc>
      </w:tr>
    </w:tbl>
    <w:p w14:paraId="5CC03361" w14:textId="77777777" w:rsidR="003D6A38" w:rsidRPr="00FA5D38" w:rsidRDefault="003D6A38" w:rsidP="003D6A38">
      <w:pPr>
        <w:pStyle w:val="FirstParagraph"/>
        <w:spacing w:before="0" w:after="0" w:line="0" w:lineRule="atLeast"/>
        <w:rPr>
          <w:rFonts w:ascii="Arial" w:hAnsi="Arial" w:cs="Arial"/>
          <w:b/>
          <w:bCs/>
          <w:i/>
          <w:iCs/>
          <w:sz w:val="18"/>
          <w:szCs w:val="18"/>
        </w:rPr>
      </w:pPr>
      <w:r w:rsidRPr="00FA5D38">
        <w:rPr>
          <w:rFonts w:ascii="Arial" w:hAnsi="Arial" w:cs="Arial"/>
          <w:b/>
          <w:bCs/>
          <w:i/>
          <w:iCs/>
          <w:sz w:val="18"/>
          <w:szCs w:val="18"/>
        </w:rPr>
        <w:t>At which transitions in the state transition diagram in Lecture 3, Slide 35, the honest miners would earn the block reward, and how many?</w:t>
      </w:r>
    </w:p>
    <w:tbl>
      <w:tblPr>
        <w:tblStyle w:val="Table"/>
        <w:tblW w:w="0" w:type="auto"/>
        <w:tblLook w:val="0020" w:firstRow="1" w:lastRow="0" w:firstColumn="0" w:lastColumn="0" w:noHBand="0" w:noVBand="0"/>
      </w:tblPr>
      <w:tblGrid>
        <w:gridCol w:w="581"/>
        <w:gridCol w:w="470"/>
        <w:gridCol w:w="1166"/>
        <w:gridCol w:w="717"/>
      </w:tblGrid>
      <w:tr w:rsidR="003D6A38" w:rsidRPr="00FA5D38" w14:paraId="2EC1E7EE" w14:textId="77777777" w:rsidTr="00462591">
        <w:trPr>
          <w:cnfStyle w:val="100000000000" w:firstRow="1" w:lastRow="0" w:firstColumn="0" w:lastColumn="0" w:oddVBand="0" w:evenVBand="0" w:oddHBand="0" w:evenHBand="0" w:firstRowFirstColumn="0" w:firstRowLastColumn="0" w:lastRowFirstColumn="0" w:lastRowLastColumn="0"/>
          <w:tblHeader/>
        </w:trPr>
        <w:tc>
          <w:tcPr>
            <w:tcW w:w="0" w:type="auto"/>
          </w:tcPr>
          <w:p w14:paraId="547FFF95" w14:textId="77777777" w:rsidR="003D6A38" w:rsidRPr="00FA5D38" w:rsidRDefault="003D6A38" w:rsidP="00462591">
            <w:pPr>
              <w:pStyle w:val="Compact"/>
              <w:spacing w:before="0" w:after="0" w:line="0" w:lineRule="atLeast"/>
              <w:rPr>
                <w:sz w:val="15"/>
                <w:szCs w:val="15"/>
              </w:rPr>
            </w:pPr>
            <w:r w:rsidRPr="00FA5D38">
              <w:rPr>
                <w:sz w:val="15"/>
                <w:szCs w:val="15"/>
              </w:rPr>
              <w:t>Begin</w:t>
            </w:r>
          </w:p>
        </w:tc>
        <w:tc>
          <w:tcPr>
            <w:tcW w:w="0" w:type="auto"/>
          </w:tcPr>
          <w:p w14:paraId="4D7CCDD2" w14:textId="77777777" w:rsidR="003D6A38" w:rsidRPr="00FA5D38" w:rsidRDefault="003D6A38" w:rsidP="00462591">
            <w:pPr>
              <w:pStyle w:val="Compact"/>
              <w:spacing w:before="0" w:after="0" w:line="0" w:lineRule="atLeast"/>
              <w:rPr>
                <w:sz w:val="15"/>
                <w:szCs w:val="15"/>
              </w:rPr>
            </w:pPr>
            <w:r w:rsidRPr="00FA5D38">
              <w:rPr>
                <w:sz w:val="15"/>
                <w:szCs w:val="15"/>
              </w:rPr>
              <w:t>End</w:t>
            </w:r>
          </w:p>
        </w:tc>
        <w:tc>
          <w:tcPr>
            <w:tcW w:w="0" w:type="auto"/>
          </w:tcPr>
          <w:p w14:paraId="47F0D132" w14:textId="77777777" w:rsidR="003D6A38" w:rsidRPr="00FA5D38" w:rsidRDefault="003D6A38" w:rsidP="00462591">
            <w:pPr>
              <w:pStyle w:val="Compact"/>
              <w:spacing w:before="0" w:after="0" w:line="0" w:lineRule="atLeast"/>
              <w:rPr>
                <w:sz w:val="15"/>
                <w:szCs w:val="15"/>
              </w:rPr>
            </w:pPr>
            <w:r w:rsidRPr="00FA5D38">
              <w:rPr>
                <w:sz w:val="15"/>
                <w:szCs w:val="15"/>
              </w:rPr>
              <w:t>Probability</w:t>
            </w:r>
          </w:p>
        </w:tc>
        <w:tc>
          <w:tcPr>
            <w:tcW w:w="0" w:type="auto"/>
          </w:tcPr>
          <w:p w14:paraId="7C96582E" w14:textId="77777777" w:rsidR="003D6A38" w:rsidRPr="00FA5D38" w:rsidRDefault="003D6A38" w:rsidP="00462591">
            <w:pPr>
              <w:pStyle w:val="Compact"/>
              <w:spacing w:before="0" w:after="0" w:line="0" w:lineRule="atLeast"/>
              <w:rPr>
                <w:sz w:val="15"/>
                <w:szCs w:val="15"/>
              </w:rPr>
            </w:pPr>
            <w:r w:rsidRPr="00FA5D38">
              <w:rPr>
                <w:sz w:val="15"/>
                <w:szCs w:val="15"/>
              </w:rPr>
              <w:t>Reward</w:t>
            </w:r>
          </w:p>
        </w:tc>
      </w:tr>
      <w:tr w:rsidR="003D6A38" w:rsidRPr="00FA5D38" w14:paraId="36176BA0" w14:textId="77777777" w:rsidTr="00462591">
        <w:tc>
          <w:tcPr>
            <w:tcW w:w="0" w:type="auto"/>
          </w:tcPr>
          <w:p w14:paraId="5FEB5BD1"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632E5044"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02CA3DC3" w14:textId="77777777" w:rsidR="003D6A38" w:rsidRPr="00FA5D38" w:rsidRDefault="003D6A38" w:rsidP="00462591">
            <w:pPr>
              <w:pStyle w:val="Compact"/>
              <w:spacing w:before="0" w:after="0" w:line="0" w:lineRule="atLeast"/>
              <w:rPr>
                <w:sz w:val="15"/>
                <w:szCs w:val="15"/>
              </w:rPr>
            </w:pPr>
            <m:oMathPara>
              <m:oMath>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γ</m:t>
                    </m:r>
                  </m:e>
                </m:d>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e>
                </m:d>
              </m:oMath>
            </m:oMathPara>
          </w:p>
        </w:tc>
        <w:tc>
          <w:tcPr>
            <w:tcW w:w="0" w:type="auto"/>
          </w:tcPr>
          <w:p w14:paraId="23B01B63" w14:textId="77777777" w:rsidR="003D6A38" w:rsidRPr="00FA5D38" w:rsidRDefault="003D6A38" w:rsidP="00462591">
            <w:pPr>
              <w:pStyle w:val="Compact"/>
              <w:spacing w:before="0" w:after="0" w:line="0" w:lineRule="atLeast"/>
              <w:rPr>
                <w:sz w:val="15"/>
                <w:szCs w:val="15"/>
              </w:rPr>
            </w:pPr>
            <w:r w:rsidRPr="00FA5D38">
              <w:rPr>
                <w:sz w:val="15"/>
                <w:szCs w:val="15"/>
              </w:rPr>
              <w:t>2</w:t>
            </w:r>
          </w:p>
        </w:tc>
      </w:tr>
      <w:tr w:rsidR="003D6A38" w:rsidRPr="00FA5D38" w14:paraId="3CDEFFF3" w14:textId="77777777" w:rsidTr="00462591">
        <w:tc>
          <w:tcPr>
            <w:tcW w:w="0" w:type="auto"/>
          </w:tcPr>
          <w:p w14:paraId="3B88AE9E"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059FC6E8"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5D9E6E26"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γ</m:t>
                </m:r>
                <m:d>
                  <m:dPr>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e>
                </m:d>
              </m:oMath>
            </m:oMathPara>
          </w:p>
        </w:tc>
        <w:tc>
          <w:tcPr>
            <w:tcW w:w="0" w:type="auto"/>
          </w:tcPr>
          <w:p w14:paraId="21F486AB" w14:textId="77777777" w:rsidR="003D6A38" w:rsidRPr="00FA5D38" w:rsidRDefault="003D6A38" w:rsidP="00462591">
            <w:pPr>
              <w:pStyle w:val="Compact"/>
              <w:spacing w:before="0" w:after="0" w:line="0" w:lineRule="atLeast"/>
              <w:rPr>
                <w:sz w:val="15"/>
                <w:szCs w:val="15"/>
              </w:rPr>
            </w:pPr>
            <w:r w:rsidRPr="00FA5D38">
              <w:rPr>
                <w:sz w:val="15"/>
                <w:szCs w:val="15"/>
              </w:rPr>
              <w:t>1</w:t>
            </w:r>
          </w:p>
        </w:tc>
      </w:tr>
      <w:tr w:rsidR="003D6A38" w:rsidRPr="00FA5D38" w14:paraId="3336CB86" w14:textId="77777777" w:rsidTr="00462591">
        <w:tc>
          <w:tcPr>
            <w:tcW w:w="0" w:type="auto"/>
          </w:tcPr>
          <w:p w14:paraId="520DDF19"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7934A968" w14:textId="77777777" w:rsidR="003D6A38" w:rsidRPr="00FA5D38" w:rsidRDefault="003D6A38" w:rsidP="00462591">
            <w:pPr>
              <w:pStyle w:val="Compact"/>
              <w:spacing w:before="0" w:after="0" w:line="0" w:lineRule="atLeast"/>
              <w:rPr>
                <w:sz w:val="15"/>
                <w:szCs w:val="15"/>
              </w:rPr>
            </w:pPr>
            <w:r w:rsidRPr="00FA5D38">
              <w:rPr>
                <w:sz w:val="15"/>
                <w:szCs w:val="15"/>
              </w:rPr>
              <w:t>0</w:t>
            </w:r>
          </w:p>
        </w:tc>
        <w:tc>
          <w:tcPr>
            <w:tcW w:w="0" w:type="auto"/>
          </w:tcPr>
          <w:p w14:paraId="7453E720" w14:textId="77777777" w:rsidR="003D6A38" w:rsidRPr="00FA5D38" w:rsidRDefault="003D6A38" w:rsidP="00462591">
            <w:pPr>
              <w:pStyle w:val="Compact"/>
              <w:spacing w:before="0" w:after="0" w:line="0" w:lineRule="atLeast"/>
              <w:rPr>
                <w:sz w:val="15"/>
                <w:szCs w:val="15"/>
              </w:rPr>
            </w:pPr>
            <m:oMathPara>
              <m:oMath>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α</m:t>
                </m:r>
              </m:oMath>
            </m:oMathPara>
          </w:p>
        </w:tc>
        <w:tc>
          <w:tcPr>
            <w:tcW w:w="0" w:type="auto"/>
          </w:tcPr>
          <w:p w14:paraId="51D6A9A4" w14:textId="77777777" w:rsidR="003D6A38" w:rsidRPr="00FA5D38" w:rsidRDefault="003D6A38" w:rsidP="00462591">
            <w:pPr>
              <w:pStyle w:val="Compact"/>
              <w:spacing w:before="0" w:after="0" w:line="0" w:lineRule="atLeast"/>
              <w:rPr>
                <w:sz w:val="15"/>
                <w:szCs w:val="15"/>
              </w:rPr>
            </w:pPr>
            <w:r w:rsidRPr="00FA5D38">
              <w:rPr>
                <w:sz w:val="15"/>
                <w:szCs w:val="15"/>
              </w:rPr>
              <w:t>1</w:t>
            </w:r>
          </w:p>
        </w:tc>
      </w:tr>
      <w:bookmarkEnd w:id="16"/>
    </w:tbl>
    <w:p w14:paraId="433D292B" w14:textId="77777777" w:rsidR="00D62065" w:rsidRPr="003D6A38" w:rsidRDefault="00D62065" w:rsidP="003D6A38">
      <w:pPr>
        <w:pStyle w:val="a0"/>
        <w:spacing w:before="0" w:after="0" w:line="0" w:lineRule="atLeast"/>
        <w:rPr>
          <w:sz w:val="15"/>
          <w:szCs w:val="15"/>
        </w:rPr>
      </w:pPr>
    </w:p>
    <w:sectPr w:rsidR="00D62065" w:rsidRPr="003D6A38" w:rsidSect="003D6A38">
      <w:pgSz w:w="12240" w:h="15840"/>
      <w:pgMar w:top="0" w:right="176" w:bottom="0" w:left="1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A5D0" w14:textId="77777777" w:rsidR="00000000" w:rsidRDefault="006271A9">
      <w:pPr>
        <w:spacing w:after="0"/>
      </w:pPr>
      <w:r>
        <w:separator/>
      </w:r>
    </w:p>
  </w:endnote>
  <w:endnote w:type="continuationSeparator" w:id="0">
    <w:p w14:paraId="3628D302" w14:textId="77777777" w:rsidR="00000000" w:rsidRDefault="00627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284C" w14:textId="77777777" w:rsidR="00D62065" w:rsidRDefault="006271A9">
      <w:r>
        <w:separator/>
      </w:r>
    </w:p>
  </w:footnote>
  <w:footnote w:type="continuationSeparator" w:id="0">
    <w:p w14:paraId="60F9A170" w14:textId="77777777" w:rsidR="00D62065" w:rsidRDefault="00627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DA8A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AEC76D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90940592">
    <w:abstractNumId w:val="0"/>
  </w:num>
  <w:num w:numId="2" w16cid:durableId="115568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2065"/>
    <w:rsid w:val="000A33FE"/>
    <w:rsid w:val="003D6A38"/>
    <w:rsid w:val="006271A9"/>
    <w:rsid w:val="00D620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1F16"/>
  <w15:docId w15:val="{8DC828AF-51CC-4FED-B77F-86104D51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30">
    <w:name w:val="标题 3 字符"/>
    <w:basedOn w:val="a1"/>
    <w:link w:val="3"/>
    <w:uiPriority w:val="9"/>
    <w:rsid w:val="003D6A38"/>
    <w:rPr>
      <w:rFonts w:asciiTheme="majorHAnsi" w:eastAsiaTheme="majorEastAsia" w:hAnsiTheme="majorHAnsi" w:cstheme="majorBidi"/>
      <w:b/>
      <w:bCs/>
      <w:color w:val="4F81BD" w:themeColor="accent1"/>
    </w:rPr>
  </w:style>
  <w:style w:type="character" w:customStyle="1" w:styleId="a4">
    <w:name w:val="正文文本 字符"/>
    <w:basedOn w:val="a1"/>
    <w:link w:val="a0"/>
    <w:rsid w:val="003D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Ted Wu</cp:lastModifiedBy>
  <cp:revision>2</cp:revision>
  <dcterms:created xsi:type="dcterms:W3CDTF">2023-03-10T02:44:00Z</dcterms:created>
  <dcterms:modified xsi:type="dcterms:W3CDTF">2023-03-10T03:05:00Z</dcterms:modified>
</cp:coreProperties>
</file>