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pBdr>
          <w:bottom w:val="single" w:color="auto" w:sz="4" w:space="0"/>
        </w:pBdr>
        <w:bidi w:val="0"/>
        <w:ind w:left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测试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默认分组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枚举参数测试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 w:ascii="仿宋" w:hAnsi="仿宋" w:eastAsia="仿宋" w:cs="仿宋"/>
          <w:strike/>
          <w:dstrike w:val="0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lang w:val="en-US" w:eastAsia="zh-CN"/>
        </w:rPr>
        <w:t>获取枚举参数1</w:t>
      </w:r>
    </w:p>
    <w:bookmarkEnd w:id="0"/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URL:</w:t>
      </w:r>
      <w:r>
        <w:rPr>
          <w:rFonts w:hint="eastAsia" w:ascii="仿宋" w:hAnsi="仿宋" w:eastAsia="仿宋" w:cs="仿宋"/>
          <w:lang w:val="en-US" w:eastAsia="zh-CN"/>
        </w:rPr>
        <w:fldChar w:fldCharType="begin"/>
      </w:r>
      <w:r>
        <w:rPr>
          <w:rFonts w:hint="eastAsia" w:ascii="仿宋" w:hAnsi="仿宋" w:eastAsia="仿宋" w:cs="仿宋"/>
          <w:lang w:val="en-US" w:eastAsia="zh-CN"/>
        </w:rPr>
        <w:instrText xml:space="preserve"> HYPERLINK " http:/127.0.0.1:9000/enum" </w:instrText>
      </w:r>
      <w:r>
        <w:rPr>
          <w:rFonts w:hint="eastAsia" w:ascii="仿宋" w:hAnsi="仿宋" w:eastAsia="仿宋" w:cs="仿宋"/>
          <w:lang w:val="en-US" w:eastAsia="zh-CN"/>
        </w:rPr>
        <w:fldChar w:fldCharType="separate"/>
      </w:r>
      <w:r>
        <w:rPr>
          <w:rStyle w:val="15"/>
          <w:rFonts w:hint="eastAsia" w:ascii="仿宋" w:hAnsi="仿宋" w:eastAsia="仿宋" w:cs="仿宋"/>
          <w:lang w:val="en-US" w:eastAsia="zh-CN"/>
        </w:rPr>
        <w:t xml:space="preserve"> http://127.0.0.1:9000/enum</w:t>
      </w:r>
      <w:r>
        <w:rPr>
          <w:rFonts w:hint="eastAsia" w:ascii="仿宋" w:hAnsi="仿宋" w:eastAsia="仿宋" w:cs="仿宋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Type:</w:t>
      </w:r>
      <w:r>
        <w:rPr>
          <w:rFonts w:hint="eastAsia" w:ascii="仿宋" w:hAnsi="仿宋" w:eastAsia="仿宋" w:cs="仿宋"/>
          <w:lang w:val="en-US" w:eastAsia="zh-CN"/>
        </w:rPr>
        <w:t xml:space="preserve">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Author:</w:t>
      </w:r>
      <w:r>
        <w:rPr>
          <w:rFonts w:hint="eastAsia" w:ascii="仿宋" w:hAnsi="仿宋" w:eastAsia="仿宋" w:cs="仿宋"/>
          <w:lang w:val="en-US" w:eastAsia="zh-CN"/>
        </w:rPr>
        <w:t xml:space="preserve"> yu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 xml:space="preserve">Content-Type: </w:t>
      </w:r>
      <w:r>
        <w:rPr>
          <w:rFonts w:hint="eastAsia" w:ascii="仿宋" w:hAnsi="仿宋" w:eastAsia="仿宋" w:cs="仿宋"/>
          <w:lang w:val="en-US" w:eastAsia="zh-CN"/>
        </w:rPr>
        <w:t>application/x-www-form-urlencoded;charset=UTF-8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 xml:space="preserve">Description: </w:t>
      </w:r>
      <w:r>
        <w:rPr>
          <w:rFonts w:hint="eastAsia" w:ascii="仿宋" w:hAnsi="仿宋" w:eastAsia="仿宋" w:cs="仿宋"/>
          <w:lang w:val="en-US" w:eastAsia="zh-CN"/>
        </w:rPr>
        <w:t>获取枚举参数1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Request-headers: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Header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1705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token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kk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false</w:t>
            </w:r>
          </w:p>
        </w:tc>
        <w:tc>
          <w:tcPr>
            <w:tcW w:w="1705" w:type="dxa"/>
          </w:tcPr>
          <w:p>
            <w:pPr>
              <w:rPr>
                <w:rFonts w:hint="default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我是token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Query-parameters: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Body-parameters: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Request-body: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"success": true,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"message":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"data":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"code":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"timestamp":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"traceId": ""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Response-fields: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vertAlign w:val="baseline"/>
                <w:lang w:val="en-US" w:eastAsia="zh-CN"/>
              </w:rPr>
              <w:t>Since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b/>
          <w:bCs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Response-example: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"success": true,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"message":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"data":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"code":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"timestamp": "",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"traceId": ""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30D13"/>
    <w:multiLevelType w:val="multilevel"/>
    <w:tmpl w:val="ACE30D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6D7C15"/>
    <w:multiLevelType w:val="multilevel"/>
    <w:tmpl w:val="F36D7C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39180E84"/>
    <w:multiLevelType w:val="singleLevel"/>
    <w:tmpl w:val="39180E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OTMyYWE0NjMxM2M2OTNhMDIxMTFkYzZlNGViYzQifQ=="/>
  </w:docVars>
  <w:rsids>
    <w:rsidRoot w:val="00000000"/>
    <w:rsid w:val="0000426C"/>
    <w:rsid w:val="00E1429D"/>
    <w:rsid w:val="09E16B9F"/>
    <w:rsid w:val="122C5E9E"/>
    <w:rsid w:val="145C3ADA"/>
    <w:rsid w:val="172A71A5"/>
    <w:rsid w:val="187612E9"/>
    <w:rsid w:val="19C01322"/>
    <w:rsid w:val="1C441085"/>
    <w:rsid w:val="1D936104"/>
    <w:rsid w:val="20DE21CE"/>
    <w:rsid w:val="23DC4D73"/>
    <w:rsid w:val="253F5F50"/>
    <w:rsid w:val="25445013"/>
    <w:rsid w:val="29424685"/>
    <w:rsid w:val="2D5F4549"/>
    <w:rsid w:val="2EC93C86"/>
    <w:rsid w:val="32DC32A6"/>
    <w:rsid w:val="3361611E"/>
    <w:rsid w:val="352B3774"/>
    <w:rsid w:val="363E3FB3"/>
    <w:rsid w:val="368645BD"/>
    <w:rsid w:val="39141AF0"/>
    <w:rsid w:val="393578EF"/>
    <w:rsid w:val="3D41049D"/>
    <w:rsid w:val="3F9406AB"/>
    <w:rsid w:val="460F3AB6"/>
    <w:rsid w:val="48056527"/>
    <w:rsid w:val="4CB70DEF"/>
    <w:rsid w:val="4E045131"/>
    <w:rsid w:val="57130367"/>
    <w:rsid w:val="585316E8"/>
    <w:rsid w:val="5C1C656D"/>
    <w:rsid w:val="5DE92158"/>
    <w:rsid w:val="63C012CD"/>
    <w:rsid w:val="65B514C6"/>
    <w:rsid w:val="69910180"/>
    <w:rsid w:val="6B3D3A45"/>
    <w:rsid w:val="6F1D3E76"/>
    <w:rsid w:val="72680F0B"/>
    <w:rsid w:val="73C85B40"/>
    <w:rsid w:val="77F2017E"/>
    <w:rsid w:val="7CB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2023-11-11T02:22:00Z</dcterms:created>
  <dc:creator>Administrator.WINDOWS-UTQO87U</dc:creator>
  <cp:lastModifiedBy>Michael Scofield</cp:lastModifiedBy>
  <dcterms:modified xsi:type="dcterms:W3CDTF">2023-11-27T04:37:00Z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D9F50EE844A84571A66AFEC66D977F43_12</vt:lpwstr>
  </property>
</Properties>
</file>