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0D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版本：5.4.4</w:t>
      </w:r>
    </w:p>
    <w:p w14:paraId="3E32D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资源：Cloud2.PNG和T_ElectricalBolt_3.png</w:t>
      </w:r>
    </w:p>
    <w:p w14:paraId="2A5019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项目模板：第三人称模板</w:t>
      </w:r>
    </w:p>
    <w:p w14:paraId="7DAC2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打开UE，将两个资产导入到内容浏览器中作为纹理，纹理组为UI。</w:t>
      </w:r>
    </w:p>
    <w:p w14:paraId="6B156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创建材质，命名为M_FlowingBar</w:t>
      </w:r>
    </w:p>
    <w:p w14:paraId="264A6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细节中</w:t>
      </w:r>
    </w:p>
    <w:p w14:paraId="58C94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材质域为用户界面</w:t>
      </w:r>
    </w:p>
    <w:p w14:paraId="5AB44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混合模式为不透明</w:t>
      </w:r>
    </w:p>
    <w:p w14:paraId="6D6E4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在菜单中将实时更新全部勾选</w:t>
      </w:r>
    </w:p>
    <w:p w14:paraId="1DC704D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14450" cy="1085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1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创建TexCoord节点</w:t>
      </w:r>
    </w:p>
    <w:p w14:paraId="5E7E608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524000" cy="22002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C5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创建ComponentMask节点，将Red取消勾选</w:t>
      </w:r>
    </w:p>
    <w:p w14:paraId="6C9E7632">
      <w:r>
        <w:drawing>
          <wp:inline distT="0" distB="0" distL="114300" distR="114300">
            <wp:extent cx="1152525" cy="21621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04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创建OneMinus节点</w:t>
      </w:r>
    </w:p>
    <w:p w14:paraId="1ECDEDB5">
      <w:r>
        <w:drawing>
          <wp:inline distT="0" distB="0" distL="114300" distR="114300">
            <wp:extent cx="828675" cy="714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613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创建Multiply节点</w:t>
      </w:r>
    </w:p>
    <w:p w14:paraId="37AE3EF3">
      <w:r>
        <w:drawing>
          <wp:inline distT="0" distB="0" distL="114300" distR="114300">
            <wp:extent cx="5271135" cy="194310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E3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将Multiply的结果提供给材质参数</w:t>
      </w:r>
    </w:p>
    <w:p w14:paraId="1E2BBEA5">
      <w:r>
        <w:drawing>
          <wp:inline distT="0" distB="0" distL="114300" distR="114300">
            <wp:extent cx="3152775" cy="18002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581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在左上角将预览大小设置为2000*150</w:t>
      </w:r>
    </w:p>
    <w:p w14:paraId="42632C57">
      <w:pPr>
        <w:rPr>
          <w:rFonts w:hint="default"/>
          <w:lang w:val="en-US" w:eastAsia="zh-CN"/>
        </w:rPr>
      </w:pPr>
    </w:p>
    <w:p w14:paraId="511E4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创建SmoothStep节点</w:t>
      </w:r>
    </w:p>
    <w:p w14:paraId="0A057B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800225" cy="13525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66A3">
      <w:r>
        <w:drawing>
          <wp:inline distT="0" distB="0" distL="114300" distR="114300">
            <wp:extent cx="5273040" cy="1962785"/>
            <wp:effectExtent l="0" t="0" r="3810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D8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此时的预览为</w:t>
      </w:r>
    </w:p>
    <w:p w14:paraId="03D5C0B2">
      <w:r>
        <w:drawing>
          <wp:inline distT="0" distB="0" distL="114300" distR="114300">
            <wp:extent cx="4962525" cy="30956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BE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创建Saturate节点</w:t>
      </w:r>
    </w:p>
    <w:p w14:paraId="425B7E5C">
      <w:r>
        <w:drawing>
          <wp:inline distT="0" distB="0" distL="114300" distR="114300">
            <wp:extent cx="1038225" cy="7048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0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摁住键盘上的3并点击鼠标左键创建三维常量</w:t>
      </w:r>
    </w:p>
    <w:p w14:paraId="741DA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右键将这个常量设置为参数</w:t>
      </w:r>
    </w:p>
    <w:p w14:paraId="1F462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创建两个参数，命名为“亮色”“暗色”“最暗色”</w:t>
      </w:r>
    </w:p>
    <w:p w14:paraId="0CB31DDE">
      <w:r>
        <w:drawing>
          <wp:inline distT="0" distB="0" distL="114300" distR="114300">
            <wp:extent cx="5095875" cy="19621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434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创建Lerp节点</w:t>
      </w:r>
    </w:p>
    <w:p w14:paraId="191F3C4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169410"/>
            <wp:effectExtent l="0" t="0" r="444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600A">
      <w:r>
        <w:drawing>
          <wp:inline distT="0" distB="0" distL="114300" distR="114300">
            <wp:extent cx="5266690" cy="2900680"/>
            <wp:effectExtent l="0" t="0" r="1016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6A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258695"/>
            <wp:effectExtent l="0" t="0" r="13335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F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创建TextureSample节点，转换为参数，命名为map</w:t>
      </w:r>
    </w:p>
    <w:p w14:paraId="684A18A9">
      <w:r>
        <w:drawing>
          <wp:inline distT="0" distB="0" distL="114300" distR="114300">
            <wp:extent cx="1866900" cy="22288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75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将Cloud2纹理赋值给该节点</w:t>
      </w:r>
    </w:p>
    <w:p w14:paraId="4BE42A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4418330"/>
            <wp:effectExtent l="0" t="0" r="254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12B33">
      <w:r>
        <w:drawing>
          <wp:inline distT="0" distB="0" distL="114300" distR="114300">
            <wp:extent cx="5274310" cy="3622675"/>
            <wp:effectExtent l="0" t="0" r="2540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A4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创建节点“添加命名重路由声明节点”，节点命名为“最终颜色”</w:t>
      </w:r>
    </w:p>
    <w:p w14:paraId="42FB8ED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151505"/>
            <wp:effectExtent l="0" t="0" r="825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2C6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最后调整上图中相关数值</w:t>
      </w:r>
    </w:p>
    <w:p w14:paraId="0B3EEADA">
      <w:r>
        <w:drawing>
          <wp:inline distT="0" distB="0" distL="114300" distR="114300">
            <wp:extent cx="5268595" cy="3105150"/>
            <wp:effectExtent l="0" t="0" r="825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232A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然后给最终颜色前的Multiply加一个Add</w:t>
      </w:r>
    </w:p>
    <w:p w14:paraId="5178BC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创建Panner节点</w:t>
      </w:r>
    </w:p>
    <w:p w14:paraId="2343DE73">
      <w:r>
        <w:drawing>
          <wp:inline distT="0" distB="0" distL="114300" distR="114300">
            <wp:extent cx="1990725" cy="14097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F3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创建Time节点</w:t>
      </w:r>
    </w:p>
    <w:p w14:paraId="0A26C810">
      <w:r>
        <w:drawing>
          <wp:inline distT="0" distB="0" distL="114300" distR="114300">
            <wp:extent cx="1085850" cy="8477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26E8">
      <w:r>
        <w:drawing>
          <wp:inline distT="0" distB="0" distL="114300" distR="114300">
            <wp:extent cx="5267960" cy="1979295"/>
            <wp:effectExtent l="0" t="0" r="889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B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对Panner的返回值TextureSample</w:t>
      </w:r>
    </w:p>
    <w:p w14:paraId="040E0CE8">
      <w:r>
        <w:drawing>
          <wp:inline distT="0" distB="0" distL="114300" distR="114300">
            <wp:extent cx="5269230" cy="1530985"/>
            <wp:effectExtent l="0" t="0" r="7620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DA44">
      <w:r>
        <w:drawing>
          <wp:inline distT="0" distB="0" distL="114300" distR="114300">
            <wp:extent cx="5266690" cy="2360930"/>
            <wp:effectExtent l="0" t="0" r="1016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E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对Add节点右键选择开始预览节点，也可以不预览</w:t>
      </w:r>
    </w:p>
    <w:p w14:paraId="609B96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再创建节点集</w:t>
      </w:r>
    </w:p>
    <w:p w14:paraId="616F2788">
      <w:r>
        <w:drawing>
          <wp:inline distT="0" distB="0" distL="114300" distR="114300">
            <wp:extent cx="5273675" cy="1611630"/>
            <wp:effectExtent l="0" t="0" r="3175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77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将T_ElectricalBolt_3纹理赋值给TextureSample</w:t>
      </w:r>
    </w:p>
    <w:p w14:paraId="6B7BA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创建Power节点</w:t>
      </w:r>
    </w:p>
    <w:p w14:paraId="3F225EE6">
      <w:bookmarkStart w:id="0" w:name="_GoBack"/>
      <w:bookmarkEnd w:id="0"/>
      <w:r>
        <w:drawing>
          <wp:inline distT="0" distB="0" distL="114300" distR="114300">
            <wp:extent cx="5271135" cy="2826385"/>
            <wp:effectExtent l="0" t="0" r="5715" b="254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9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将这两个节点族进行Multiply</w:t>
      </w:r>
    </w:p>
    <w:p w14:paraId="767F2ED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708910"/>
            <wp:effectExtent l="0" t="0" r="11430" b="152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7C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将末端流动效果和流体的最终返回值进行Add。</w:t>
      </w:r>
    </w:p>
    <w:p w14:paraId="7D23A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创建节点StaticSwitchParameter，命名为“末端流动”和“流体”</w:t>
      </w:r>
    </w:p>
    <w:p w14:paraId="3609E5E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354955"/>
            <wp:effectExtent l="0" t="0" r="5715" b="171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8C7E">
      <w:r>
        <w:drawing>
          <wp:inline distT="0" distB="0" distL="114300" distR="114300">
            <wp:extent cx="1638300" cy="141922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A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将末端流动的返回值和“map”与“color”的Multiply的返回值进行Add</w:t>
      </w:r>
    </w:p>
    <w:p w14:paraId="471796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并将这个Add的返回值对“流体”的Switch进行判断</w:t>
      </w:r>
    </w:p>
    <w:p w14:paraId="6219DF8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444115"/>
            <wp:effectExtent l="0" t="0" r="11430" b="133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E2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流体的默认值可以为false</w:t>
      </w:r>
    </w:p>
    <w:p w14:paraId="25863336">
      <w:r>
        <w:drawing>
          <wp:inline distT="0" distB="0" distL="114300" distR="114300">
            <wp:extent cx="2971800" cy="16002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6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590CE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创建用户界面</w:t>
      </w:r>
    </w:p>
    <w:p w14:paraId="2A5C38E3">
      <w:r>
        <w:drawing>
          <wp:inline distT="0" distB="0" distL="114300" distR="114300">
            <wp:extent cx="2743200" cy="4762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6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进度条的锚点设置为左下角，</w:t>
      </w:r>
    </w:p>
    <w:p w14:paraId="23F3A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进度条的“样式--样式--填充图--图像”为刚创建的材质，“绘制为”图像</w:t>
      </w:r>
    </w:p>
    <w:p w14:paraId="1DEE07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62475" cy="3609975"/>
            <wp:effectExtent l="0" t="0" r="952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4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注意填充颜色设置为白色。</w:t>
      </w:r>
    </w:p>
    <w:p w14:paraId="6451D9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背景图绘制为无</w:t>
      </w:r>
    </w:p>
    <w:p w14:paraId="58385D2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结束</w:t>
      </w:r>
    </w:p>
    <w:p w14:paraId="600A4364"/>
    <w:p w14:paraId="4E69BE93"/>
    <w:p w14:paraId="661DF244"/>
    <w:p w14:paraId="09C6C7E3"/>
    <w:p w14:paraId="60BC51A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77718"/>
    <w:rsid w:val="0139740B"/>
    <w:rsid w:val="04F25C61"/>
    <w:rsid w:val="0605043B"/>
    <w:rsid w:val="068A0212"/>
    <w:rsid w:val="071E0827"/>
    <w:rsid w:val="07322345"/>
    <w:rsid w:val="096A04BC"/>
    <w:rsid w:val="0ACA6D38"/>
    <w:rsid w:val="0AE07845"/>
    <w:rsid w:val="0E5E1DD4"/>
    <w:rsid w:val="0EF6634E"/>
    <w:rsid w:val="11537A88"/>
    <w:rsid w:val="14784B91"/>
    <w:rsid w:val="156D6C3E"/>
    <w:rsid w:val="16C334EF"/>
    <w:rsid w:val="177F5569"/>
    <w:rsid w:val="1840303C"/>
    <w:rsid w:val="1AB263B1"/>
    <w:rsid w:val="1B057A89"/>
    <w:rsid w:val="1E081BFA"/>
    <w:rsid w:val="1E5803FA"/>
    <w:rsid w:val="1F8D0609"/>
    <w:rsid w:val="20267989"/>
    <w:rsid w:val="2261259A"/>
    <w:rsid w:val="227E7D24"/>
    <w:rsid w:val="23DE340B"/>
    <w:rsid w:val="2452597D"/>
    <w:rsid w:val="275639D6"/>
    <w:rsid w:val="2B2362C5"/>
    <w:rsid w:val="2D546C0A"/>
    <w:rsid w:val="2E4722CA"/>
    <w:rsid w:val="300761B5"/>
    <w:rsid w:val="309F1F4A"/>
    <w:rsid w:val="35C81757"/>
    <w:rsid w:val="36372C24"/>
    <w:rsid w:val="3809330B"/>
    <w:rsid w:val="38215191"/>
    <w:rsid w:val="3CCD42E3"/>
    <w:rsid w:val="3E33593E"/>
    <w:rsid w:val="3E6B2874"/>
    <w:rsid w:val="3F854A01"/>
    <w:rsid w:val="3FF70DD6"/>
    <w:rsid w:val="3FFB63A3"/>
    <w:rsid w:val="402E32EA"/>
    <w:rsid w:val="404623E2"/>
    <w:rsid w:val="40C66D52"/>
    <w:rsid w:val="431C1B20"/>
    <w:rsid w:val="441E70D3"/>
    <w:rsid w:val="45BF27FB"/>
    <w:rsid w:val="47AD71EA"/>
    <w:rsid w:val="49137521"/>
    <w:rsid w:val="4A170F0F"/>
    <w:rsid w:val="4A2065EB"/>
    <w:rsid w:val="4B9E3DEF"/>
    <w:rsid w:val="4BAA196B"/>
    <w:rsid w:val="4E4837C9"/>
    <w:rsid w:val="4F0E041B"/>
    <w:rsid w:val="50005AD1"/>
    <w:rsid w:val="52F8708A"/>
    <w:rsid w:val="5B3C46B5"/>
    <w:rsid w:val="5FAB05A1"/>
    <w:rsid w:val="604869AE"/>
    <w:rsid w:val="60D36CFD"/>
    <w:rsid w:val="62172E25"/>
    <w:rsid w:val="622F6D22"/>
    <w:rsid w:val="664D49EC"/>
    <w:rsid w:val="6779675F"/>
    <w:rsid w:val="683045B6"/>
    <w:rsid w:val="68E951C3"/>
    <w:rsid w:val="6B5415A7"/>
    <w:rsid w:val="6D0A63C2"/>
    <w:rsid w:val="6DD4077E"/>
    <w:rsid w:val="6F35096B"/>
    <w:rsid w:val="701D56E7"/>
    <w:rsid w:val="719D0C9C"/>
    <w:rsid w:val="71A766E7"/>
    <w:rsid w:val="73C816B8"/>
    <w:rsid w:val="74713ABE"/>
    <w:rsid w:val="78187CAE"/>
    <w:rsid w:val="7A8D0632"/>
    <w:rsid w:val="7C5E2C86"/>
    <w:rsid w:val="7EA30424"/>
    <w:rsid w:val="7EBF4783"/>
    <w:rsid w:val="7EE6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537</Words>
  <Characters>798</Characters>
  <Lines>0</Lines>
  <Paragraphs>0</Paragraphs>
  <TotalTime>85</TotalTime>
  <ScaleCrop>false</ScaleCrop>
  <LinksUpToDate>false</LinksUpToDate>
  <CharactersWithSpaces>798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2025-02-17T13:06:00Z</dcterms:created>
  <dc:creator>Lizzy</dc:creator>
  <cp:lastModifiedBy>我的名有十二个字不信你数</cp:lastModifiedBy>
  <dcterms:modified xsi:type="dcterms:W3CDTF">2025-08-04T09:43:42Z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623C0CE75D064BC5BC1AB61E7FE10F17_12</vt:lpwstr>
  </property>
</Properties>
</file>