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B288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参考文档</w:t>
      </w:r>
    </w:p>
    <w:p w14:paraId="4CBFF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"https://dev.epicgames.com/documentation/zh-cn/unreal-engine/packaging-and-cooking-games-in-unreal-engine"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0"/>
          <w:rFonts w:hint="default"/>
          <w:lang w:val="en-US" w:eastAsia="zh-CN"/>
        </w:rPr>
        <w:t>https://dev.epicgames.com/documentation/zh-cn/unreal-engine/packaging-and-cooking-games-in-unreal-engine</w:t>
      </w:r>
      <w:r>
        <w:rPr>
          <w:rFonts w:hint="default"/>
          <w:lang w:val="en-US" w:eastAsia="zh-CN"/>
        </w:rPr>
        <w:fldChar w:fldCharType="end"/>
      </w:r>
      <w:bookmarkStart w:id="0" w:name="_GoBack"/>
      <w:bookmarkEnd w:id="0"/>
    </w:p>
    <w:p w14:paraId="25E7C4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DLC</w:t>
      </w:r>
    </w:p>
    <w:p w14:paraId="457518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"https://www.bilibili.com/video/BV1sE411b7jV/?spm_id_from=333.788.comment.all.click&amp;vd_source=79fbe818ff96aae3677e123f0374bd91"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0"/>
          <w:rFonts w:hint="default"/>
          <w:lang w:val="en-US" w:eastAsia="zh-CN"/>
        </w:rPr>
        <w:t>https://www.bilibili.com/video/BV1sE411b7jV/?spm_id_from=333.788.comment.all.click&amp;vd_source=79fbe818ff96aae3677e123f0374bd91</w:t>
      </w:r>
      <w:r>
        <w:rPr>
          <w:rFonts w:hint="default"/>
          <w:lang w:val="en-US" w:eastAsia="zh-CN"/>
        </w:rPr>
        <w:fldChar w:fldCharType="end"/>
      </w:r>
    </w:p>
    <w:p w14:paraId="387FD2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"https://www.bilibili.com/video/BV1me4y1t7q6/?spm_id_from=333.788.comment.all.click&amp;vd_source=79fbe818ff96aae3677e123f0374bd91"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0"/>
          <w:rFonts w:hint="default"/>
          <w:lang w:val="en-US" w:eastAsia="zh-CN"/>
        </w:rPr>
        <w:t>https://www.bilibili.com/video/BV1me4y1t7q6/?spm_id_from=333.788.comment.all.click&amp;vd_source=79fbe818ff96aae3677e123f0374bd91</w:t>
      </w:r>
      <w:r>
        <w:rPr>
          <w:rFonts w:hint="default"/>
          <w:lang w:val="en-US" w:eastAsia="zh-CN"/>
        </w:rPr>
        <w:fldChar w:fldCharType="end"/>
      </w:r>
    </w:p>
    <w:p w14:paraId="2469C1E3">
      <w:pPr>
        <w:rPr>
          <w:rFonts w:hint="default"/>
          <w:lang w:val="en-US" w:eastAsia="zh-CN"/>
        </w:rPr>
      </w:pPr>
    </w:p>
    <w:p w14:paraId="401CE04F">
      <w:pPr>
        <w:rPr>
          <w:rFonts w:hint="default"/>
          <w:lang w:val="en-US" w:eastAsia="zh-CN"/>
        </w:rPr>
      </w:pPr>
    </w:p>
    <w:p w14:paraId="41CC99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本文将创建一个C++项目（蓝图项目），并加上虚幻商城中的部分资产作为分包打包的内容，来实现下面的内容</w:t>
      </w:r>
    </w:p>
    <w:p w14:paraId="1C5D6607">
      <w:pPr>
        <w:rPr>
          <w:rFonts w:hint="default"/>
          <w:lang w:val="en-US" w:eastAsia="zh-CN"/>
        </w:rPr>
      </w:pPr>
    </w:p>
    <w:p w14:paraId="65C948D6">
      <w:pPr>
        <w:rPr>
          <w:rFonts w:hint="default"/>
          <w:lang w:val="en-US" w:eastAsia="zh-CN"/>
        </w:rPr>
      </w:pPr>
    </w:p>
    <w:p w14:paraId="7D8DAF8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打补丁概述</w:t>
      </w:r>
    </w:p>
    <w:p w14:paraId="058A17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一旦您发布了您的项目，您可能会在最初的发布之后对其进行更新。这个过程被称为 打补丁。打补丁通常包括新内容，用于解决已知的问题，或者修复原始版本中的漏洞。</w:t>
      </w:r>
    </w:p>
    <w:p w14:paraId="37715E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创建补丁有几种方法，但他们都使用两种方法中的其中一种。一种方法保留原始版本或之前版本中的文件，但添加一个指向新内容的指针。另一种方法是使用二进制补丁转换原始版本中的内容。</w:t>
      </w:r>
    </w:p>
    <w:p w14:paraId="6D4DA4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您可以在虚幻引擎4(UE4)中为许多不同的平台编译补丁。但是，我们不支持为您的项目分发补丁。每个平台都有自己的系统来上传补丁文件，并将这些补丁文件分发给用户。有关这些特定于平台的分发系统的信息，请参阅该平台的软件开发工具包(SDK)文档。</w:t>
      </w:r>
    </w:p>
    <w:p w14:paraId="0D9C30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与平台无关的打补丁方法，在虚幻引擎4中有一种创建补丁的方法，可以在任何平台上使用。该方法打包整个版本和新内容，而这两个版本之间的更改之处将被放置在添加到原始文件的sidecar文件中。新的PAK文件使用"_p"后缀进行标记。例如，如果原始版本文件名为MyGamesStuff.pak，您的打包文件将名为MyGamesStuff_p.pak。</w:t>
      </w:r>
    </w:p>
    <w:p w14:paraId="5CB645DF">
      <w:pPr>
        <w:rPr>
          <w:rFonts w:hint="eastAsia"/>
          <w:lang w:val="en-US" w:eastAsia="zh-CN"/>
        </w:rPr>
      </w:pPr>
    </w:p>
    <w:p w14:paraId="41A8D6B6">
      <w:pPr>
        <w:rPr>
          <w:rFonts w:hint="eastAsia"/>
          <w:lang w:val="en-US" w:eastAsia="zh-CN"/>
        </w:rPr>
      </w:pPr>
    </w:p>
    <w:p w14:paraId="1F9B375C">
      <w:pPr>
        <w:rPr>
          <w:rFonts w:hint="eastAsia"/>
          <w:lang w:val="en-US" w:eastAsia="zh-CN"/>
        </w:rPr>
      </w:pPr>
    </w:p>
    <w:p w14:paraId="7D5B259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设置ChunkDownloader插件</w:t>
      </w:r>
    </w:p>
    <w:p w14:paraId="62E578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在项目设置中，“项目--打包”中，确保Use Pak File（使用pak文件）和Generate Chunks（生成文件块）为True</w:t>
      </w:r>
    </w:p>
    <w:p w14:paraId="121E9B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然后在插件中启用Chunk Downloader插件</w:t>
      </w:r>
    </w:p>
    <w:p w14:paraId="6A9776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如果是C++项目中</w:t>
      </w:r>
    </w:p>
    <w:p w14:paraId="77AEC8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接下来打开Build.cs文件，将 ChunkDownloader 作为 PrivateDependencyModuleNames 加入你的 ModuleRules</w:t>
      </w:r>
    </w:p>
    <w:p w14:paraId="7A83C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PrivateDependencyModuleNames.AddRange(new string[] { "ChunkDownloader" } );</w:t>
      </w:r>
    </w:p>
    <w:p w14:paraId="0A050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然后重新生成Visual Studio项目文件，然后打开sln文件，重新构建build项目</w:t>
      </w:r>
    </w:p>
    <w:p w14:paraId="5FAA31AA">
      <w:pPr>
        <w:rPr>
          <w:rFonts w:hint="eastAsia"/>
          <w:lang w:val="en-US" w:eastAsia="zh-CN"/>
        </w:rPr>
      </w:pPr>
    </w:p>
    <w:p w14:paraId="2EF0835B">
      <w:pPr>
        <w:rPr>
          <w:rFonts w:hint="eastAsia"/>
          <w:lang w:val="en-US" w:eastAsia="zh-CN"/>
        </w:rPr>
      </w:pPr>
    </w:p>
    <w:p w14:paraId="1A9C4B88">
      <w:pPr>
        <w:rPr>
          <w:rFonts w:hint="eastAsia"/>
          <w:lang w:val="en-US" w:eastAsia="zh-CN"/>
        </w:rPr>
      </w:pPr>
    </w:p>
    <w:p w14:paraId="681326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准备资产进行分块</w:t>
      </w:r>
    </w:p>
    <w:p w14:paraId="2EC8DE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核心内容就是将资产整理成文件块（即烘焙过程可以识别的资产文件组）。</w:t>
      </w:r>
    </w:p>
    <w:p w14:paraId="027CB5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首先使用资产，来自于Paragon的Crunch、Boris和Narbash。</w:t>
      </w:r>
    </w:p>
    <w:p w14:paraId="2EECA7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只要你拥有可以安全分组到单独文件夹中的资产，你就无需使用这些特定资产。由于UE已经以这种方式整理Paragon角色资产，因此 Paragon角色资产（Paragon Character Assets） 是方便的测试用例。</w:t>
      </w:r>
    </w:p>
    <w:p w14:paraId="6AE0408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整理分块计划</w:t>
      </w:r>
    </w:p>
    <w:p w14:paraId="4BBB45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分块过程的相关信息：</w:t>
      </w:r>
    </w:p>
    <w:p w14:paraId="0AF806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"https://dev.epicgames.com/documentation/zh-cn/unreal-engine/cooking-content-and-creating-chunks-in-unreal-engine"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0"/>
          <w:rFonts w:hint="default"/>
          <w:lang w:val="en-US" w:eastAsia="zh-CN"/>
        </w:rPr>
        <w:t>https://dev.epicgames.com/documentation/zh-cn/unreal-engine/cooking-content-and-creating-chunks-in-unreal-engine</w:t>
      </w:r>
      <w:r>
        <w:rPr>
          <w:rFonts w:hint="default"/>
          <w:lang w:val="en-US" w:eastAsia="zh-CN"/>
        </w:rPr>
        <w:fldChar w:fldCharType="end"/>
      </w:r>
    </w:p>
    <w:p w14:paraId="2C9E5E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下面首先在Boris的文件夹中创建一个数据资产类资产</w:t>
      </w:r>
    </w:p>
    <w:p w14:paraId="250E6EF1">
      <w:r>
        <w:drawing>
          <wp:inline distT="0" distB="0" distL="114300" distR="114300">
            <wp:extent cx="5271135" cy="1267460"/>
            <wp:effectExtent l="0" t="0" r="571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6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11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基类选择PrimaryAssetLabel，将资产命名为Label_Boris</w:t>
      </w:r>
    </w:p>
    <w:p w14:paraId="6D1B3844">
      <w:r>
        <w:drawing>
          <wp:inline distT="0" distB="0" distL="114300" distR="114300">
            <wp:extent cx="4476750" cy="755015"/>
            <wp:effectExtent l="0" t="0" r="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75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772160" cy="1252220"/>
            <wp:effectExtent l="0" t="0" r="889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72160" cy="125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26A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（你可以在C++中创建PrimaryAssetLabel的子类以便添加额外的元数据。如果在蓝图中为PrimaryAssetLabel创建子类，则这些子类将无法用于分块）</w:t>
      </w:r>
    </w:p>
    <w:p w14:paraId="5B86D4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打开该资产，有以下属性，同时进行设置</w:t>
      </w:r>
    </w:p>
    <w:p w14:paraId="0B4DFE0A">
      <w:r>
        <w:drawing>
          <wp:inline distT="0" distB="0" distL="114300" distR="114300">
            <wp:extent cx="5258435" cy="2134235"/>
            <wp:effectExtent l="0" t="0" r="8890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13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C0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解释：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29AF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ACC5B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数据块ID（Chunk ID）</w:t>
            </w:r>
          </w:p>
        </w:tc>
        <w:tc>
          <w:tcPr>
            <w:tcW w:w="4261" w:type="dxa"/>
          </w:tcPr>
          <w:p w14:paraId="1BF474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对于每个文件夹，这应该是唯一值。这里我们将1001用于Boris</w:t>
            </w:r>
          </w:p>
        </w:tc>
      </w:tr>
      <w:tr w14:paraId="52EF9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07A1A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优先级Priority</w:t>
            </w:r>
          </w:p>
        </w:tc>
        <w:tc>
          <w:tcPr>
            <w:tcW w:w="4261" w:type="dxa"/>
          </w:tcPr>
          <w:p w14:paraId="57B5A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这个值应该大于0，这里我们全部设置为1</w:t>
            </w:r>
          </w:p>
        </w:tc>
      </w:tr>
      <w:tr w14:paraId="23E65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97C8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烘焙规则</w:t>
            </w:r>
          </w:p>
        </w:tc>
        <w:tc>
          <w:tcPr>
            <w:tcW w:w="4261" w:type="dxa"/>
          </w:tcPr>
          <w:p w14:paraId="3A09DAC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设置为始终烘焙</w:t>
            </w:r>
          </w:p>
        </w:tc>
      </w:tr>
      <w:tr w14:paraId="6D982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DE1D6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我的目录中的标签资产</w:t>
            </w:r>
          </w:p>
        </w:tc>
        <w:tc>
          <w:tcPr>
            <w:tcW w:w="4261" w:type="dxa"/>
          </w:tcPr>
          <w:p w14:paraId="4512F4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启用</w:t>
            </w:r>
          </w:p>
        </w:tc>
      </w:tr>
      <w:tr w14:paraId="3435C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2583C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为运行时标签</w:t>
            </w:r>
          </w:p>
        </w:tc>
        <w:tc>
          <w:tcPr>
            <w:tcW w:w="4261" w:type="dxa"/>
          </w:tcPr>
          <w:p w14:paraId="2EF957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启用</w:t>
            </w:r>
          </w:p>
        </w:tc>
      </w:tr>
    </w:tbl>
    <w:p w14:paraId="52FEB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然后给Crunch和Narbash重复上述设置，但是要将数据块ID分别设置为1002和1003</w:t>
      </w:r>
    </w:p>
    <w:p w14:paraId="33CD23C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然后打包或烘焙项目</w:t>
      </w:r>
    </w:p>
    <w:p w14:paraId="3F1A3B51">
      <w:pPr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以发行版打包可能有些问题，如果蓝图本身还有一些编译报错，仍然能打包成功，但是相关东西并没有完成包装。建议检查一下所有的bug，删除bug。这一点在Paragon中很明显</w:t>
      </w:r>
      <w:r>
        <w:rPr>
          <w:rFonts w:hint="eastAsia"/>
          <w:lang w:eastAsia="zh-CN"/>
        </w:rPr>
        <w:t>）</w:t>
      </w:r>
    </w:p>
    <w:p w14:paraId="1E883E6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打包完后，在构建目录中的/Windows/&lt;工程名&gt;/Content/Paks 下看到打包文件。UE将用指定的文件块ID为每个文件命名，每个文件将包含你的三个角色的资产。</w:t>
      </w:r>
    </w:p>
    <w:p w14:paraId="6C3086C9">
      <w:r>
        <w:rPr>
          <w:rFonts w:hint="eastAsia"/>
        </w:rPr>
        <w:t>也可以点击 工具（Tools）&gt; 审核（Audit）&gt; 资产审核（Asset Audit） ，在资产审核（Asset Audit）窗口中查看你的文件块。</w:t>
      </w:r>
    </w:p>
    <w:p w14:paraId="0054AE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打包完成的结果</w:t>
      </w:r>
    </w:p>
    <w:p w14:paraId="576E71B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291715"/>
            <wp:effectExtent l="0" t="0" r="762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76562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托管ChunkDownloader的清单和资产</w:t>
      </w:r>
      <w:r>
        <w:rPr>
          <w:rFonts w:hint="eastAsia"/>
          <w:lang w:val="en-US" w:eastAsia="zh-CN"/>
        </w:rPr>
        <w:t>（DLC）</w:t>
      </w:r>
    </w:p>
    <w:p w14:paraId="53EAF2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该插件要求开发者将.pak文件分发到Web服务器，并且还必须构建清单文件Manifest file。这是一个文本文件，其中包含</w:t>
      </w:r>
      <w:r>
        <w:rPr>
          <w:rFonts w:hint="eastAsia"/>
          <w:b/>
          <w:bCs/>
          <w:lang w:val="en-US" w:eastAsia="zh-CN"/>
        </w:rPr>
        <w:t>希望用户</w:t>
      </w:r>
      <w:r>
        <w:rPr>
          <w:rFonts w:hint="eastAsia"/>
          <w:lang w:val="en-US" w:eastAsia="zh-CN"/>
        </w:rPr>
        <w:t>或</w:t>
      </w:r>
      <w:r>
        <w:rPr>
          <w:rFonts w:hint="eastAsia"/>
          <w:b/>
          <w:bCs/>
          <w:lang w:val="en-US" w:eastAsia="zh-CN"/>
        </w:rPr>
        <w:t>用户希望</w:t>
      </w:r>
      <w:r>
        <w:rPr>
          <w:rFonts w:hint="eastAsia"/>
          <w:lang w:val="en-US" w:eastAsia="zh-CN"/>
        </w:rPr>
        <w:t>下载的所有文件列表以及每个文件的预期大小。</w:t>
      </w:r>
    </w:p>
    <w:p w14:paraId="1C9833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当打补丁开始后，清单是插件将下载到用户设备的第一项内容，它将使用该信息逐个请求下载。预期文件大小让系统能够识别每个文件的进度。</w:t>
      </w:r>
    </w:p>
    <w:p w14:paraId="3E249D2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构建清单文件</w:t>
      </w:r>
    </w:p>
    <w:p w14:paraId="34539A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</w:t>
      </w:r>
      <w:r>
        <w:rPr>
          <w:rFonts w:hint="eastAsia"/>
          <w:b/>
          <w:bCs/>
          <w:lang w:val="en-US" w:eastAsia="zh-CN"/>
        </w:rPr>
        <w:t>项目工程目录</w:t>
      </w:r>
      <w:r>
        <w:rPr>
          <w:rFonts w:hint="eastAsia"/>
          <w:lang w:val="en-US" w:eastAsia="zh-CN"/>
        </w:rPr>
        <w:t>内部创建一个名为&lt;工程名&gt;Key的文件夹，然后在</w:t>
      </w:r>
      <w:r>
        <w:rPr>
          <w:rFonts w:hint="eastAsia"/>
          <w:b/>
          <w:bCs/>
          <w:lang w:val="en-US" w:eastAsia="zh-CN"/>
        </w:rPr>
        <w:t>文件夹内</w:t>
      </w:r>
      <w:r>
        <w:rPr>
          <w:rFonts w:hint="eastAsia"/>
          <w:lang w:val="en-US" w:eastAsia="zh-CN"/>
        </w:rPr>
        <w:t xml:space="preserve">创建一个文本文件命名为BuildManifest-Windows.txt，编辑文件，添加具有 $NUM_ENTRIES 字段的新行，将其值设置为等于你要追踪的pak文件数。在我们的示例中，此值为 3 </w:t>
      </w:r>
    </w:p>
    <w:p w14:paraId="19BDEED6">
      <w:r>
        <w:drawing>
          <wp:inline distT="0" distB="0" distL="114300" distR="114300">
            <wp:extent cx="2274570" cy="880745"/>
            <wp:effectExtent l="0" t="0" r="1905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4570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581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添加具有 $BUILD_ID 字段的新行，将其值设置为</w:t>
      </w:r>
      <w:r>
        <w:rPr>
          <w:rFonts w:hint="eastAsia"/>
          <w:lang w:val="en-US" w:eastAsia="zh-CN"/>
        </w:rPr>
        <w:t>&lt;工程名&gt;</w:t>
      </w:r>
      <w:r>
        <w:rPr>
          <w:rFonts w:hint="default"/>
          <w:lang w:val="en-US" w:eastAsia="zh-CN"/>
        </w:rPr>
        <w:t>Key</w:t>
      </w:r>
    </w:p>
    <w:p w14:paraId="362ACB7D">
      <w:r>
        <w:drawing>
          <wp:inline distT="0" distB="0" distL="114300" distR="114300">
            <wp:extent cx="2273935" cy="909320"/>
            <wp:effectExtent l="0" t="0" r="254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3935" cy="90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3CA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然后给每个文件添加条目信息</w:t>
      </w:r>
    </w:p>
    <w:p w14:paraId="184A6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条目信息需要包含以下信息</w:t>
      </w:r>
    </w:p>
    <w:p w14:paraId="5F99B3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.pak文件名</w:t>
      </w:r>
    </w:p>
    <w:p w14:paraId="2B0991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.pak文件大小（Byte），确保是文件大小而不是磁盘大小</w:t>
      </w:r>
    </w:p>
    <w:p w14:paraId="5B6B22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.pak版本。可以设置成任意字符串</w:t>
      </w:r>
    </w:p>
    <w:p w14:paraId="34D88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.pak编号，这个值就是资产标签的文件块ID，也就是1001</w:t>
      </w:r>
    </w:p>
    <w:p w14:paraId="152129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.pak文件路径，相对于清单文件的所在位置</w:t>
      </w:r>
    </w:p>
    <w:p w14:paraId="294D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每个字段都必须在同一行中，用制表符分隔，否则将无法正确解析。例如，我们的pakchunk1001行如下所示</w:t>
      </w:r>
    </w:p>
    <w:p w14:paraId="2060C5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pakchunk1001-WindowsNoEditor.pak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922604157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ver 1001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/Windows/pakchunk1001-WindowsNoEditor.pak</w:t>
      </w:r>
    </w:p>
    <w:p w14:paraId="4A8F21D6">
      <w:r>
        <w:rPr>
          <w:rFonts w:hint="default"/>
          <w:lang w:val="en-US" w:eastAsia="zh-CN"/>
        </w:rPr>
        <w:t xml:space="preserve"> </w:t>
      </w:r>
      <w:r>
        <w:drawing>
          <wp:inline distT="0" distB="0" distL="114300" distR="114300">
            <wp:extent cx="5263515" cy="1582420"/>
            <wp:effectExtent l="0" t="0" r="3810" b="825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58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B1B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最后将打包结果下的/Windows/&lt;工程名&gt;/Content/Paks/ 中的.pak文件和名为 Windows 的子文件夹中的清单复制到 PatchingDemoKey 文件夹。</w:t>
      </w:r>
    </w:p>
    <w:p w14:paraId="28D8D4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（我的理解：首先创建一个Windows文件夹，然后将相关文件放到这个文件夹里面。这里因为我没有使用到，只是学习到，所以最后这一部分没弄懂。具体行为参考参考文档）</w:t>
      </w:r>
    </w:p>
    <w:p w14:paraId="698DE5AA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2405" cy="980440"/>
            <wp:effectExtent l="0" t="0" r="4445" b="635"/>
            <wp:docPr id="10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80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62CE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无论何时打包你的项目或要更改可供用户使用的文件，都需要重复此流程。</w:t>
      </w:r>
    </w:p>
    <w:p w14:paraId="159894D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将文件本地测试服务器</w:t>
      </w:r>
    </w:p>
    <w:p w14:paraId="38D91E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首先打开“启用或关闭Windows功能”，将里面的Internet Information Services启用。</w:t>
      </w:r>
    </w:p>
    <w:p w14:paraId="0A7C3328">
      <w:r>
        <w:drawing>
          <wp:inline distT="0" distB="0" distL="114300" distR="114300">
            <wp:extent cx="2783205" cy="829945"/>
            <wp:effectExtent l="0" t="0" r="7620" b="825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3205" cy="8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9A7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然后打开Internet Information Services管理器（IIS管理器），双击“目录浏览”后启用它</w:t>
      </w:r>
    </w:p>
    <w:p w14:paraId="39831F77">
      <w:r>
        <w:drawing>
          <wp:inline distT="0" distB="0" distL="114300" distR="114300">
            <wp:extent cx="5269230" cy="1144905"/>
            <wp:effectExtent l="0" t="0" r="7620" b="762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4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442C2">
      <w:r>
        <w:drawing>
          <wp:inline distT="0" distB="0" distL="114300" distR="114300">
            <wp:extent cx="5247640" cy="901700"/>
            <wp:effectExtent l="0" t="0" r="635" b="317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E7D3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然后在左侧的“连接”中展开“网站”，选择Default Web Site</w:t>
      </w:r>
    </w:p>
    <w:p w14:paraId="11A2E9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然后双击打开MIME类型，然后在右面选择添加</w:t>
      </w:r>
    </w:p>
    <w:p w14:paraId="570CE62D">
      <w:r>
        <w:drawing>
          <wp:inline distT="0" distB="0" distL="114300" distR="114300">
            <wp:extent cx="2770505" cy="1553845"/>
            <wp:effectExtent l="0" t="0" r="1270" b="825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155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E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一共添加三种</w:t>
      </w:r>
    </w:p>
    <w:p w14:paraId="0852584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459355" cy="1574165"/>
            <wp:effectExtent l="0" t="0" r="7620" b="698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9355" cy="157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141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这将确保IIS在收到请求时就可以下载文件</w:t>
      </w:r>
    </w:p>
    <w:p w14:paraId="746736AC">
      <w:pPr>
        <w:rPr>
          <w:rFonts w:hint="eastAsia"/>
          <w:lang w:val="en-US" w:eastAsia="zh-CN"/>
        </w:rPr>
      </w:pPr>
    </w:p>
    <w:p w14:paraId="14D074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找到默认网站的文件夹，路径默认为C:\inetpub\wwwroot</w:t>
      </w:r>
    </w:p>
    <w:p w14:paraId="3BB3BD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在里面创建文件夹，命名为 &lt;工程名&gt;CDN 。</w:t>
      </w:r>
    </w:p>
    <w:p w14:paraId="10AB0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然后将前面在工程目录下创建的 &lt;工程名&gt;Key 文件夹复制到该CDN文件夹内</w:t>
      </w:r>
    </w:p>
    <w:p w14:paraId="416BA3B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579620" cy="935355"/>
            <wp:effectExtent l="0" t="0" r="1905" b="762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54C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最后打开项目的DefaultGame.ini文件，然后添加以下信息以定义CDN Base URL</w:t>
      </w:r>
    </w:p>
    <w:p w14:paraId="33ADB1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[/Script/Plugins.ChunkDownloader &lt;工程名&gt;Live] +CdnBaseUrls=127.0.0.1/</w:t>
      </w:r>
      <w:r>
        <w:rPr>
          <w:rFonts w:hint="eastAsia"/>
          <w:color w:val="0000FF"/>
          <w:lang w:val="en-US" w:eastAsia="zh-CN"/>
        </w:rPr>
        <w:t>&lt;工程名&gt;</w:t>
      </w:r>
      <w:r>
        <w:rPr>
          <w:rFonts w:hint="eastAsia"/>
          <w:lang w:val="en-US" w:eastAsia="zh-CN"/>
        </w:rPr>
        <w:t>CDN</w:t>
      </w:r>
    </w:p>
    <w:p w14:paraId="00D507D4">
      <w:pPr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FFFFFF"/>
          <w:spacing w:val="0"/>
          <w:sz w:val="12"/>
          <w:szCs w:val="12"/>
          <w:shd w:val="clear" w:fill="101014"/>
        </w:rPr>
        <w:t xml:space="preserve">[/Script/Plugins.ChunkDownloader 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2"/>
          <w:szCs w:val="12"/>
          <w:shd w:val="clear" w:fill="101014"/>
          <w:lang w:val="en-US" w:eastAsia="zh-CN"/>
        </w:rPr>
        <w:t>MultiPack</w:t>
      </w:r>
      <w:r>
        <w:rPr>
          <w:rFonts w:ascii="Segoe UI" w:hAnsi="Segoe UI" w:eastAsia="Segoe UI" w:cs="Segoe UI"/>
          <w:i w:val="0"/>
          <w:iCs w:val="0"/>
          <w:caps w:val="0"/>
          <w:color w:val="FFFFFF"/>
          <w:spacing w:val="0"/>
          <w:sz w:val="12"/>
          <w:szCs w:val="12"/>
          <w:shd w:val="clear" w:fill="101014"/>
        </w:rPr>
        <w:t>Live] +CdnBaseUrls=127.0.0.1/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2"/>
          <w:szCs w:val="12"/>
          <w:shd w:val="clear" w:fill="101014"/>
          <w:lang w:val="en-US" w:eastAsia="zh-CN"/>
        </w:rPr>
        <w:t>MultiPack</w:t>
      </w:r>
      <w:r>
        <w:rPr>
          <w:rFonts w:ascii="Segoe UI" w:hAnsi="Segoe UI" w:eastAsia="Segoe UI" w:cs="Segoe UI"/>
          <w:i w:val="0"/>
          <w:iCs w:val="0"/>
          <w:caps w:val="0"/>
          <w:color w:val="FFFFFF"/>
          <w:spacing w:val="0"/>
          <w:sz w:val="12"/>
          <w:szCs w:val="12"/>
          <w:shd w:val="clear" w:fill="101014"/>
        </w:rPr>
        <w:t>CDN</w:t>
      </w:r>
    </w:p>
    <w:p w14:paraId="39229A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此URL将ChunkDownloader指向文件所在的网站。 </w:t>
      </w:r>
      <w:r>
        <w:rPr>
          <w:rFonts w:hint="eastAsia"/>
          <w:lang w:val="en-US" w:eastAsia="zh-CN"/>
        </w:rPr>
        <w:t>MultiPack</w:t>
      </w:r>
      <w:r>
        <w:rPr>
          <w:rFonts w:hint="default"/>
          <w:lang w:val="en-US" w:eastAsia="zh-CN"/>
        </w:rPr>
        <w:t>Live 限定符让你可以根据目标平台来使用不同的CDN部署配置。</w:t>
      </w:r>
    </w:p>
    <w:p w14:paraId="1383E5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我们在此示例中使用的URL仅指向我们在早前步骤中设置的本地网站。如果你要尝试连接至具有本地局域网或远程CDN的服务器，你需要提供额外的配置和安全性。</w:t>
      </w:r>
    </w:p>
    <w:p w14:paraId="32BCD747">
      <w:pPr>
        <w:rPr>
          <w:rFonts w:hint="eastAsia"/>
          <w:lang w:val="en-US" w:eastAsia="zh-CN"/>
        </w:rPr>
      </w:pPr>
    </w:p>
    <w:p w14:paraId="0309B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现在，你已经将资产拆分成.pak文件，然后放到本地网站上，你可以利用虚幻引擎中的修补解决方案访问这些文件。</w:t>
      </w:r>
    </w:p>
    <w:p w14:paraId="548A44F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在游戏中实现ChunkDownloader</w:t>
      </w:r>
    </w:p>
    <w:p w14:paraId="5FD7D1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"https://dev.epicgames.com/documentation/zh-cn/unreal-engine/implementing-chunkdownloader-in-your-gameplay-in-unreal-engine"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https://dev.epicgames.com/documentation/zh-cn/unreal-engine/implementing-chunkdownloader-in-your-gameplay-in-unreal-engine</w:t>
      </w:r>
      <w:r>
        <w:rPr>
          <w:rFonts w:hint="eastAsia"/>
          <w:lang w:val="en-US" w:eastAsia="zh-CN"/>
        </w:rPr>
        <w:fldChar w:fldCharType="end"/>
      </w:r>
    </w:p>
    <w:p w14:paraId="0EA359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这一部分，我们会必须用到C++</w:t>
      </w:r>
    </w:p>
    <w:p w14:paraId="474D36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初始化和关闭ChunkDownloader</w:t>
      </w:r>
    </w:p>
    <w:p w14:paraId="5C270E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啊</w:t>
      </w:r>
    </w:p>
    <w:p w14:paraId="677F9C7C"/>
    <w:p w14:paraId="20312EA9"/>
    <w:p w14:paraId="02D6BE8A">
      <w:pPr>
        <w:rPr>
          <w:rFonts w:hint="default"/>
          <w:lang w:val="en-US" w:eastAsia="zh-CN"/>
        </w:rPr>
      </w:pPr>
    </w:p>
    <w:p w14:paraId="7904C5BF">
      <w:pPr>
        <w:rPr>
          <w:rFonts w:hint="default"/>
          <w:lang w:val="en-US" w:eastAsia="zh-CN"/>
        </w:rPr>
      </w:pPr>
    </w:p>
    <w:p w14:paraId="4CD02423">
      <w:pPr>
        <w:rPr>
          <w:rFonts w:hint="eastAsia"/>
          <w:lang w:val="en-US" w:eastAsia="zh-CN"/>
        </w:rPr>
      </w:pPr>
    </w:p>
    <w:p w14:paraId="39B40E9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如何创建补丁（与平台无关）（游戏更新与修复）</w:t>
      </w:r>
    </w:p>
    <w:p w14:paraId="20BF27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前面已经将游戏分块处理，下面开始更新游戏打补丁。</w:t>
      </w:r>
    </w:p>
    <w:p w14:paraId="02026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"https://dev.epicgames.com/documentation/zh-cn/unreal-engine/how-to-create-a-patch-in-unreal-engine"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https://dev.epicgames.com/documentation/zh-cn/unreal-engine/how-to-create-a-patch-in-unreal-engine</w:t>
      </w:r>
      <w:r>
        <w:rPr>
          <w:rFonts w:hint="eastAsia"/>
          <w:lang w:val="en-US" w:eastAsia="zh-CN"/>
        </w:rPr>
        <w:fldChar w:fldCharType="end"/>
      </w:r>
    </w:p>
    <w:p w14:paraId="4A8004A1">
      <w:pPr>
        <w:rPr>
          <w:rFonts w:hint="eastAsia"/>
          <w:lang w:val="en-US" w:eastAsia="zh-CN"/>
        </w:rPr>
      </w:pPr>
    </w:p>
    <w:p w14:paraId="547E87C5">
      <w:pPr>
        <w:rPr>
          <w:rFonts w:hint="eastAsia"/>
          <w:lang w:val="en-US" w:eastAsia="zh-CN"/>
        </w:rPr>
      </w:pPr>
    </w:p>
    <w:p w14:paraId="1DFB4C3E">
      <w:pPr>
        <w:rPr>
          <w:rFonts w:hint="eastAsia"/>
          <w:lang w:val="en-US" w:eastAsia="zh-CN"/>
        </w:rPr>
      </w:pPr>
    </w:p>
    <w:p w14:paraId="08B81767">
      <w:pPr>
        <w:rPr>
          <w:rFonts w:hint="eastAsia"/>
          <w:lang w:val="en-US" w:eastAsia="zh-CN"/>
        </w:rPr>
      </w:pPr>
    </w:p>
    <w:p w14:paraId="0999254E">
      <w:pPr>
        <w:rPr>
          <w:rFonts w:hint="eastAsia"/>
          <w:lang w:val="en-US" w:eastAsia="zh-CN"/>
        </w:rPr>
      </w:pPr>
    </w:p>
    <w:p w14:paraId="220841BE">
      <w:pPr>
        <w:rPr>
          <w:rFonts w:hint="eastAsia"/>
          <w:lang w:val="en-US" w:eastAsia="zh-CN"/>
        </w:rPr>
      </w:pPr>
    </w:p>
    <w:p w14:paraId="3ACCD890">
      <w:pPr>
        <w:rPr>
          <w:rFonts w:hint="eastAsia"/>
          <w:lang w:val="en-US" w:eastAsia="zh-CN"/>
        </w:rPr>
      </w:pPr>
    </w:p>
    <w:p w14:paraId="5210FF9D">
      <w:pPr>
        <w:rPr>
          <w:rFonts w:hint="eastAsia"/>
          <w:lang w:val="en-US" w:eastAsia="zh-CN"/>
        </w:rPr>
      </w:pPr>
    </w:p>
    <w:p w14:paraId="3700DF5A">
      <w:pPr>
        <w:rPr>
          <w:rFonts w:hint="eastAsia"/>
          <w:lang w:val="en-US" w:eastAsia="zh-CN"/>
        </w:rPr>
      </w:pPr>
    </w:p>
    <w:p w14:paraId="3CE68A5C">
      <w:pPr>
        <w:rPr>
          <w:rFonts w:hint="eastAsia"/>
          <w:lang w:val="en-US" w:eastAsia="zh-CN"/>
        </w:rPr>
      </w:pPr>
    </w:p>
    <w:p w14:paraId="2E8D7F3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如何创建补丁（Linux平台）</w:t>
      </w:r>
    </w:p>
    <w:p w14:paraId="4D747E90">
      <w:pPr>
        <w:rPr>
          <w:rFonts w:hint="eastAsia"/>
          <w:lang w:val="en-US" w:eastAsia="zh-CN"/>
        </w:rPr>
      </w:pPr>
    </w:p>
    <w:p w14:paraId="075DC62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如何创建补丁（Android平台）</w:t>
      </w:r>
    </w:p>
    <w:p w14:paraId="0AFC5C27">
      <w:pPr>
        <w:rPr>
          <w:rFonts w:hint="eastAsia"/>
          <w:lang w:val="en-US" w:eastAsia="zh-CN"/>
        </w:rPr>
      </w:pPr>
    </w:p>
    <w:p w14:paraId="3A647E73">
      <w:pPr>
        <w:rPr>
          <w:rFonts w:hint="eastAsia"/>
          <w:lang w:val="en-US" w:eastAsia="zh-CN"/>
        </w:rPr>
      </w:pPr>
    </w:p>
    <w:p w14:paraId="55640E94">
      <w:pPr>
        <w:rPr>
          <w:rFonts w:hint="eastAsia"/>
          <w:lang w:val="en-US" w:eastAsia="zh-CN"/>
        </w:rPr>
      </w:pPr>
    </w:p>
    <w:p w14:paraId="21F0F2FE">
      <w:pPr>
        <w:rPr>
          <w:rFonts w:hint="eastAsia"/>
          <w:lang w:val="en-US" w:eastAsia="zh-CN"/>
        </w:rPr>
      </w:pPr>
    </w:p>
    <w:p w14:paraId="1B32E09F">
      <w:pPr>
        <w:rPr>
          <w:rFonts w:hint="eastAsia"/>
          <w:lang w:val="en-US" w:eastAsia="zh-CN"/>
        </w:rPr>
      </w:pPr>
    </w:p>
    <w:p w14:paraId="0B25B231">
      <w:pPr>
        <w:rPr>
          <w:rFonts w:hint="eastAsia"/>
          <w:lang w:val="en-US" w:eastAsia="zh-CN"/>
        </w:rPr>
      </w:pPr>
    </w:p>
    <w:p w14:paraId="4EB994A8">
      <w:pPr>
        <w:rPr>
          <w:rFonts w:hint="eastAsia"/>
          <w:lang w:val="en-US" w:eastAsia="zh-CN"/>
        </w:rPr>
      </w:pPr>
    </w:p>
    <w:p w14:paraId="0001D6D0">
      <w:pPr>
        <w:rPr>
          <w:rFonts w:hint="eastAsia"/>
          <w:lang w:val="en-US" w:eastAsia="zh-CN"/>
        </w:rPr>
      </w:pPr>
    </w:p>
    <w:p w14:paraId="40C90A46">
      <w:pPr>
        <w:rPr>
          <w:rFonts w:hint="eastAsia"/>
          <w:lang w:val="en-US" w:eastAsia="zh-CN"/>
        </w:rPr>
      </w:pPr>
    </w:p>
    <w:p w14:paraId="08CD0F3F">
      <w:pPr>
        <w:rPr>
          <w:rFonts w:hint="eastAsia"/>
          <w:lang w:val="en-US" w:eastAsia="zh-CN"/>
        </w:rPr>
      </w:pPr>
    </w:p>
    <w:p w14:paraId="398BE9B7">
      <w:pPr>
        <w:rPr>
          <w:rFonts w:hint="eastAsia"/>
          <w:lang w:val="en-US" w:eastAsia="zh-CN"/>
        </w:rPr>
      </w:pPr>
    </w:p>
    <w:p w14:paraId="06EE3D67">
      <w:pPr>
        <w:rPr>
          <w:rFonts w:hint="eastAsia"/>
          <w:lang w:val="en-US" w:eastAsia="zh-CN"/>
        </w:rPr>
      </w:pPr>
    </w:p>
    <w:p w14:paraId="58B1CF20">
      <w:pPr>
        <w:rPr>
          <w:rFonts w:hint="eastAsia"/>
          <w:lang w:val="en-US" w:eastAsia="zh-CN"/>
        </w:rPr>
      </w:pPr>
    </w:p>
    <w:p w14:paraId="3F9238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GooglePAD</w:t>
      </w:r>
    </w:p>
    <w:p w14:paraId="15C84861">
      <w:pPr>
        <w:rPr>
          <w:rFonts w:hint="eastAsia"/>
          <w:lang w:val="en-US" w:eastAsia="zh-CN"/>
        </w:rPr>
      </w:pPr>
    </w:p>
    <w:p w14:paraId="3DD7074C">
      <w:pPr>
        <w:rPr>
          <w:rFonts w:hint="eastAsia"/>
          <w:lang w:val="en-US" w:eastAsia="zh-CN"/>
        </w:rPr>
      </w:pPr>
    </w:p>
    <w:p w14:paraId="6A6D8634">
      <w:pPr>
        <w:rPr>
          <w:rFonts w:hint="eastAsia"/>
          <w:lang w:val="en-US" w:eastAsia="zh-CN"/>
        </w:rPr>
      </w:pPr>
    </w:p>
    <w:p w14:paraId="72CFBAE7">
      <w:pPr>
        <w:rPr>
          <w:rFonts w:hint="eastAsia"/>
          <w:lang w:val="en-US" w:eastAsia="zh-CN"/>
        </w:rPr>
      </w:pPr>
    </w:p>
    <w:p w14:paraId="5CDA5CE1">
      <w:pPr>
        <w:rPr>
          <w:rFonts w:hint="eastAsia"/>
          <w:lang w:val="en-US" w:eastAsia="zh-CN"/>
        </w:rPr>
      </w:pPr>
    </w:p>
    <w:p w14:paraId="63BBFD0D">
      <w:pPr>
        <w:rPr>
          <w:rFonts w:hint="eastAsia"/>
          <w:lang w:val="en-US" w:eastAsia="zh-CN"/>
        </w:rPr>
      </w:pPr>
    </w:p>
    <w:p w14:paraId="1C2DEF3C">
      <w:pPr>
        <w:rPr>
          <w:rFonts w:hint="eastAsia"/>
          <w:lang w:val="en-US" w:eastAsia="zh-CN"/>
        </w:rPr>
      </w:pPr>
    </w:p>
    <w:p w14:paraId="119F814D">
      <w:pPr>
        <w:rPr>
          <w:rFonts w:hint="eastAsia"/>
          <w:lang w:val="en-US" w:eastAsia="zh-CN"/>
        </w:rPr>
      </w:pPr>
    </w:p>
    <w:p w14:paraId="68B4C2B4">
      <w:pPr>
        <w:rPr>
          <w:rFonts w:hint="eastAsia"/>
          <w:lang w:val="en-US" w:eastAsia="zh-CN"/>
        </w:rPr>
      </w:pPr>
    </w:p>
    <w:p w14:paraId="26DD47AA">
      <w:pPr>
        <w:rPr>
          <w:rFonts w:hint="eastAsia"/>
          <w:lang w:val="en-US" w:eastAsia="zh-CN"/>
        </w:rPr>
      </w:pPr>
    </w:p>
    <w:p w14:paraId="6FE834FD">
      <w:pPr>
        <w:rPr>
          <w:rFonts w:hint="eastAsia"/>
          <w:lang w:val="en-US" w:eastAsia="zh-CN"/>
        </w:rPr>
      </w:pPr>
    </w:p>
    <w:p w14:paraId="0FF3609E">
      <w:pPr>
        <w:rPr>
          <w:rFonts w:hint="default"/>
          <w:lang w:val="en-US" w:eastAsia="zh-CN"/>
        </w:rPr>
      </w:pPr>
    </w:p>
    <w:p w14:paraId="0EF32430">
      <w:pPr>
        <w:rPr>
          <w:rFonts w:hint="eastAsia"/>
          <w:lang w:val="en-US" w:eastAsia="zh-CN"/>
        </w:rPr>
      </w:pPr>
    </w:p>
    <w:p w14:paraId="36920BF9">
      <w:pPr>
        <w:rPr>
          <w:rFonts w:hint="eastAsia"/>
          <w:lang w:val="en-US" w:eastAsia="zh-CN"/>
        </w:rPr>
      </w:pPr>
    </w:p>
    <w:p w14:paraId="5F761916">
      <w:pPr>
        <w:rPr>
          <w:rFonts w:hint="eastAsia"/>
          <w:lang w:val="en-US" w:eastAsia="zh-CN"/>
        </w:rPr>
      </w:pPr>
    </w:p>
    <w:p w14:paraId="5DCEF1E1">
      <w:pPr>
        <w:rPr>
          <w:rFonts w:hint="eastAsia"/>
          <w:lang w:val="en-US" w:eastAsia="zh-CN"/>
        </w:rPr>
      </w:pPr>
    </w:p>
    <w:p w14:paraId="51482201">
      <w:pPr>
        <w:rPr>
          <w:rFonts w:hint="eastAsia"/>
          <w:lang w:val="en-US" w:eastAsia="zh-CN"/>
        </w:rPr>
      </w:pPr>
    </w:p>
    <w:p w14:paraId="123BC2BB">
      <w:pPr>
        <w:rPr>
          <w:rFonts w:hint="eastAsia"/>
          <w:lang w:val="en-US" w:eastAsia="zh-CN"/>
        </w:rPr>
      </w:pPr>
    </w:p>
    <w:p w14:paraId="20925F55">
      <w:pPr>
        <w:rPr>
          <w:rFonts w:hint="eastAsia"/>
          <w:lang w:val="en-US" w:eastAsia="zh-CN"/>
        </w:rPr>
      </w:pPr>
    </w:p>
    <w:p w14:paraId="6AD4A98B">
      <w:pPr>
        <w:rPr>
          <w:rFonts w:hint="eastAsia"/>
          <w:lang w:val="en-US" w:eastAsia="zh-CN"/>
        </w:rPr>
      </w:pPr>
    </w:p>
    <w:p w14:paraId="33B643D8">
      <w:pPr>
        <w:rPr>
          <w:rFonts w:hint="default"/>
          <w:lang w:val="en-US" w:eastAsia="zh-CN"/>
        </w:rPr>
      </w:pPr>
    </w:p>
    <w:p w14:paraId="711D125F">
      <w:pPr>
        <w:rPr>
          <w:rFonts w:hint="eastAsia"/>
          <w:lang w:val="en-US" w:eastAsia="zh-CN"/>
        </w:rPr>
      </w:pPr>
    </w:p>
    <w:p w14:paraId="418C00CC">
      <w:pPr>
        <w:rPr>
          <w:rFonts w:hint="eastAsia"/>
          <w:lang w:val="en-US" w:eastAsia="zh-CN"/>
        </w:rPr>
      </w:pPr>
    </w:p>
    <w:p w14:paraId="53355C88">
      <w:pPr>
        <w:rPr>
          <w:rFonts w:hint="eastAsia"/>
          <w:lang w:val="en-US" w:eastAsia="zh-CN"/>
        </w:rPr>
      </w:pPr>
    </w:p>
    <w:p w14:paraId="435544E6">
      <w:pPr>
        <w:rPr>
          <w:rFonts w:hint="eastAsia"/>
          <w:lang w:val="en-US" w:eastAsia="zh-CN"/>
        </w:rPr>
      </w:pPr>
    </w:p>
    <w:p w14:paraId="3D66AF37">
      <w:pPr>
        <w:rPr>
          <w:rFonts w:hint="eastAsia"/>
          <w:lang w:val="en-US" w:eastAsia="zh-CN"/>
        </w:rPr>
      </w:pPr>
    </w:p>
    <w:p w14:paraId="2212982D">
      <w:pPr>
        <w:rPr>
          <w:rFonts w:hint="eastAsia"/>
          <w:lang w:val="en-US" w:eastAsia="zh-CN"/>
        </w:rPr>
      </w:pPr>
    </w:p>
    <w:p w14:paraId="42C156D8">
      <w:pPr>
        <w:rPr>
          <w:rFonts w:hint="eastAsia"/>
          <w:lang w:val="en-US" w:eastAsia="zh-CN"/>
        </w:rPr>
      </w:pPr>
    </w:p>
    <w:p w14:paraId="733BB4D9">
      <w:pPr>
        <w:rPr>
          <w:rFonts w:hint="eastAsia"/>
          <w:lang w:val="en-US" w:eastAsia="zh-CN"/>
        </w:rPr>
      </w:pPr>
    </w:p>
    <w:p w14:paraId="1EB52CFD">
      <w:pPr>
        <w:rPr>
          <w:rFonts w:hint="default"/>
          <w:lang w:val="en-US" w:eastAsia="zh-CN"/>
        </w:rPr>
      </w:pPr>
    </w:p>
    <w:p w14:paraId="7D0893C4">
      <w:pPr>
        <w:rPr>
          <w:rFonts w:hint="eastAsia"/>
          <w:lang w:val="en-US" w:eastAsia="zh-CN"/>
        </w:rPr>
      </w:pPr>
    </w:p>
    <w:p w14:paraId="1E3B0937">
      <w:pPr>
        <w:rPr>
          <w:rFonts w:hint="eastAsia"/>
          <w:lang w:val="en-US" w:eastAsia="zh-CN"/>
        </w:rPr>
      </w:pPr>
    </w:p>
    <w:p w14:paraId="0B5FE544">
      <w:pPr>
        <w:rPr>
          <w:rFonts w:hint="eastAsia"/>
          <w:lang w:val="en-US" w:eastAsia="zh-CN"/>
        </w:rPr>
      </w:pPr>
    </w:p>
    <w:p w14:paraId="1FEE80CE">
      <w:pPr>
        <w:rPr>
          <w:rFonts w:hint="eastAsia"/>
          <w:lang w:val="en-US" w:eastAsia="zh-CN"/>
        </w:rPr>
      </w:pPr>
    </w:p>
    <w:p w14:paraId="6061EC93">
      <w:pPr>
        <w:rPr>
          <w:rFonts w:hint="eastAsia"/>
          <w:lang w:val="en-US" w:eastAsia="zh-CN"/>
        </w:rPr>
      </w:pPr>
    </w:p>
    <w:p w14:paraId="7BE788CA">
      <w:pPr>
        <w:rPr>
          <w:rFonts w:hint="eastAsia"/>
          <w:lang w:val="en-US" w:eastAsia="zh-CN"/>
        </w:rPr>
      </w:pPr>
    </w:p>
    <w:p w14:paraId="535FED7F">
      <w:pPr>
        <w:rPr>
          <w:rFonts w:hint="eastAsia"/>
          <w:lang w:val="en-US" w:eastAsia="zh-CN"/>
        </w:rPr>
      </w:pPr>
    </w:p>
    <w:p w14:paraId="1F2279D9">
      <w:pPr>
        <w:rPr>
          <w:rFonts w:hint="eastAsia"/>
          <w:lang w:val="en-US" w:eastAsia="zh-CN"/>
        </w:rPr>
      </w:pPr>
    </w:p>
    <w:p w14:paraId="72F8A95C">
      <w:pPr>
        <w:rPr>
          <w:rFonts w:hint="eastAsia"/>
          <w:lang w:val="en-US" w:eastAsia="zh-CN"/>
        </w:rPr>
      </w:pPr>
    </w:p>
    <w:p w14:paraId="15BEFE9C">
      <w:pPr>
        <w:rPr>
          <w:rFonts w:hint="eastAsia"/>
          <w:lang w:val="en-US" w:eastAsia="zh-CN"/>
        </w:rPr>
      </w:pPr>
    </w:p>
    <w:p w14:paraId="1CAA89C9">
      <w:pPr>
        <w:rPr>
          <w:rFonts w:hint="eastAsia"/>
          <w:lang w:val="en-US" w:eastAsia="zh-CN"/>
        </w:rPr>
      </w:pPr>
    </w:p>
    <w:p w14:paraId="25ACD689">
      <w:pPr>
        <w:rPr>
          <w:rFonts w:hint="eastAsia"/>
          <w:lang w:val="en-US" w:eastAsia="zh-CN"/>
        </w:rPr>
      </w:pPr>
    </w:p>
    <w:p w14:paraId="09FD8C29">
      <w:pPr>
        <w:rPr>
          <w:rFonts w:hint="eastAsia"/>
          <w:lang w:val="en-US" w:eastAsia="zh-CN"/>
        </w:rPr>
      </w:pPr>
    </w:p>
    <w:p w14:paraId="3D99369A">
      <w:pPr>
        <w:rPr>
          <w:rFonts w:hint="eastAsia"/>
          <w:lang w:val="en-US" w:eastAsia="zh-CN"/>
        </w:rPr>
      </w:pPr>
    </w:p>
    <w:p w14:paraId="115D505A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0A478A"/>
    <w:rsid w:val="011E1FE4"/>
    <w:rsid w:val="015C48BA"/>
    <w:rsid w:val="019E3125"/>
    <w:rsid w:val="01DB6127"/>
    <w:rsid w:val="020016E9"/>
    <w:rsid w:val="021D04ED"/>
    <w:rsid w:val="03280EF8"/>
    <w:rsid w:val="0341645D"/>
    <w:rsid w:val="038F0F77"/>
    <w:rsid w:val="03A34A22"/>
    <w:rsid w:val="03AA4003"/>
    <w:rsid w:val="041651F4"/>
    <w:rsid w:val="04185410"/>
    <w:rsid w:val="051F457C"/>
    <w:rsid w:val="05322502"/>
    <w:rsid w:val="056D52E8"/>
    <w:rsid w:val="060519C4"/>
    <w:rsid w:val="06055520"/>
    <w:rsid w:val="0619721E"/>
    <w:rsid w:val="06265C73"/>
    <w:rsid w:val="067526A6"/>
    <w:rsid w:val="06CB49BC"/>
    <w:rsid w:val="06FA704F"/>
    <w:rsid w:val="075C7628"/>
    <w:rsid w:val="07A64AE1"/>
    <w:rsid w:val="07EA70C4"/>
    <w:rsid w:val="086D0FF4"/>
    <w:rsid w:val="0870581B"/>
    <w:rsid w:val="08915791"/>
    <w:rsid w:val="0983332C"/>
    <w:rsid w:val="09F2225F"/>
    <w:rsid w:val="0A053D41"/>
    <w:rsid w:val="0AB319EF"/>
    <w:rsid w:val="0B1F52D6"/>
    <w:rsid w:val="0B582596"/>
    <w:rsid w:val="0B6D6042"/>
    <w:rsid w:val="0BE300B2"/>
    <w:rsid w:val="0C434FF4"/>
    <w:rsid w:val="0C61547A"/>
    <w:rsid w:val="0C8F3D96"/>
    <w:rsid w:val="0D197B03"/>
    <w:rsid w:val="0D817B82"/>
    <w:rsid w:val="0DA47D15"/>
    <w:rsid w:val="0E1C5AFD"/>
    <w:rsid w:val="0E603C3C"/>
    <w:rsid w:val="0EAC3C89"/>
    <w:rsid w:val="0F4D1A8A"/>
    <w:rsid w:val="0F625791"/>
    <w:rsid w:val="0FE863E6"/>
    <w:rsid w:val="0FEB5787"/>
    <w:rsid w:val="10142F30"/>
    <w:rsid w:val="10B22749"/>
    <w:rsid w:val="12D9220E"/>
    <w:rsid w:val="12E52961"/>
    <w:rsid w:val="13737F6D"/>
    <w:rsid w:val="13C44C6D"/>
    <w:rsid w:val="147321EF"/>
    <w:rsid w:val="147B758D"/>
    <w:rsid w:val="15192D96"/>
    <w:rsid w:val="15581B10"/>
    <w:rsid w:val="156F29B6"/>
    <w:rsid w:val="15A10F61"/>
    <w:rsid w:val="162D4D4B"/>
    <w:rsid w:val="167A1613"/>
    <w:rsid w:val="168E3310"/>
    <w:rsid w:val="172A4DE7"/>
    <w:rsid w:val="179901BE"/>
    <w:rsid w:val="187A7FF0"/>
    <w:rsid w:val="189746FE"/>
    <w:rsid w:val="18A84B5D"/>
    <w:rsid w:val="18B51028"/>
    <w:rsid w:val="18F338FE"/>
    <w:rsid w:val="19832ED4"/>
    <w:rsid w:val="19D76D7C"/>
    <w:rsid w:val="1A50725A"/>
    <w:rsid w:val="1A82318C"/>
    <w:rsid w:val="1ACB4B33"/>
    <w:rsid w:val="1ADA6B24"/>
    <w:rsid w:val="1B010554"/>
    <w:rsid w:val="1B1A33C4"/>
    <w:rsid w:val="1B5F527B"/>
    <w:rsid w:val="1BCA4DEA"/>
    <w:rsid w:val="1C1B0F6D"/>
    <w:rsid w:val="1C3B5CE8"/>
    <w:rsid w:val="1C896A53"/>
    <w:rsid w:val="1CB03FE0"/>
    <w:rsid w:val="1D04432C"/>
    <w:rsid w:val="1DB418AE"/>
    <w:rsid w:val="1E5D1F46"/>
    <w:rsid w:val="1EA2204E"/>
    <w:rsid w:val="1EB37DB8"/>
    <w:rsid w:val="1EC93137"/>
    <w:rsid w:val="1F6966C8"/>
    <w:rsid w:val="1F721A21"/>
    <w:rsid w:val="1F9A5C92"/>
    <w:rsid w:val="204369EA"/>
    <w:rsid w:val="20452C91"/>
    <w:rsid w:val="20621A95"/>
    <w:rsid w:val="20670FFE"/>
    <w:rsid w:val="218912A4"/>
    <w:rsid w:val="21937A2C"/>
    <w:rsid w:val="219D08AB"/>
    <w:rsid w:val="22D14CB0"/>
    <w:rsid w:val="22F17100"/>
    <w:rsid w:val="231F5A1C"/>
    <w:rsid w:val="233F7E6C"/>
    <w:rsid w:val="2366364A"/>
    <w:rsid w:val="238E494F"/>
    <w:rsid w:val="24284DA4"/>
    <w:rsid w:val="24C70119"/>
    <w:rsid w:val="24EA28E9"/>
    <w:rsid w:val="2536704D"/>
    <w:rsid w:val="25C60D09"/>
    <w:rsid w:val="25D7082F"/>
    <w:rsid w:val="25E371D4"/>
    <w:rsid w:val="260B04D9"/>
    <w:rsid w:val="263C0693"/>
    <w:rsid w:val="26437C73"/>
    <w:rsid w:val="26A526DC"/>
    <w:rsid w:val="272916F4"/>
    <w:rsid w:val="27C6290A"/>
    <w:rsid w:val="28681C13"/>
    <w:rsid w:val="298365D8"/>
    <w:rsid w:val="298F4F7D"/>
    <w:rsid w:val="2A104310"/>
    <w:rsid w:val="2A587A65"/>
    <w:rsid w:val="2AC46EA9"/>
    <w:rsid w:val="2B2067D5"/>
    <w:rsid w:val="2B980A61"/>
    <w:rsid w:val="2BF832AE"/>
    <w:rsid w:val="2D4B38B1"/>
    <w:rsid w:val="2D6D3827"/>
    <w:rsid w:val="2E3662A3"/>
    <w:rsid w:val="2E5A0372"/>
    <w:rsid w:val="2E7F3812"/>
    <w:rsid w:val="2EBF00B3"/>
    <w:rsid w:val="2F4F1437"/>
    <w:rsid w:val="2F6F3887"/>
    <w:rsid w:val="2FA03C59"/>
    <w:rsid w:val="303F594F"/>
    <w:rsid w:val="309D08C8"/>
    <w:rsid w:val="30C3128A"/>
    <w:rsid w:val="320D7387"/>
    <w:rsid w:val="327B69E7"/>
    <w:rsid w:val="329D070B"/>
    <w:rsid w:val="333C6176"/>
    <w:rsid w:val="335C6818"/>
    <w:rsid w:val="33A81058"/>
    <w:rsid w:val="33AF4B9A"/>
    <w:rsid w:val="34140EA1"/>
    <w:rsid w:val="366D4898"/>
    <w:rsid w:val="36F079A3"/>
    <w:rsid w:val="36F56D67"/>
    <w:rsid w:val="36F823B4"/>
    <w:rsid w:val="37A4253C"/>
    <w:rsid w:val="37CD1A92"/>
    <w:rsid w:val="382F0057"/>
    <w:rsid w:val="38455ACD"/>
    <w:rsid w:val="386B4E07"/>
    <w:rsid w:val="39BC3B6C"/>
    <w:rsid w:val="3A0A0D7C"/>
    <w:rsid w:val="3A766411"/>
    <w:rsid w:val="3AC76C6D"/>
    <w:rsid w:val="3AE113B1"/>
    <w:rsid w:val="3BDA477E"/>
    <w:rsid w:val="3C5E715D"/>
    <w:rsid w:val="3C6109FB"/>
    <w:rsid w:val="3C68688C"/>
    <w:rsid w:val="3C81109D"/>
    <w:rsid w:val="3CBE7BFC"/>
    <w:rsid w:val="3CF90C34"/>
    <w:rsid w:val="3CFE449C"/>
    <w:rsid w:val="3D74475E"/>
    <w:rsid w:val="3DBA03C3"/>
    <w:rsid w:val="3DC76F84"/>
    <w:rsid w:val="3E9A6446"/>
    <w:rsid w:val="3EDB2CE7"/>
    <w:rsid w:val="3EDC25BB"/>
    <w:rsid w:val="3F12422F"/>
    <w:rsid w:val="3F375A43"/>
    <w:rsid w:val="3F514D57"/>
    <w:rsid w:val="3F5E1222"/>
    <w:rsid w:val="404E1296"/>
    <w:rsid w:val="40624D42"/>
    <w:rsid w:val="40896772"/>
    <w:rsid w:val="40B414F2"/>
    <w:rsid w:val="40D0614F"/>
    <w:rsid w:val="40F30ECD"/>
    <w:rsid w:val="410D73A4"/>
    <w:rsid w:val="41272213"/>
    <w:rsid w:val="41B700BE"/>
    <w:rsid w:val="41FD7266"/>
    <w:rsid w:val="424566C9"/>
    <w:rsid w:val="42492C9C"/>
    <w:rsid w:val="424E557E"/>
    <w:rsid w:val="42894808"/>
    <w:rsid w:val="42AC2E27"/>
    <w:rsid w:val="43210EE4"/>
    <w:rsid w:val="441647C1"/>
    <w:rsid w:val="442E1B0B"/>
    <w:rsid w:val="44FA379B"/>
    <w:rsid w:val="451505D5"/>
    <w:rsid w:val="455A06DD"/>
    <w:rsid w:val="45992FB4"/>
    <w:rsid w:val="45A8769B"/>
    <w:rsid w:val="45C06792"/>
    <w:rsid w:val="45C36283"/>
    <w:rsid w:val="45FE72BB"/>
    <w:rsid w:val="466A4950"/>
    <w:rsid w:val="46767799"/>
    <w:rsid w:val="46BF4C9C"/>
    <w:rsid w:val="46EC3161"/>
    <w:rsid w:val="46F72688"/>
    <w:rsid w:val="47727F60"/>
    <w:rsid w:val="478046E6"/>
    <w:rsid w:val="47B440D5"/>
    <w:rsid w:val="47CA7D9C"/>
    <w:rsid w:val="48691363"/>
    <w:rsid w:val="48DA400F"/>
    <w:rsid w:val="48F86677"/>
    <w:rsid w:val="49431BB4"/>
    <w:rsid w:val="49B605D8"/>
    <w:rsid w:val="49FB248F"/>
    <w:rsid w:val="4A143551"/>
    <w:rsid w:val="4A655B5A"/>
    <w:rsid w:val="4A677B24"/>
    <w:rsid w:val="4AEB2504"/>
    <w:rsid w:val="4B4C0AC8"/>
    <w:rsid w:val="4BEF1B80"/>
    <w:rsid w:val="4C397DE0"/>
    <w:rsid w:val="4D0E66E5"/>
    <w:rsid w:val="4D875DE8"/>
    <w:rsid w:val="4DAD3AA0"/>
    <w:rsid w:val="4EAF55F6"/>
    <w:rsid w:val="4ED82D9F"/>
    <w:rsid w:val="4EF31987"/>
    <w:rsid w:val="4F1F277C"/>
    <w:rsid w:val="500D6A78"/>
    <w:rsid w:val="50394DF5"/>
    <w:rsid w:val="506348EA"/>
    <w:rsid w:val="50AA42C7"/>
    <w:rsid w:val="510B3BB1"/>
    <w:rsid w:val="514C35D0"/>
    <w:rsid w:val="51597A9B"/>
    <w:rsid w:val="52132340"/>
    <w:rsid w:val="52546BE0"/>
    <w:rsid w:val="525F7333"/>
    <w:rsid w:val="53000B16"/>
    <w:rsid w:val="53364538"/>
    <w:rsid w:val="533B38FC"/>
    <w:rsid w:val="536966BB"/>
    <w:rsid w:val="53760DD8"/>
    <w:rsid w:val="54104D89"/>
    <w:rsid w:val="546E385E"/>
    <w:rsid w:val="54C63D12"/>
    <w:rsid w:val="54FC530D"/>
    <w:rsid w:val="551B39E5"/>
    <w:rsid w:val="55384597"/>
    <w:rsid w:val="555E7D76"/>
    <w:rsid w:val="55937A20"/>
    <w:rsid w:val="55EC2C79"/>
    <w:rsid w:val="55F83D27"/>
    <w:rsid w:val="5651119B"/>
    <w:rsid w:val="568455BA"/>
    <w:rsid w:val="56AE5057"/>
    <w:rsid w:val="56C34335"/>
    <w:rsid w:val="56C836F9"/>
    <w:rsid w:val="56F049FE"/>
    <w:rsid w:val="57713D91"/>
    <w:rsid w:val="57BC3D89"/>
    <w:rsid w:val="57FB5D50"/>
    <w:rsid w:val="584C2108"/>
    <w:rsid w:val="5866141B"/>
    <w:rsid w:val="58A106A5"/>
    <w:rsid w:val="58C63C68"/>
    <w:rsid w:val="58D75E75"/>
    <w:rsid w:val="59745DBA"/>
    <w:rsid w:val="5A33532D"/>
    <w:rsid w:val="5B0A0784"/>
    <w:rsid w:val="5C473312"/>
    <w:rsid w:val="5C52446F"/>
    <w:rsid w:val="5C653E6B"/>
    <w:rsid w:val="5C680730"/>
    <w:rsid w:val="5CBD5382"/>
    <w:rsid w:val="5D283143"/>
    <w:rsid w:val="5D9E0C3D"/>
    <w:rsid w:val="5E5B30A5"/>
    <w:rsid w:val="5EC7073A"/>
    <w:rsid w:val="5F225970"/>
    <w:rsid w:val="5F364262"/>
    <w:rsid w:val="5F3E6C4E"/>
    <w:rsid w:val="5FBF7663"/>
    <w:rsid w:val="5FE3356B"/>
    <w:rsid w:val="60597AB8"/>
    <w:rsid w:val="606F72DB"/>
    <w:rsid w:val="60A32AE1"/>
    <w:rsid w:val="60EA0710"/>
    <w:rsid w:val="615D7134"/>
    <w:rsid w:val="61DB4C28"/>
    <w:rsid w:val="62515CF7"/>
    <w:rsid w:val="6263077A"/>
    <w:rsid w:val="627B5AC3"/>
    <w:rsid w:val="62B74D35"/>
    <w:rsid w:val="62BC5FD6"/>
    <w:rsid w:val="62CA07F9"/>
    <w:rsid w:val="62D43425"/>
    <w:rsid w:val="62E01DCA"/>
    <w:rsid w:val="62E23D94"/>
    <w:rsid w:val="633839B4"/>
    <w:rsid w:val="63462575"/>
    <w:rsid w:val="635F53E5"/>
    <w:rsid w:val="637D586B"/>
    <w:rsid w:val="63936E3D"/>
    <w:rsid w:val="63AD4BBC"/>
    <w:rsid w:val="63BA6ABF"/>
    <w:rsid w:val="63CE0CF1"/>
    <w:rsid w:val="641E0DFC"/>
    <w:rsid w:val="64460353"/>
    <w:rsid w:val="644B1C02"/>
    <w:rsid w:val="64BD6867"/>
    <w:rsid w:val="64D63485"/>
    <w:rsid w:val="64EF4547"/>
    <w:rsid w:val="65DA0D53"/>
    <w:rsid w:val="661E50E3"/>
    <w:rsid w:val="66C739CD"/>
    <w:rsid w:val="66E520A5"/>
    <w:rsid w:val="66E77BCB"/>
    <w:rsid w:val="66F26570"/>
    <w:rsid w:val="68994EF5"/>
    <w:rsid w:val="68CF6B69"/>
    <w:rsid w:val="690600B1"/>
    <w:rsid w:val="691C2B3F"/>
    <w:rsid w:val="69482477"/>
    <w:rsid w:val="695232F6"/>
    <w:rsid w:val="696C085C"/>
    <w:rsid w:val="697119CE"/>
    <w:rsid w:val="6A3273AF"/>
    <w:rsid w:val="6B3E7FD6"/>
    <w:rsid w:val="6B4D0219"/>
    <w:rsid w:val="6B9B2D32"/>
    <w:rsid w:val="6BA872D6"/>
    <w:rsid w:val="6C1B20C5"/>
    <w:rsid w:val="6CF22E26"/>
    <w:rsid w:val="6D0F1C2A"/>
    <w:rsid w:val="6D617FAC"/>
    <w:rsid w:val="6DEA61F3"/>
    <w:rsid w:val="6E201C15"/>
    <w:rsid w:val="6E494CC8"/>
    <w:rsid w:val="6E580410"/>
    <w:rsid w:val="6F103A37"/>
    <w:rsid w:val="6F5E0C47"/>
    <w:rsid w:val="701A2263"/>
    <w:rsid w:val="71816E6E"/>
    <w:rsid w:val="726447C6"/>
    <w:rsid w:val="72E01973"/>
    <w:rsid w:val="735465E8"/>
    <w:rsid w:val="737547B1"/>
    <w:rsid w:val="737C5B3F"/>
    <w:rsid w:val="749D3FBF"/>
    <w:rsid w:val="74DA0D6F"/>
    <w:rsid w:val="75587EE6"/>
    <w:rsid w:val="75720FA8"/>
    <w:rsid w:val="75A373B3"/>
    <w:rsid w:val="76004806"/>
    <w:rsid w:val="76937380"/>
    <w:rsid w:val="769767EC"/>
    <w:rsid w:val="76B31878"/>
    <w:rsid w:val="76DD68F5"/>
    <w:rsid w:val="76EB7C9B"/>
    <w:rsid w:val="77253DF8"/>
    <w:rsid w:val="77882D05"/>
    <w:rsid w:val="789408FF"/>
    <w:rsid w:val="78955947"/>
    <w:rsid w:val="790463BB"/>
    <w:rsid w:val="79420C91"/>
    <w:rsid w:val="79D16AD3"/>
    <w:rsid w:val="79EA1A55"/>
    <w:rsid w:val="7A13262E"/>
    <w:rsid w:val="7AF4420D"/>
    <w:rsid w:val="7B306E01"/>
    <w:rsid w:val="7CCD11BA"/>
    <w:rsid w:val="7DB14637"/>
    <w:rsid w:val="7E8B1BA5"/>
    <w:rsid w:val="7EC565EC"/>
    <w:rsid w:val="7F203823"/>
    <w:rsid w:val="7F8A3392"/>
    <w:rsid w:val="7FB328E9"/>
    <w:rsid w:val="7FD01FE6"/>
    <w:rsid w:val="7FF3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FollowedHyperlink"/>
    <w:basedOn w:val="7"/>
    <w:qFormat/>
    <w:uiPriority w:val="0"/>
    <w:rPr>
      <w:color w:val="800080"/>
      <w:u w:val="single"/>
    </w:rPr>
  </w:style>
  <w:style w:type="character" w:styleId="10">
    <w:name w:val="Hyperlink"/>
    <w:basedOn w:val="7"/>
    <w:qFormat/>
    <w:uiPriority w:val="0"/>
    <w:rPr>
      <w:color w:val="0000FF"/>
      <w:u w:val="single"/>
    </w:rPr>
  </w:style>
  <w:style w:type="character" w:styleId="11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2213</Words>
  <Characters>3698</Characters>
  <Lines>0</Lines>
  <Paragraphs>0</Paragraphs>
  <TotalTime>6</TotalTime>
  <ScaleCrop>false</ScaleCrop>
  <LinksUpToDate>false</LinksUpToDate>
  <CharactersWithSpaces>3761</CharactersWithSpaces>
  <Application>WPS Office_12.1.0.21911_F1E327BC-269C-435d-A152-05C5408002CA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2025-07-19T02:44:00Z</dcterms:created>
  <dc:creator>Lizzy</dc:creator>
  <cp:lastModifiedBy>我的名有十二个字不信你数</cp:lastModifiedBy>
  <dcterms:modified xsi:type="dcterms:W3CDTF">2025-07-28T13:32:40Z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2052-12.1.0.21911</vt:lpwstr>
  </property>
  <property fmtid="{D5CDD505-2E9C-101B-9397-08002B2CF9AE}" pid="3" name="KSOTemplateDocerSaveRecord">
    <vt:lpwstr>eyJoZGlkIjoiNDk1Y2M4YzJjNGY1ZTkyNGE1NzM2YTA4MDZiYjIxMDkiLCJ1c2VySWQiOiIyNzg2MDAyMzUifQ==</vt:lpwstr>
  </property>
  <property fmtid="{D5CDD505-2E9C-101B-9397-08002B2CF9AE}" pid="4" name="ICV">
    <vt:lpwstr>5363D55498F648FFAB87E79AA67B51E7_12</vt:lpwstr>
  </property>
</Properties>
</file>