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52A7D">
      <w:pPr>
        <w:rPr>
          <w:rFonts w:hint="eastAsia"/>
        </w:rPr>
      </w:pPr>
      <w:r>
        <w:rPr>
          <w:rFonts w:hint="eastAsia"/>
        </w:rPr>
        <w:fldChar w:fldCharType="begin"/>
      </w:r>
      <w:r>
        <w:rPr>
          <w:rFonts w:hint="eastAsia"/>
        </w:rPr>
        <w:instrText xml:space="preserve"> HYPERLINK "https://www.bilibili.com/video/BV123wZeBEYt/?spm_id_from=333.337.search-card.all.click&amp;vd_source=79fbe818ff96aae3677e123f0374bd91" </w:instrText>
      </w:r>
      <w:r>
        <w:rPr>
          <w:rFonts w:hint="eastAsia"/>
        </w:rPr>
        <w:fldChar w:fldCharType="separate"/>
      </w:r>
      <w:r>
        <w:rPr>
          <w:rStyle w:val="7"/>
          <w:rFonts w:hint="eastAsia"/>
        </w:rPr>
        <w:t>https://www.bilibili.com/video/BV123wZeBEYt/?spm_id_from=333.337.search-card.all.click&amp;vd_source=79fbe818ff96aae3677e123f0374bd91</w:t>
      </w:r>
      <w:r>
        <w:rPr>
          <w:rFonts w:hint="eastAsia"/>
        </w:rPr>
        <w:fldChar w:fldCharType="end"/>
      </w:r>
    </w:p>
    <w:p w14:paraId="3CCE8249">
      <w:pPr>
        <w:rPr>
          <w:rFonts w:hint="eastAsia"/>
        </w:rPr>
      </w:pPr>
      <w:r>
        <w:drawing>
          <wp:inline distT="0" distB="0" distL="114300" distR="114300">
            <wp:extent cx="2420620" cy="165735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2420620" cy="1657350"/>
                    </a:xfrm>
                    <a:prstGeom prst="rect">
                      <a:avLst/>
                    </a:prstGeom>
                    <a:noFill/>
                    <a:ln>
                      <a:noFill/>
                    </a:ln>
                  </pic:spPr>
                </pic:pic>
              </a:graphicData>
            </a:graphic>
          </wp:inline>
        </w:drawing>
      </w:r>
      <w:r>
        <w:drawing>
          <wp:inline distT="0" distB="0" distL="114300" distR="114300">
            <wp:extent cx="2670175" cy="1653540"/>
            <wp:effectExtent l="0" t="0" r="635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2670175" cy="1653540"/>
                    </a:xfrm>
                    <a:prstGeom prst="rect">
                      <a:avLst/>
                    </a:prstGeom>
                    <a:noFill/>
                    <a:ln>
                      <a:noFill/>
                    </a:ln>
                  </pic:spPr>
                </pic:pic>
              </a:graphicData>
            </a:graphic>
          </wp:inline>
        </w:drawing>
      </w:r>
    </w:p>
    <w:p w14:paraId="70E866F1">
      <w:r>
        <w:drawing>
          <wp:inline distT="0" distB="0" distL="114300" distR="114300">
            <wp:extent cx="2371725" cy="157861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371725" cy="1578610"/>
                    </a:xfrm>
                    <a:prstGeom prst="rect">
                      <a:avLst/>
                    </a:prstGeom>
                    <a:noFill/>
                    <a:ln>
                      <a:noFill/>
                    </a:ln>
                  </pic:spPr>
                </pic:pic>
              </a:graphicData>
            </a:graphic>
          </wp:inline>
        </w:drawing>
      </w:r>
      <w:r>
        <w:drawing>
          <wp:inline distT="0" distB="0" distL="114300" distR="114300">
            <wp:extent cx="2860675" cy="1575435"/>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860675" cy="1575435"/>
                    </a:xfrm>
                    <a:prstGeom prst="rect">
                      <a:avLst/>
                    </a:prstGeom>
                    <a:noFill/>
                    <a:ln>
                      <a:noFill/>
                    </a:ln>
                  </pic:spPr>
                </pic:pic>
              </a:graphicData>
            </a:graphic>
          </wp:inline>
        </w:drawing>
      </w:r>
    </w:p>
    <w:p w14:paraId="3551241C"/>
    <w:p w14:paraId="29E216B2"/>
    <w:p w14:paraId="180D6A10"/>
    <w:p w14:paraId="426D8D73">
      <w:pPr>
        <w:rPr>
          <w:rFonts w:hint="eastAsia"/>
          <w:lang w:val="en-US" w:eastAsia="zh-CN"/>
        </w:rPr>
      </w:pPr>
      <w:r>
        <w:rPr>
          <w:rFonts w:hint="eastAsia"/>
          <w:lang w:val="en-US" w:eastAsia="zh-CN"/>
        </w:rPr>
        <w:t>在内容管理器中右键选择“Niagara系统”资产，创建一个Niagara</w:t>
      </w:r>
    </w:p>
    <w:p w14:paraId="45152815">
      <w:pPr>
        <w:rPr>
          <w:rFonts w:hint="default"/>
          <w:lang w:val="en-US" w:eastAsia="zh-CN"/>
        </w:rPr>
      </w:pPr>
      <w:r>
        <w:rPr>
          <w:rFonts w:hint="eastAsia"/>
          <w:lang w:val="en-US" w:eastAsia="zh-CN"/>
        </w:rPr>
        <w:t>选择后会要求选一个发射器或系统作为基础，我们选择喷泉，来实现火焰特效</w:t>
      </w:r>
    </w:p>
    <w:p w14:paraId="4E2B577B">
      <w:pPr>
        <w:rPr>
          <w:rFonts w:hint="default"/>
          <w:lang w:val="en-US" w:eastAsia="zh-CN"/>
        </w:rPr>
      </w:pPr>
      <w:r>
        <w:drawing>
          <wp:inline distT="0" distB="0" distL="114300" distR="114300">
            <wp:extent cx="5273040" cy="2152015"/>
            <wp:effectExtent l="0" t="0" r="381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3040" cy="2152015"/>
                    </a:xfrm>
                    <a:prstGeom prst="rect">
                      <a:avLst/>
                    </a:prstGeom>
                    <a:noFill/>
                    <a:ln>
                      <a:noFill/>
                    </a:ln>
                  </pic:spPr>
                </pic:pic>
              </a:graphicData>
            </a:graphic>
          </wp:inline>
        </w:drawing>
      </w:r>
    </w:p>
    <w:p w14:paraId="28666024">
      <w:pPr>
        <w:rPr>
          <w:rFonts w:hint="eastAsia"/>
          <w:lang w:val="en-US" w:eastAsia="zh-CN"/>
        </w:rPr>
      </w:pPr>
      <w:r>
        <w:rPr>
          <w:rFonts w:hint="eastAsia"/>
          <w:lang w:val="en-US" w:eastAsia="zh-CN"/>
        </w:rPr>
        <w:t>Niagara系统的前缀名称为NS_</w:t>
      </w:r>
    </w:p>
    <w:p w14:paraId="3BE620CA">
      <w:pPr>
        <w:rPr>
          <w:rFonts w:hint="eastAsia"/>
          <w:lang w:val="en-US" w:eastAsia="zh-CN"/>
        </w:rPr>
      </w:pPr>
      <w:r>
        <w:rPr>
          <w:rFonts w:hint="eastAsia"/>
          <w:lang w:val="en-US" w:eastAsia="zh-CN"/>
        </w:rPr>
        <w:t>进入后，界面如下</w:t>
      </w:r>
    </w:p>
    <w:p w14:paraId="491FD875">
      <w:pPr>
        <w:rPr>
          <w:rFonts w:hint="default"/>
          <w:lang w:val="en-US" w:eastAsia="zh-CN"/>
        </w:rPr>
      </w:pPr>
      <w:r>
        <w:drawing>
          <wp:inline distT="0" distB="0" distL="114300" distR="114300">
            <wp:extent cx="4864735" cy="2306320"/>
            <wp:effectExtent l="0" t="0" r="254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864735" cy="2306320"/>
                    </a:xfrm>
                    <a:prstGeom prst="rect">
                      <a:avLst/>
                    </a:prstGeom>
                    <a:noFill/>
                    <a:ln>
                      <a:noFill/>
                    </a:ln>
                  </pic:spPr>
                </pic:pic>
              </a:graphicData>
            </a:graphic>
          </wp:inline>
        </w:drawing>
      </w:r>
    </w:p>
    <w:p w14:paraId="756233E8">
      <w:pPr>
        <w:rPr>
          <w:rFonts w:hint="default"/>
          <w:lang w:val="en-US" w:eastAsia="zh-CN"/>
        </w:rPr>
      </w:pPr>
      <w:r>
        <w:rPr>
          <w:rFonts w:hint="eastAsia"/>
          <w:lang w:val="en-US" w:eastAsia="zh-CN"/>
        </w:rPr>
        <w:t>左上角为预览窗口，想更好的显示预览窗口可以在预览场景设置中设置一下环境</w:t>
      </w:r>
    </w:p>
    <w:p w14:paraId="253505B1">
      <w:pPr>
        <w:pStyle w:val="2"/>
        <w:bidi w:val="0"/>
        <w:rPr>
          <w:rFonts w:hint="default"/>
          <w:lang w:val="en-US" w:eastAsia="zh-CN"/>
        </w:rPr>
      </w:pPr>
      <w:r>
        <w:rPr>
          <w:rFonts w:hint="eastAsia"/>
          <w:lang w:val="en-US" w:eastAsia="zh-CN"/>
        </w:rPr>
        <w:t>Niagara组建介绍</w:t>
      </w:r>
    </w:p>
    <w:p w14:paraId="2DD85F8F">
      <w:pPr>
        <w:rPr>
          <w:rFonts w:hint="eastAsia"/>
          <w:lang w:val="en-US" w:eastAsia="zh-CN"/>
        </w:rPr>
      </w:pPr>
      <w:r>
        <w:rPr>
          <w:rFonts w:hint="eastAsia"/>
          <w:lang w:val="en-US" w:eastAsia="zh-CN"/>
        </w:rPr>
        <w:t>Niagara的4个基础组件：系统、发射器、模块、参数</w:t>
      </w:r>
    </w:p>
    <w:p w14:paraId="5D7E82F7">
      <w:pPr>
        <w:pStyle w:val="3"/>
        <w:bidi w:val="0"/>
        <w:rPr>
          <w:rFonts w:hint="default"/>
          <w:lang w:val="en-US" w:eastAsia="zh-CN"/>
        </w:rPr>
      </w:pPr>
      <w:r>
        <w:rPr>
          <w:rFonts w:hint="eastAsia"/>
          <w:lang w:val="en-US" w:eastAsia="zh-CN"/>
        </w:rPr>
        <w:t>系统</w:t>
      </w:r>
    </w:p>
    <w:p w14:paraId="46504DC3">
      <w:r>
        <w:drawing>
          <wp:inline distT="0" distB="0" distL="114300" distR="114300">
            <wp:extent cx="1524000" cy="2276475"/>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0"/>
                    <a:stretch>
                      <a:fillRect/>
                    </a:stretch>
                  </pic:blipFill>
                  <pic:spPr>
                    <a:xfrm>
                      <a:off x="0" y="0"/>
                      <a:ext cx="1524000" cy="2276475"/>
                    </a:xfrm>
                    <a:prstGeom prst="rect">
                      <a:avLst/>
                    </a:prstGeom>
                    <a:noFill/>
                    <a:ln>
                      <a:noFill/>
                    </a:ln>
                  </pic:spPr>
                </pic:pic>
              </a:graphicData>
            </a:graphic>
          </wp:inline>
        </w:drawing>
      </w:r>
    </w:p>
    <w:p w14:paraId="2F82DEB9">
      <w:pPr>
        <w:rPr>
          <w:rFonts w:hint="eastAsia"/>
          <w:lang w:val="en-US" w:eastAsia="zh-CN"/>
        </w:rPr>
      </w:pPr>
      <w:r>
        <w:rPr>
          <w:rFonts w:hint="eastAsia"/>
          <w:b/>
          <w:bCs/>
          <w:lang w:val="en-US" w:eastAsia="zh-CN"/>
        </w:rPr>
        <w:t>系统：</w:t>
      </w:r>
      <w:r>
        <w:rPr>
          <w:rFonts w:hint="eastAsia"/>
          <w:lang w:val="en-US" w:eastAsia="zh-CN"/>
        </w:rPr>
        <w:t>我们在打开NS_后看到的所有东西就是系统。他是一个容器，我们在里面放入不同的发射器，并在最终构建出我们想要的特效效果。对于系统节点，包括一些系统级别的参数和设置，方便统一控制整个系统。</w:t>
      </w:r>
    </w:p>
    <w:p w14:paraId="588F2208">
      <w:pPr>
        <w:rPr>
          <w:rFonts w:hint="eastAsia"/>
          <w:lang w:val="en-US" w:eastAsia="zh-CN"/>
        </w:rPr>
      </w:pPr>
      <w:r>
        <w:rPr>
          <w:rFonts w:hint="eastAsia"/>
          <w:lang w:val="en-US" w:eastAsia="zh-CN"/>
        </w:rPr>
        <w:t>在系统节点的细节面板中有SystemState栏，有对循环行为和循环时间的定义</w:t>
      </w:r>
    </w:p>
    <w:p w14:paraId="1D1ECFC7">
      <w:pPr>
        <w:rPr>
          <w:rFonts w:hint="eastAsia"/>
          <w:lang w:val="en-US" w:eastAsia="zh-CN"/>
        </w:rPr>
      </w:pPr>
      <w:r>
        <w:drawing>
          <wp:inline distT="0" distB="0" distL="114300" distR="114300">
            <wp:extent cx="2368550" cy="1076325"/>
            <wp:effectExtent l="0" t="0" r="317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2368550" cy="1076325"/>
                    </a:xfrm>
                    <a:prstGeom prst="rect">
                      <a:avLst/>
                    </a:prstGeom>
                    <a:noFill/>
                    <a:ln>
                      <a:noFill/>
                    </a:ln>
                  </pic:spPr>
                </pic:pic>
              </a:graphicData>
            </a:graphic>
          </wp:inline>
        </w:drawing>
      </w:r>
    </w:p>
    <w:p w14:paraId="43928932">
      <w:pPr>
        <w:rPr>
          <w:rFonts w:hint="eastAsia"/>
          <w:lang w:val="en-US" w:eastAsia="zh-CN"/>
        </w:rPr>
      </w:pPr>
    </w:p>
    <w:p w14:paraId="066EE00A">
      <w:pPr>
        <w:rPr>
          <w:rFonts w:hint="eastAsia"/>
          <w:lang w:val="en-US" w:eastAsia="zh-CN"/>
        </w:rPr>
      </w:pPr>
    </w:p>
    <w:p w14:paraId="2814EB02"/>
    <w:p w14:paraId="47B8074A">
      <w:pPr>
        <w:pStyle w:val="3"/>
        <w:bidi w:val="0"/>
        <w:rPr>
          <w:rFonts w:hint="eastAsia"/>
          <w:lang w:val="en-US" w:eastAsia="zh-CN"/>
        </w:rPr>
      </w:pPr>
      <w:r>
        <w:rPr>
          <w:rFonts w:hint="eastAsia"/>
          <w:lang w:val="en-US" w:eastAsia="zh-CN"/>
        </w:rPr>
        <w:t>发射器</w:t>
      </w:r>
    </w:p>
    <w:p w14:paraId="3DB36386">
      <w:pPr>
        <w:rPr>
          <w:rFonts w:hint="eastAsia"/>
          <w:lang w:val="en-US" w:eastAsia="zh-CN"/>
        </w:rPr>
      </w:pPr>
      <w:r>
        <w:drawing>
          <wp:anchor distT="0" distB="0" distL="114300" distR="114300" simplePos="0" relativeHeight="251659264" behindDoc="0" locked="0" layoutInCell="1" allowOverlap="1">
            <wp:simplePos x="0" y="0"/>
            <wp:positionH relativeFrom="column">
              <wp:posOffset>-13970</wp:posOffset>
            </wp:positionH>
            <wp:positionV relativeFrom="paragraph">
              <wp:posOffset>10160</wp:posOffset>
            </wp:positionV>
            <wp:extent cx="1339215" cy="3519805"/>
            <wp:effectExtent l="0" t="0" r="3810" b="4445"/>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1339215" cy="3519805"/>
                    </a:xfrm>
                    <a:prstGeom prst="rect">
                      <a:avLst/>
                    </a:prstGeom>
                    <a:noFill/>
                    <a:ln>
                      <a:noFill/>
                    </a:ln>
                  </pic:spPr>
                </pic:pic>
              </a:graphicData>
            </a:graphic>
          </wp:anchor>
        </w:drawing>
      </w:r>
      <w:r>
        <w:rPr>
          <w:rFonts w:hint="eastAsia"/>
          <w:b/>
          <w:bCs/>
          <w:lang w:val="en-US" w:eastAsia="zh-CN"/>
        </w:rPr>
        <w:t>发射器：</w:t>
      </w:r>
      <w:r>
        <w:rPr>
          <w:rFonts w:hint="eastAsia"/>
          <w:lang w:val="en-US" w:eastAsia="zh-CN"/>
        </w:rPr>
        <w:t>如图所示就是发射器节点，就代表一个发射器。我们可以复制一个发射器，将其重命名，在节点的细节面板中修改粒子颜色为红色，就会有两个颜色。</w:t>
      </w:r>
    </w:p>
    <w:p w14:paraId="4B825328">
      <w:pPr>
        <w:rPr>
          <w:rFonts w:hint="default"/>
          <w:lang w:val="en-US" w:eastAsia="zh-CN"/>
        </w:rPr>
      </w:pPr>
      <w:r>
        <w:drawing>
          <wp:inline distT="0" distB="0" distL="114300" distR="114300">
            <wp:extent cx="582295" cy="692785"/>
            <wp:effectExtent l="0" t="0" r="825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82295" cy="692785"/>
                    </a:xfrm>
                    <a:prstGeom prst="rect">
                      <a:avLst/>
                    </a:prstGeom>
                    <a:noFill/>
                    <a:ln>
                      <a:noFill/>
                    </a:ln>
                  </pic:spPr>
                </pic:pic>
              </a:graphicData>
            </a:graphic>
          </wp:inline>
        </w:drawing>
      </w:r>
    </w:p>
    <w:p w14:paraId="07B8152E">
      <w:pPr>
        <w:rPr>
          <w:rFonts w:hint="default"/>
          <w:lang w:val="en-US" w:eastAsia="zh-CN"/>
        </w:rPr>
      </w:pPr>
      <w:r>
        <w:rPr>
          <w:rFonts w:hint="eastAsia"/>
          <w:lang w:val="en-US" w:eastAsia="zh-CN"/>
        </w:rPr>
        <w:t>发射器用于定义直接决定粒子的生成逻辑。发射器将粒子的生命周期划分为不同的栏（组），包括：发射器生成、发生器更新、粒子生成等，在左图和节点的细节面板中都能看出来。在生命周期的不同阶段执行对应栏的逻辑，每个组的逻辑自上而下依次执行。</w:t>
      </w:r>
    </w:p>
    <w:p w14:paraId="2C37CB43">
      <w:r>
        <w:drawing>
          <wp:inline distT="0" distB="0" distL="114300" distR="114300">
            <wp:extent cx="1597025" cy="1316990"/>
            <wp:effectExtent l="0" t="0" r="3175"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4"/>
                    <a:stretch>
                      <a:fillRect/>
                    </a:stretch>
                  </pic:blipFill>
                  <pic:spPr>
                    <a:xfrm>
                      <a:off x="0" y="0"/>
                      <a:ext cx="1597025" cy="1316990"/>
                    </a:xfrm>
                    <a:prstGeom prst="rect">
                      <a:avLst/>
                    </a:prstGeom>
                    <a:noFill/>
                    <a:ln>
                      <a:noFill/>
                    </a:ln>
                  </pic:spPr>
                </pic:pic>
              </a:graphicData>
            </a:graphic>
          </wp:inline>
        </w:drawing>
      </w:r>
      <w:r>
        <w:rPr>
          <w:rFonts w:hint="eastAsia"/>
          <w:lang w:val="en-US" w:eastAsia="zh-CN"/>
        </w:rPr>
        <w:t>发射器的组用于设置相关参数</w:t>
      </w:r>
    </w:p>
    <w:p w14:paraId="5F8DC3AF">
      <w:pPr>
        <w:rPr>
          <w:rFonts w:hint="eastAsia"/>
          <w:lang w:val="en-US" w:eastAsia="zh-CN"/>
        </w:rPr>
      </w:pPr>
      <w:r>
        <w:rPr>
          <w:rFonts w:hint="eastAsia"/>
          <w:lang w:val="en-US" w:eastAsia="zh-CN"/>
        </w:rPr>
        <w:t>在讲不同组执行时机之前，先了解发射器和粒子这两个概念。</w:t>
      </w:r>
    </w:p>
    <w:p w14:paraId="36711EF6">
      <w:pPr>
        <w:rPr>
          <w:rFonts w:hint="eastAsia"/>
          <w:lang w:val="en-US" w:eastAsia="zh-CN"/>
        </w:rPr>
      </w:pPr>
      <w:r>
        <w:rPr>
          <w:rFonts w:hint="eastAsia"/>
          <w:lang w:val="en-US" w:eastAsia="zh-CN"/>
        </w:rPr>
        <w:t>发射器定义粒子的发射逻辑，比如定义粒子如何产生、生成位置、生成速率等。发射器每次生成的单个元素就是粒子。我们可以通过粒子相关的组来控制粒子的形状和受力情况。</w:t>
      </w:r>
    </w:p>
    <w:p w14:paraId="0EA98A7B">
      <w:pPr>
        <w:rPr>
          <w:rFonts w:hint="default"/>
          <w:lang w:val="en-US" w:eastAsia="zh-CN"/>
        </w:rPr>
      </w:pPr>
      <w:r>
        <w:rPr>
          <w:rFonts w:hint="eastAsia"/>
          <w:lang w:val="en-US" w:eastAsia="zh-CN"/>
        </w:rPr>
        <w:t>发射器层面的两个组：</w:t>
      </w:r>
    </w:p>
    <w:p w14:paraId="6EBABC72">
      <w:pPr>
        <w:rPr>
          <w:rFonts w:hint="default"/>
          <w:lang w:val="en-US" w:eastAsia="zh-CN"/>
        </w:rPr>
      </w:pPr>
      <w:r>
        <w:rPr>
          <w:rFonts w:hint="eastAsia"/>
          <w:lang w:val="en-US" w:eastAsia="zh-CN"/>
        </w:rPr>
        <w:t>发射器生成：发射器生成只会在发射器首次生成的时候执行一次，常用设置初始设置和默认值</w:t>
      </w:r>
    </w:p>
    <w:p w14:paraId="51DB312C">
      <w:pPr>
        <w:rPr>
          <w:rFonts w:hint="eastAsia"/>
          <w:lang w:val="en-US" w:eastAsia="zh-CN"/>
        </w:rPr>
      </w:pPr>
      <w:r>
        <w:rPr>
          <w:rFonts w:hint="eastAsia"/>
          <w:lang w:val="en-US" w:eastAsia="zh-CN"/>
        </w:rPr>
        <w:t>发射器更新：每一帧执行一次。如果要想粒子在每一帧上持续生成，那么就可以在这个栏里面定义</w:t>
      </w:r>
    </w:p>
    <w:p w14:paraId="4CBB852B">
      <w:pPr>
        <w:rPr>
          <w:rFonts w:hint="eastAsia"/>
          <w:lang w:val="en-US" w:eastAsia="zh-CN"/>
        </w:rPr>
      </w:pPr>
      <w:r>
        <w:rPr>
          <w:rFonts w:hint="eastAsia"/>
          <w:lang w:val="en-US" w:eastAsia="zh-CN"/>
        </w:rPr>
        <w:t>粒子层面的两个组：</w:t>
      </w:r>
    </w:p>
    <w:p w14:paraId="7019372A">
      <w:pPr>
        <w:rPr>
          <w:rFonts w:hint="default"/>
          <w:lang w:val="en-US" w:eastAsia="zh-CN"/>
        </w:rPr>
      </w:pPr>
      <w:r>
        <w:rPr>
          <w:rFonts w:hint="eastAsia"/>
          <w:lang w:val="en-US" w:eastAsia="zh-CN"/>
        </w:rPr>
        <w:t>粒子生成：通常用于定义粒子的位置、大小、颜色等等</w:t>
      </w:r>
    </w:p>
    <w:p w14:paraId="7937FA6A">
      <w:pPr>
        <w:rPr>
          <w:rFonts w:hint="default"/>
          <w:lang w:val="en-US" w:eastAsia="zh-CN"/>
        </w:rPr>
      </w:pPr>
      <w:r>
        <w:rPr>
          <w:rFonts w:hint="eastAsia"/>
          <w:lang w:val="en-US" w:eastAsia="zh-CN"/>
        </w:rPr>
        <w:t>粒子更新：逐帧更改粒子的特征，例如给粒子施加重力、涡旋等。</w:t>
      </w:r>
    </w:p>
    <w:p w14:paraId="42E1BDB9">
      <w:pPr>
        <w:rPr>
          <w:rFonts w:hint="eastAsia"/>
          <w:lang w:val="en-US" w:eastAsia="zh-CN"/>
        </w:rPr>
      </w:pPr>
      <w:r>
        <w:rPr>
          <w:rFonts w:hint="eastAsia"/>
          <w:lang w:val="en-US" w:eastAsia="zh-CN"/>
        </w:rPr>
        <w:t>输出组：</w:t>
      </w:r>
    </w:p>
    <w:p w14:paraId="39144D61">
      <w:pPr>
        <w:rPr>
          <w:rFonts w:hint="default"/>
          <w:lang w:val="en-US" w:eastAsia="zh-CN"/>
        </w:rPr>
      </w:pPr>
      <w:r>
        <w:rPr>
          <w:rFonts w:hint="eastAsia"/>
          <w:lang w:val="en-US" w:eastAsia="zh-CN"/>
        </w:rPr>
        <w:t>渲染：将粒子进行输出，并进行控制</w:t>
      </w:r>
    </w:p>
    <w:p w14:paraId="4EF04F10"/>
    <w:p w14:paraId="5AFD6670"/>
    <w:p w14:paraId="345AB5C2">
      <w:pPr>
        <w:rPr>
          <w:rFonts w:hint="eastAsia"/>
          <w:lang w:val="en-US" w:eastAsia="zh-CN"/>
        </w:rPr>
      </w:pPr>
      <w:r>
        <w:rPr>
          <w:rFonts w:hint="eastAsia"/>
          <w:lang w:val="en-US" w:eastAsia="zh-CN"/>
        </w:rPr>
        <w:t>如果发射器需要使用系统级别的生命周期，可以在节点的细节面板中在EmitterState栏中将生命周期切换为System。这样就会使用系统的参数配置。</w:t>
      </w:r>
    </w:p>
    <w:p w14:paraId="2CCA4D75">
      <w:r>
        <w:drawing>
          <wp:inline distT="0" distB="0" distL="114300" distR="114300">
            <wp:extent cx="1662430" cy="1252220"/>
            <wp:effectExtent l="0" t="0" r="444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1662430" cy="1252220"/>
                    </a:xfrm>
                    <a:prstGeom prst="rect">
                      <a:avLst/>
                    </a:prstGeom>
                    <a:noFill/>
                    <a:ln>
                      <a:noFill/>
                    </a:ln>
                  </pic:spPr>
                </pic:pic>
              </a:graphicData>
            </a:graphic>
          </wp:inline>
        </w:drawing>
      </w:r>
    </w:p>
    <w:p w14:paraId="4104D2F2">
      <w:pPr>
        <w:pStyle w:val="3"/>
        <w:bidi w:val="0"/>
        <w:rPr>
          <w:rFonts w:hint="eastAsia"/>
          <w:lang w:val="en-US" w:eastAsia="zh-CN"/>
        </w:rPr>
      </w:pPr>
      <w:r>
        <w:rPr>
          <w:rFonts w:hint="eastAsia"/>
          <w:lang w:val="en-US" w:eastAsia="zh-CN"/>
        </w:rPr>
        <w:t>模块</w:t>
      </w:r>
    </w:p>
    <w:p w14:paraId="7402EE3C">
      <w:pPr>
        <w:rPr>
          <w:rFonts w:hint="eastAsia"/>
          <w:lang w:val="en-US" w:eastAsia="zh-CN"/>
        </w:rPr>
      </w:pPr>
      <w:r>
        <w:drawing>
          <wp:anchor distT="0" distB="0" distL="114300" distR="114300" simplePos="0" relativeHeight="251660288" behindDoc="0" locked="0" layoutInCell="1" allowOverlap="1">
            <wp:simplePos x="0" y="0"/>
            <wp:positionH relativeFrom="column">
              <wp:posOffset>40005</wp:posOffset>
            </wp:positionH>
            <wp:positionV relativeFrom="paragraph">
              <wp:posOffset>50165</wp:posOffset>
            </wp:positionV>
            <wp:extent cx="2007870" cy="1451610"/>
            <wp:effectExtent l="0" t="0" r="1905" b="5715"/>
            <wp:wrapSquare wrapText="bothSides"/>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6"/>
                    <a:stretch>
                      <a:fillRect/>
                    </a:stretch>
                  </pic:blipFill>
                  <pic:spPr>
                    <a:xfrm>
                      <a:off x="0" y="0"/>
                      <a:ext cx="2007870" cy="1451610"/>
                    </a:xfrm>
                    <a:prstGeom prst="rect">
                      <a:avLst/>
                    </a:prstGeom>
                    <a:noFill/>
                    <a:ln>
                      <a:noFill/>
                    </a:ln>
                  </pic:spPr>
                </pic:pic>
              </a:graphicData>
            </a:graphic>
          </wp:anchor>
        </w:drawing>
      </w:r>
    </w:p>
    <w:p w14:paraId="098C6290">
      <w:pPr>
        <w:rPr>
          <w:rFonts w:hint="default"/>
          <w:lang w:val="en-US" w:eastAsia="zh-CN"/>
        </w:rPr>
      </w:pPr>
      <w:r>
        <w:rPr>
          <w:rFonts w:hint="eastAsia"/>
          <w:lang w:val="en-US" w:eastAsia="zh-CN"/>
        </w:rPr>
        <w:t>发射器组内的逻辑就是模块。组内模块自上而下运行（堆栈范式），模块内部通过图表范式来定义逻辑。我们可以双击模块中的某一个，来看他的定义。</w:t>
      </w:r>
    </w:p>
    <w:p w14:paraId="69016B2C">
      <w:r>
        <w:rPr>
          <w:rFonts w:hint="eastAsia"/>
          <w:lang w:val="en-US" w:eastAsia="zh-CN"/>
        </w:rPr>
        <w:t>Niagara提供的模块很多，可以通过组名右面的加号添加一个逻辑。利用这些模块和动态参数配置，就可以完成绝大部分的粒子场景。后面会介绍常用的Niagara模块和如何定义新的模块。</w:t>
      </w:r>
    </w:p>
    <w:p w14:paraId="5AA9DE66">
      <w:pPr>
        <w:pStyle w:val="3"/>
        <w:bidi w:val="0"/>
        <w:rPr>
          <w:rFonts w:hint="eastAsia"/>
          <w:lang w:val="en-US" w:eastAsia="zh-CN"/>
        </w:rPr>
      </w:pPr>
      <w:r>
        <w:rPr>
          <w:rFonts w:hint="eastAsia"/>
          <w:lang w:val="en-US" w:eastAsia="zh-CN"/>
        </w:rPr>
        <w:t>参数</w:t>
      </w:r>
    </w:p>
    <w:p w14:paraId="0C0E9096">
      <w:pPr>
        <w:rPr>
          <w:rFonts w:hint="eastAsia"/>
          <w:lang w:val="en-US" w:eastAsia="zh-CN"/>
        </w:rPr>
      </w:pPr>
      <w:r>
        <w:rPr>
          <w:rFonts w:hint="eastAsia"/>
          <w:lang w:val="en-US" w:eastAsia="zh-CN"/>
        </w:rPr>
        <w:t>参数窗口通常在页面的左下角。</w:t>
      </w:r>
    </w:p>
    <w:p w14:paraId="749A96C1">
      <w:pPr>
        <w:rPr>
          <w:rFonts w:hint="default"/>
          <w:lang w:val="en-US" w:eastAsia="zh-CN"/>
        </w:rPr>
      </w:pPr>
      <w:r>
        <w:drawing>
          <wp:inline distT="0" distB="0" distL="114300" distR="114300">
            <wp:extent cx="1567180" cy="1866265"/>
            <wp:effectExtent l="0" t="0" r="4445" b="63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7"/>
                    <a:stretch>
                      <a:fillRect/>
                    </a:stretch>
                  </pic:blipFill>
                  <pic:spPr>
                    <a:xfrm>
                      <a:off x="0" y="0"/>
                      <a:ext cx="1567180" cy="1866265"/>
                    </a:xfrm>
                    <a:prstGeom prst="rect">
                      <a:avLst/>
                    </a:prstGeom>
                    <a:noFill/>
                    <a:ln>
                      <a:noFill/>
                    </a:ln>
                  </pic:spPr>
                </pic:pic>
              </a:graphicData>
            </a:graphic>
          </wp:inline>
        </w:drawing>
      </w:r>
    </w:p>
    <w:p w14:paraId="4DF913C5">
      <w:pPr>
        <w:rPr>
          <w:rFonts w:hint="eastAsia"/>
          <w:lang w:val="en-US" w:eastAsia="zh-CN"/>
        </w:rPr>
      </w:pPr>
      <w:r>
        <w:rPr>
          <w:rFonts w:hint="eastAsia"/>
          <w:lang w:val="en-US" w:eastAsia="zh-CN"/>
        </w:rPr>
        <w:t>Niagara内部定义了很多参数，并且参数有不同的作用域。不同作用域的参数的读写范围不同，具体见下表。</w:t>
      </w:r>
    </w:p>
    <w:tbl>
      <w:tblPr>
        <w:tblStyle w:val="5"/>
        <w:tblpPr w:leftFromText="180" w:rightFromText="180" w:vertAnchor="text" w:horzAnchor="page" w:tblpX="4622" w:tblpY="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3362"/>
        <w:gridCol w:w="1513"/>
      </w:tblGrid>
      <w:tr w14:paraId="6D1D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Pr>
          <w:p w14:paraId="6C919F86">
            <w:pPr>
              <w:rPr>
                <w:rFonts w:hint="eastAsia" w:eastAsiaTheme="minorEastAsia"/>
                <w:vertAlign w:val="baseline"/>
                <w:lang w:val="en-US" w:eastAsia="zh-CN"/>
              </w:rPr>
            </w:pPr>
            <w:r>
              <w:rPr>
                <w:rFonts w:hint="eastAsia"/>
                <w:vertAlign w:val="baseline"/>
                <w:lang w:val="en-US" w:eastAsia="zh-CN"/>
              </w:rPr>
              <w:t>模块组</w:t>
            </w:r>
          </w:p>
        </w:tc>
        <w:tc>
          <w:tcPr>
            <w:tcW w:w="3362" w:type="dxa"/>
          </w:tcPr>
          <w:p w14:paraId="0EF0D1E0">
            <w:pPr>
              <w:rPr>
                <w:rFonts w:hint="default" w:eastAsiaTheme="minorEastAsia"/>
                <w:vertAlign w:val="baseline"/>
                <w:lang w:val="en-US" w:eastAsia="zh-CN"/>
              </w:rPr>
            </w:pPr>
            <w:r>
              <w:rPr>
                <w:rFonts w:hint="eastAsia"/>
                <w:vertAlign w:val="baseline"/>
                <w:lang w:val="en-US" w:eastAsia="zh-CN"/>
              </w:rPr>
              <w:t>可读取命名空间</w:t>
            </w:r>
          </w:p>
        </w:tc>
        <w:tc>
          <w:tcPr>
            <w:tcW w:w="1513" w:type="dxa"/>
          </w:tcPr>
          <w:p w14:paraId="1AD06F38">
            <w:pPr>
              <w:rPr>
                <w:rFonts w:hint="default" w:eastAsiaTheme="minorEastAsia"/>
                <w:vertAlign w:val="baseline"/>
                <w:lang w:val="en-US" w:eastAsia="zh-CN"/>
              </w:rPr>
            </w:pPr>
            <w:r>
              <w:rPr>
                <w:rFonts w:hint="eastAsia"/>
                <w:vertAlign w:val="baseline"/>
                <w:lang w:val="en-US" w:eastAsia="zh-CN"/>
              </w:rPr>
              <w:t>可写命名空间</w:t>
            </w:r>
          </w:p>
        </w:tc>
      </w:tr>
      <w:tr w14:paraId="7DB01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Pr>
          <w:p w14:paraId="4D810864">
            <w:pPr>
              <w:rPr>
                <w:rFonts w:hint="eastAsia" w:eastAsiaTheme="minorEastAsia"/>
                <w:vertAlign w:val="baseline"/>
                <w:lang w:val="en-US" w:eastAsia="zh-CN"/>
              </w:rPr>
            </w:pPr>
            <w:r>
              <w:rPr>
                <w:rFonts w:hint="eastAsia"/>
                <w:vertAlign w:val="baseline"/>
                <w:lang w:val="en-US" w:eastAsia="zh-CN"/>
              </w:rPr>
              <w:t>系统</w:t>
            </w:r>
          </w:p>
        </w:tc>
        <w:tc>
          <w:tcPr>
            <w:tcW w:w="3362" w:type="dxa"/>
          </w:tcPr>
          <w:p w14:paraId="5310E3A2">
            <w:pPr>
              <w:rPr>
                <w:rFonts w:hint="default" w:eastAsiaTheme="minorEastAsia"/>
                <w:vertAlign w:val="baseline"/>
                <w:lang w:val="en-US" w:eastAsia="zh-CN"/>
              </w:rPr>
            </w:pPr>
            <w:r>
              <w:rPr>
                <w:rFonts w:hint="eastAsia"/>
                <w:vertAlign w:val="baseline"/>
                <w:lang w:val="en-US" w:eastAsia="zh-CN"/>
              </w:rPr>
              <w:t>系统、引擎、用户</w:t>
            </w:r>
          </w:p>
        </w:tc>
        <w:tc>
          <w:tcPr>
            <w:tcW w:w="1513" w:type="dxa"/>
          </w:tcPr>
          <w:p w14:paraId="1427EBC6">
            <w:pPr>
              <w:rPr>
                <w:rFonts w:hint="eastAsia" w:eastAsiaTheme="minorEastAsia"/>
                <w:vertAlign w:val="baseline"/>
                <w:lang w:val="en-US" w:eastAsia="zh-CN"/>
              </w:rPr>
            </w:pPr>
            <w:r>
              <w:rPr>
                <w:rFonts w:hint="eastAsia"/>
                <w:vertAlign w:val="baseline"/>
                <w:lang w:val="en-US" w:eastAsia="zh-CN"/>
              </w:rPr>
              <w:t>系统</w:t>
            </w:r>
          </w:p>
        </w:tc>
      </w:tr>
      <w:tr w14:paraId="5F1F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Pr>
          <w:p w14:paraId="3189A221">
            <w:pPr>
              <w:rPr>
                <w:rFonts w:hint="eastAsia" w:eastAsiaTheme="minorEastAsia"/>
                <w:vertAlign w:val="baseline"/>
                <w:lang w:val="en-US" w:eastAsia="zh-CN"/>
              </w:rPr>
            </w:pPr>
            <w:r>
              <w:rPr>
                <w:rFonts w:hint="eastAsia"/>
                <w:vertAlign w:val="baseline"/>
                <w:lang w:val="en-US" w:eastAsia="zh-CN"/>
              </w:rPr>
              <w:t>发射器</w:t>
            </w:r>
          </w:p>
        </w:tc>
        <w:tc>
          <w:tcPr>
            <w:tcW w:w="3362" w:type="dxa"/>
          </w:tcPr>
          <w:p w14:paraId="0950DDDE">
            <w:pPr>
              <w:rPr>
                <w:rFonts w:hint="default" w:eastAsiaTheme="minorEastAsia"/>
                <w:vertAlign w:val="baseline"/>
                <w:lang w:val="en-US" w:eastAsia="zh-CN"/>
              </w:rPr>
            </w:pPr>
            <w:r>
              <w:rPr>
                <w:rFonts w:hint="eastAsia"/>
                <w:vertAlign w:val="baseline"/>
                <w:lang w:val="en-US" w:eastAsia="zh-CN"/>
              </w:rPr>
              <w:t>系统、发射器、引擎、用户</w:t>
            </w:r>
          </w:p>
        </w:tc>
        <w:tc>
          <w:tcPr>
            <w:tcW w:w="1513" w:type="dxa"/>
          </w:tcPr>
          <w:p w14:paraId="57DE8440">
            <w:pPr>
              <w:rPr>
                <w:rFonts w:hint="eastAsia" w:eastAsiaTheme="minorEastAsia"/>
                <w:vertAlign w:val="baseline"/>
                <w:lang w:val="en-US" w:eastAsia="zh-CN"/>
              </w:rPr>
            </w:pPr>
            <w:r>
              <w:rPr>
                <w:rFonts w:hint="eastAsia"/>
                <w:vertAlign w:val="baseline"/>
                <w:lang w:val="en-US" w:eastAsia="zh-CN"/>
              </w:rPr>
              <w:t>发射器</w:t>
            </w:r>
          </w:p>
        </w:tc>
      </w:tr>
      <w:tr w14:paraId="6ECD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3" w:type="dxa"/>
          </w:tcPr>
          <w:p w14:paraId="6379F005">
            <w:pPr>
              <w:rPr>
                <w:rFonts w:hint="eastAsia" w:eastAsiaTheme="minorEastAsia"/>
                <w:vertAlign w:val="baseline"/>
                <w:lang w:val="en-US" w:eastAsia="zh-CN"/>
              </w:rPr>
            </w:pPr>
            <w:r>
              <w:rPr>
                <w:rFonts w:hint="eastAsia"/>
                <w:vertAlign w:val="baseline"/>
                <w:lang w:val="en-US" w:eastAsia="zh-CN"/>
              </w:rPr>
              <w:t>粒子</w:t>
            </w:r>
          </w:p>
        </w:tc>
        <w:tc>
          <w:tcPr>
            <w:tcW w:w="3362" w:type="dxa"/>
          </w:tcPr>
          <w:p w14:paraId="093518C0">
            <w:pPr>
              <w:rPr>
                <w:rFonts w:hint="default" w:eastAsiaTheme="minorEastAsia"/>
                <w:vertAlign w:val="baseline"/>
                <w:lang w:val="en-US" w:eastAsia="zh-CN"/>
              </w:rPr>
            </w:pPr>
            <w:r>
              <w:rPr>
                <w:rFonts w:hint="eastAsia"/>
                <w:vertAlign w:val="baseline"/>
                <w:lang w:val="en-US" w:eastAsia="zh-CN"/>
              </w:rPr>
              <w:t>系统、发射器、粒子、引擎、用户</w:t>
            </w:r>
          </w:p>
        </w:tc>
        <w:tc>
          <w:tcPr>
            <w:tcW w:w="1513" w:type="dxa"/>
          </w:tcPr>
          <w:p w14:paraId="10A27F19">
            <w:pPr>
              <w:rPr>
                <w:rFonts w:hint="eastAsia" w:eastAsiaTheme="minorEastAsia"/>
                <w:vertAlign w:val="baseline"/>
                <w:lang w:val="en-US" w:eastAsia="zh-CN"/>
              </w:rPr>
            </w:pPr>
            <w:r>
              <w:rPr>
                <w:rFonts w:hint="eastAsia"/>
                <w:vertAlign w:val="baseline"/>
                <w:lang w:val="en-US" w:eastAsia="zh-CN"/>
              </w:rPr>
              <w:t>粒子</w:t>
            </w:r>
          </w:p>
        </w:tc>
      </w:tr>
    </w:tbl>
    <w:p w14:paraId="5821CF55">
      <w:pPr>
        <w:rPr>
          <w:rFonts w:hint="eastAsia"/>
          <w:lang w:val="en-US" w:eastAsia="zh-CN"/>
        </w:rPr>
      </w:pPr>
      <w:r>
        <w:rPr>
          <w:rFonts w:hint="eastAsia"/>
          <w:lang w:val="en-US" w:eastAsia="zh-CN"/>
        </w:rPr>
        <w:t>如果不是需要编写模块内部逻辑，通常不需要使用参数。而是使用“用户参数”</w:t>
      </w:r>
    </w:p>
    <w:p w14:paraId="707BE9DE"/>
    <w:p w14:paraId="0517FA73"/>
    <w:p w14:paraId="0793A64E">
      <w:r>
        <w:drawing>
          <wp:inline distT="0" distB="0" distL="114300" distR="114300">
            <wp:extent cx="2955925" cy="255905"/>
            <wp:effectExtent l="0" t="0" r="6350" b="127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18"/>
                    <a:stretch>
                      <a:fillRect/>
                    </a:stretch>
                  </pic:blipFill>
                  <pic:spPr>
                    <a:xfrm>
                      <a:off x="0" y="0"/>
                      <a:ext cx="2955925" cy="255905"/>
                    </a:xfrm>
                    <a:prstGeom prst="rect">
                      <a:avLst/>
                    </a:prstGeom>
                    <a:noFill/>
                    <a:ln>
                      <a:noFill/>
                    </a:ln>
                  </pic:spPr>
                </pic:pic>
              </a:graphicData>
            </a:graphic>
          </wp:inline>
        </w:drawing>
      </w:r>
    </w:p>
    <w:p w14:paraId="1A262CEF">
      <w:pPr>
        <w:rPr>
          <w:rFonts w:hint="eastAsia"/>
          <w:lang w:val="en-US" w:eastAsia="zh-CN"/>
        </w:rPr>
      </w:pPr>
      <w:r>
        <w:rPr>
          <w:rFonts w:hint="eastAsia"/>
          <w:lang w:val="en-US" w:eastAsia="zh-CN"/>
        </w:rPr>
        <w:t>用户参数主要的作用：</w:t>
      </w:r>
    </w:p>
    <w:p w14:paraId="7E5724BC">
      <w:pPr>
        <w:rPr>
          <w:rFonts w:hint="eastAsia"/>
          <w:lang w:val="en-US" w:eastAsia="zh-CN"/>
        </w:rPr>
      </w:pPr>
      <w:r>
        <w:drawing>
          <wp:anchor distT="0" distB="0" distL="114300" distR="114300" simplePos="0" relativeHeight="251661312" behindDoc="0" locked="0" layoutInCell="1" allowOverlap="1">
            <wp:simplePos x="0" y="0"/>
            <wp:positionH relativeFrom="column">
              <wp:posOffset>23495</wp:posOffset>
            </wp:positionH>
            <wp:positionV relativeFrom="paragraph">
              <wp:posOffset>41275</wp:posOffset>
            </wp:positionV>
            <wp:extent cx="2437765" cy="2847340"/>
            <wp:effectExtent l="0" t="0" r="635" b="635"/>
            <wp:wrapSquare wrapText="bothSides"/>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19"/>
                    <a:stretch>
                      <a:fillRect/>
                    </a:stretch>
                  </pic:blipFill>
                  <pic:spPr>
                    <a:xfrm>
                      <a:off x="0" y="0"/>
                      <a:ext cx="2437765" cy="2847340"/>
                    </a:xfrm>
                    <a:prstGeom prst="rect">
                      <a:avLst/>
                    </a:prstGeom>
                    <a:noFill/>
                    <a:ln>
                      <a:noFill/>
                    </a:ln>
                  </pic:spPr>
                </pic:pic>
              </a:graphicData>
            </a:graphic>
          </wp:anchor>
        </w:drawing>
      </w:r>
      <w:r>
        <w:rPr>
          <w:rFonts w:hint="eastAsia"/>
          <w:lang w:val="en-US" w:eastAsia="zh-CN"/>
        </w:rPr>
        <w:t>在多个发射器的场景下，如果一个变量在多个地方出现了，并且想要统一控制，那么可以定义一个用户参数。如我们想给一个发射器定义一个Color变量，在别的地方使用的时候可以先初始化这个变量然后让这个变量初始化Niagara的颜色。</w:t>
      </w:r>
    </w:p>
    <w:p w14:paraId="1195F47F">
      <w:pPr>
        <w:rPr>
          <w:rFonts w:hint="default"/>
          <w:lang w:val="en-US" w:eastAsia="zh-CN"/>
        </w:rPr>
      </w:pPr>
      <w:r>
        <w:rPr>
          <w:rFonts w:hint="eastAsia"/>
          <w:lang w:val="en-US" w:eastAsia="zh-CN"/>
        </w:rPr>
        <w:t>方法就是细节面板中点击参数右面的箭头，在列表中创建用户参数。这样就会在左下角的用户参数面板中创建好这样的参数并绑定。</w:t>
      </w:r>
    </w:p>
    <w:p w14:paraId="0C3D7A7E">
      <w:r>
        <w:drawing>
          <wp:inline distT="0" distB="0" distL="114300" distR="114300">
            <wp:extent cx="2930525" cy="1009650"/>
            <wp:effectExtent l="0" t="0" r="3175" b="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0"/>
                    <a:stretch>
                      <a:fillRect/>
                    </a:stretch>
                  </pic:blipFill>
                  <pic:spPr>
                    <a:xfrm>
                      <a:off x="0" y="0"/>
                      <a:ext cx="2930525" cy="1009650"/>
                    </a:xfrm>
                    <a:prstGeom prst="rect">
                      <a:avLst/>
                    </a:prstGeom>
                    <a:noFill/>
                    <a:ln>
                      <a:noFill/>
                    </a:ln>
                  </pic:spPr>
                </pic:pic>
              </a:graphicData>
            </a:graphic>
          </wp:inline>
        </w:drawing>
      </w:r>
    </w:p>
    <w:p w14:paraId="62C0EC0B">
      <w:pPr>
        <w:rPr>
          <w:rFonts w:hint="default"/>
          <w:lang w:val="en-US" w:eastAsia="zh-CN"/>
        </w:rPr>
      </w:pPr>
      <w:r>
        <w:rPr>
          <w:rFonts w:hint="eastAsia"/>
          <w:lang w:val="en-US" w:eastAsia="zh-CN"/>
        </w:rPr>
        <w:t>当把Niagara拉入场景后，在细节面板中可以调整用户参数。</w:t>
      </w:r>
    </w:p>
    <w:p w14:paraId="5866AF81"/>
    <w:p w14:paraId="273EC1E2">
      <w:pPr>
        <w:pStyle w:val="2"/>
        <w:bidi w:val="0"/>
        <w:rPr>
          <w:rFonts w:hint="default"/>
          <w:lang w:val="en-US" w:eastAsia="zh-CN"/>
        </w:rPr>
      </w:pPr>
      <w:r>
        <w:rPr>
          <w:rFonts w:hint="eastAsia"/>
          <w:lang w:val="en-US" w:eastAsia="zh-CN"/>
        </w:rPr>
        <w:t>案例：火焰特效</w:t>
      </w:r>
    </w:p>
    <w:p w14:paraId="0295ECF2">
      <w:pPr>
        <w:rPr>
          <w:rFonts w:hint="eastAsia"/>
          <w:lang w:val="en-US" w:eastAsia="zh-CN"/>
        </w:rPr>
      </w:pPr>
      <w:r>
        <w:rPr>
          <w:rFonts w:hint="eastAsia"/>
          <w:lang w:val="en-US" w:eastAsia="zh-CN"/>
        </w:rPr>
        <w:t>导入初学者内容包，将使用到里面的火焰纹理。</w:t>
      </w:r>
    </w:p>
    <w:p w14:paraId="7FD46FC3">
      <w:pPr>
        <w:rPr>
          <w:rFonts w:hint="eastAsia"/>
          <w:lang w:val="en-US" w:eastAsia="zh-CN"/>
        </w:rPr>
      </w:pPr>
      <w:r>
        <w:rPr>
          <w:rFonts w:hint="eastAsia"/>
          <w:lang w:val="en-US" w:eastAsia="zh-CN"/>
        </w:rPr>
        <w:t>使用前面的NS_Fire，是用的是喷泉模板</w:t>
      </w:r>
    </w:p>
    <w:p w14:paraId="757DE7C4">
      <w:pPr>
        <w:rPr>
          <w:rFonts w:hint="eastAsia"/>
          <w:lang w:val="en-US" w:eastAsia="zh-CN"/>
        </w:rPr>
      </w:pPr>
      <w:r>
        <w:rPr>
          <w:rFonts w:hint="eastAsia"/>
          <w:lang w:val="en-US" w:eastAsia="zh-CN"/>
        </w:rPr>
        <w:t>进入NS_，将发射器重命名为Fire</w:t>
      </w:r>
    </w:p>
    <w:p w14:paraId="4A422E93">
      <w:pPr>
        <w:rPr>
          <w:rFonts w:hint="eastAsia"/>
          <w:lang w:val="en-US" w:eastAsia="zh-CN"/>
        </w:rPr>
      </w:pPr>
      <w:r>
        <w:rPr>
          <w:rFonts w:hint="eastAsia"/>
          <w:lang w:val="en-US" w:eastAsia="zh-CN"/>
        </w:rPr>
        <w:t>首先，粒子的默认生成频率过高，在“发射器更新--Spawn Rate”中将数值调整为50</w:t>
      </w:r>
    </w:p>
    <w:p w14:paraId="4BE3260C">
      <w:pPr>
        <w:rPr>
          <w:rFonts w:hint="eastAsia"/>
          <w:lang w:val="en-US" w:eastAsia="zh-CN"/>
        </w:rPr>
      </w:pPr>
      <w:r>
        <w:rPr>
          <w:rFonts w:hint="eastAsia"/>
          <w:lang w:val="en-US" w:eastAsia="zh-CN"/>
        </w:rPr>
        <w:t>然后调整粒子的速度让他慢一点。在“粒子生成--Add Velocity”。</w:t>
      </w:r>
    </w:p>
    <w:p w14:paraId="064427C3">
      <w:pPr>
        <w:rPr>
          <w:rFonts w:hint="default"/>
          <w:lang w:val="en-US" w:eastAsia="zh-CN"/>
        </w:rPr>
      </w:pPr>
      <w:r>
        <w:rPr>
          <w:rFonts w:hint="eastAsia"/>
          <w:lang w:val="en-US" w:eastAsia="zh-CN"/>
        </w:rPr>
        <w:t>默认是有重力的，火焰缺并不需要这么大的重力。在“粒子更新--GravityForce”中关闭</w:t>
      </w:r>
    </w:p>
    <w:p w14:paraId="659B20D4">
      <w:pPr>
        <w:rPr>
          <w:rFonts w:hint="eastAsia"/>
          <w:lang w:val="en-US" w:eastAsia="zh-CN"/>
        </w:rPr>
      </w:pPr>
      <w:r>
        <w:rPr>
          <w:rFonts w:hint="eastAsia"/>
          <w:lang w:val="en-US" w:eastAsia="zh-CN"/>
        </w:rPr>
        <w:t>给粒子增加一点扰流。在“粒子更新”中添加CurlNoiseForce模块，然后设置一下相关参数</w:t>
      </w:r>
    </w:p>
    <w:p w14:paraId="0D90BD61">
      <w:pPr>
        <w:rPr>
          <w:rFonts w:hint="default"/>
          <w:lang w:val="en-US" w:eastAsia="zh-CN"/>
        </w:rPr>
      </w:pPr>
      <w:r>
        <w:drawing>
          <wp:inline distT="0" distB="0" distL="114300" distR="114300">
            <wp:extent cx="3075940" cy="1816100"/>
            <wp:effectExtent l="0" t="0" r="635" b="317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1"/>
                    <a:stretch>
                      <a:fillRect/>
                    </a:stretch>
                  </pic:blipFill>
                  <pic:spPr>
                    <a:xfrm>
                      <a:off x="0" y="0"/>
                      <a:ext cx="3075940" cy="1816100"/>
                    </a:xfrm>
                    <a:prstGeom prst="rect">
                      <a:avLst/>
                    </a:prstGeom>
                    <a:noFill/>
                    <a:ln>
                      <a:noFill/>
                    </a:ln>
                  </pic:spPr>
                </pic:pic>
              </a:graphicData>
            </a:graphic>
          </wp:inline>
        </w:drawing>
      </w:r>
    </w:p>
    <w:p w14:paraId="4635F26D">
      <w:pPr>
        <w:rPr>
          <w:rFonts w:hint="eastAsia"/>
          <w:lang w:val="en-US" w:eastAsia="zh-CN"/>
        </w:rPr>
      </w:pPr>
      <w:r>
        <w:rPr>
          <w:rFonts w:hint="eastAsia"/>
          <w:lang w:val="en-US" w:eastAsia="zh-CN"/>
        </w:rPr>
        <w:t>然后稍微将粒子聚拢一点。“粒子更新--Drag”中将Drag参数设置成0.5</w:t>
      </w:r>
    </w:p>
    <w:p w14:paraId="50B8BCAF">
      <w:pPr>
        <w:rPr>
          <w:rFonts w:hint="eastAsia"/>
          <w:lang w:val="en-US" w:eastAsia="zh-CN"/>
        </w:rPr>
      </w:pPr>
      <w:r>
        <w:rPr>
          <w:rFonts w:hint="eastAsia"/>
          <w:lang w:val="en-US" w:eastAsia="zh-CN"/>
        </w:rPr>
        <w:t>在粒子更新中添加颜色模块</w:t>
      </w:r>
    </w:p>
    <w:p w14:paraId="5495BFEF">
      <w:pPr>
        <w:rPr>
          <w:rFonts w:hint="eastAsia"/>
          <w:lang w:val="en-US" w:eastAsia="zh-CN"/>
        </w:rPr>
      </w:pPr>
      <w:r>
        <w:rPr>
          <w:rFonts w:hint="eastAsia"/>
          <w:lang w:val="en-US" w:eastAsia="zh-CN"/>
        </w:rPr>
        <w:t>在Color的右边的箭头点开之后的列表中，选择ColorFromCurve</w:t>
      </w:r>
    </w:p>
    <w:p w14:paraId="2D653E2C">
      <w:r>
        <w:drawing>
          <wp:inline distT="0" distB="0" distL="114300" distR="114300">
            <wp:extent cx="5269230" cy="1996440"/>
            <wp:effectExtent l="0" t="0" r="7620" b="381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2"/>
                    <a:stretch>
                      <a:fillRect/>
                    </a:stretch>
                  </pic:blipFill>
                  <pic:spPr>
                    <a:xfrm>
                      <a:off x="0" y="0"/>
                      <a:ext cx="5269230" cy="1996440"/>
                    </a:xfrm>
                    <a:prstGeom prst="rect">
                      <a:avLst/>
                    </a:prstGeom>
                    <a:noFill/>
                    <a:ln>
                      <a:noFill/>
                    </a:ln>
                  </pic:spPr>
                </pic:pic>
              </a:graphicData>
            </a:graphic>
          </wp:inline>
        </w:drawing>
      </w:r>
    </w:p>
    <w:p w14:paraId="1A3605A1">
      <w:r>
        <w:drawing>
          <wp:inline distT="0" distB="0" distL="114300" distR="114300">
            <wp:extent cx="2560320" cy="2995930"/>
            <wp:effectExtent l="0" t="0" r="1905" b="444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3"/>
                    <a:stretch>
                      <a:fillRect/>
                    </a:stretch>
                  </pic:blipFill>
                  <pic:spPr>
                    <a:xfrm>
                      <a:off x="0" y="0"/>
                      <a:ext cx="2560320" cy="2995930"/>
                    </a:xfrm>
                    <a:prstGeom prst="rect">
                      <a:avLst/>
                    </a:prstGeom>
                    <a:noFill/>
                    <a:ln>
                      <a:noFill/>
                    </a:ln>
                  </pic:spPr>
                </pic:pic>
              </a:graphicData>
            </a:graphic>
          </wp:inline>
        </w:drawing>
      </w:r>
    </w:p>
    <w:p w14:paraId="78E3640D">
      <w:r>
        <w:rPr>
          <w:rFonts w:hint="eastAsia"/>
          <w:lang w:val="en-US" w:eastAsia="zh-CN"/>
        </w:rPr>
        <w:t>在白条的上面双击可以创建一个颜色点，双击该颜色点可以设置颜色</w:t>
      </w:r>
    </w:p>
    <w:p w14:paraId="5FA2405E">
      <w:pPr>
        <w:rPr>
          <w:rFonts w:hint="eastAsia"/>
          <w:lang w:val="en-US" w:eastAsia="zh-CN"/>
        </w:rPr>
      </w:pPr>
      <w:r>
        <w:rPr>
          <w:rFonts w:hint="eastAsia"/>
          <w:lang w:val="en-US" w:eastAsia="zh-CN"/>
        </w:rPr>
        <w:t>下面的滑块是控制不透明度的，直接拖拽滑块的位置</w:t>
      </w:r>
    </w:p>
    <w:p w14:paraId="29511117">
      <w:pPr>
        <w:rPr>
          <w:rFonts w:hint="default"/>
          <w:lang w:val="en-US" w:eastAsia="zh-CN"/>
        </w:rPr>
      </w:pPr>
      <w:r>
        <w:drawing>
          <wp:inline distT="0" distB="0" distL="114300" distR="114300">
            <wp:extent cx="3849370" cy="972820"/>
            <wp:effectExtent l="0" t="0" r="8255" b="825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24"/>
                    <a:stretch>
                      <a:fillRect/>
                    </a:stretch>
                  </pic:blipFill>
                  <pic:spPr>
                    <a:xfrm>
                      <a:off x="0" y="0"/>
                      <a:ext cx="3849370" cy="972820"/>
                    </a:xfrm>
                    <a:prstGeom prst="rect">
                      <a:avLst/>
                    </a:prstGeom>
                    <a:noFill/>
                    <a:ln>
                      <a:noFill/>
                    </a:ln>
                  </pic:spPr>
                </pic:pic>
              </a:graphicData>
            </a:graphic>
          </wp:inline>
        </w:drawing>
      </w:r>
    </w:p>
    <w:p w14:paraId="4CE1E9CC">
      <w:pPr>
        <w:rPr>
          <w:rFonts w:hint="default"/>
          <w:lang w:val="en-US" w:eastAsia="zh-CN"/>
        </w:rPr>
      </w:pPr>
      <w:r>
        <w:rPr>
          <w:rFonts w:hint="eastAsia"/>
          <w:lang w:val="en-US" w:eastAsia="zh-CN"/>
        </w:rPr>
        <w:t>现在整体效果比较接近火焰了，但是现在的粒子还不是火焰的形状</w:t>
      </w:r>
    </w:p>
    <w:p w14:paraId="46314C24">
      <w:pPr>
        <w:rPr>
          <w:rFonts w:hint="default"/>
          <w:lang w:val="en-US" w:eastAsia="zh-CN"/>
        </w:rPr>
      </w:pPr>
      <w:r>
        <w:rPr>
          <w:rFonts w:hint="eastAsia"/>
          <w:lang w:val="en-US" w:eastAsia="zh-CN"/>
        </w:rPr>
        <w:t>我们设置Sprite渲染器的设置，将这里面的材质设置为初学者内容包中的M_Fire_SubUV</w:t>
      </w:r>
    </w:p>
    <w:p w14:paraId="312F09A9">
      <w:pPr>
        <w:rPr>
          <w:rFonts w:hint="eastAsia"/>
          <w:lang w:val="en-US" w:eastAsia="zh-CN"/>
        </w:rPr>
      </w:pPr>
      <w:r>
        <w:rPr>
          <w:rFonts w:hint="eastAsia"/>
          <w:lang w:val="en-US" w:eastAsia="zh-CN"/>
        </w:rPr>
        <w:t>现在的问题是，我们打开材质观察一下贴图，贴图是6*6的UV图。为了适配UV序列，需要将子UV设置为6*6，在NS_的发射器的节点细节中</w:t>
      </w:r>
    </w:p>
    <w:p w14:paraId="42ABF30B">
      <w:r>
        <w:drawing>
          <wp:inline distT="0" distB="0" distL="114300" distR="114300">
            <wp:extent cx="5271770" cy="996950"/>
            <wp:effectExtent l="0" t="0" r="5080" b="317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25"/>
                    <a:stretch>
                      <a:fillRect/>
                    </a:stretch>
                  </pic:blipFill>
                  <pic:spPr>
                    <a:xfrm>
                      <a:off x="0" y="0"/>
                      <a:ext cx="5271770" cy="996950"/>
                    </a:xfrm>
                    <a:prstGeom prst="rect">
                      <a:avLst/>
                    </a:prstGeom>
                    <a:noFill/>
                    <a:ln>
                      <a:noFill/>
                    </a:ln>
                  </pic:spPr>
                </pic:pic>
              </a:graphicData>
            </a:graphic>
          </wp:inline>
        </w:drawing>
      </w:r>
    </w:p>
    <w:p w14:paraId="0D7DA708">
      <w:pPr>
        <w:rPr>
          <w:rFonts w:hint="eastAsia"/>
          <w:lang w:val="en-US" w:eastAsia="zh-CN"/>
        </w:rPr>
      </w:pPr>
      <w:r>
        <w:rPr>
          <w:rFonts w:hint="eastAsia"/>
          <w:lang w:val="en-US" w:eastAsia="zh-CN"/>
        </w:rPr>
        <w:t>这样每个火焰的大小都一样，没有动态效果。</w:t>
      </w:r>
    </w:p>
    <w:p w14:paraId="4A757B62">
      <w:pPr>
        <w:rPr>
          <w:rFonts w:hint="eastAsia"/>
          <w:lang w:val="en-US" w:eastAsia="zh-CN"/>
        </w:rPr>
      </w:pPr>
      <w:r>
        <w:rPr>
          <w:rFonts w:hint="eastAsia"/>
          <w:lang w:val="en-US" w:eastAsia="zh-CN"/>
        </w:rPr>
        <w:t>可以在粒子更新中添加SubUVAnimation模块，在细节中将Sprite渲染器指定一下</w:t>
      </w:r>
    </w:p>
    <w:p w14:paraId="2B03CD67">
      <w:pPr>
        <w:rPr>
          <w:rFonts w:hint="default"/>
          <w:lang w:val="en-US" w:eastAsia="zh-CN"/>
        </w:rPr>
      </w:pPr>
      <w:r>
        <w:drawing>
          <wp:inline distT="0" distB="0" distL="114300" distR="114300">
            <wp:extent cx="5267960" cy="1884045"/>
            <wp:effectExtent l="0" t="0" r="8890" b="190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26"/>
                    <a:stretch>
                      <a:fillRect/>
                    </a:stretch>
                  </pic:blipFill>
                  <pic:spPr>
                    <a:xfrm>
                      <a:off x="0" y="0"/>
                      <a:ext cx="5267960" cy="1884045"/>
                    </a:xfrm>
                    <a:prstGeom prst="rect">
                      <a:avLst/>
                    </a:prstGeom>
                    <a:noFill/>
                    <a:ln>
                      <a:noFill/>
                    </a:ln>
                  </pic:spPr>
                </pic:pic>
              </a:graphicData>
            </a:graphic>
          </wp:inline>
        </w:drawing>
      </w:r>
    </w:p>
    <w:p w14:paraId="424D43E4">
      <w:pPr>
        <w:rPr>
          <w:rFonts w:hint="eastAsia"/>
          <w:lang w:val="en-US" w:eastAsia="zh-CN"/>
        </w:rPr>
      </w:pPr>
      <w:r>
        <w:rPr>
          <w:rFonts w:hint="eastAsia"/>
          <w:lang w:val="en-US" w:eastAsia="zh-CN"/>
        </w:rPr>
        <w:t>火焰的大小太小，而且生命周期有点长。</w:t>
      </w:r>
    </w:p>
    <w:p w14:paraId="15701CDD">
      <w:pPr>
        <w:rPr>
          <w:rFonts w:hint="eastAsia"/>
          <w:lang w:val="en-US" w:eastAsia="zh-CN"/>
        </w:rPr>
      </w:pPr>
      <w:r>
        <w:rPr>
          <w:rFonts w:hint="eastAsia"/>
          <w:lang w:val="en-US" w:eastAsia="zh-CN"/>
        </w:rPr>
        <w:t>在粒子生成的InitializeParticle中，将生命周期（Lifetime Mode（Random）下的Min和Max）调整为（0.3，0.8），SpriteAttributes将Sprite的大小设置为（40，60）</w:t>
      </w:r>
    </w:p>
    <w:p w14:paraId="577CF6CE">
      <w:pPr>
        <w:rPr>
          <w:rFonts w:hint="eastAsia"/>
          <w:lang w:val="en-US" w:eastAsia="zh-CN"/>
        </w:rPr>
      </w:pPr>
      <w:r>
        <w:rPr>
          <w:rFonts w:hint="eastAsia"/>
          <w:lang w:val="en-US" w:eastAsia="zh-CN"/>
        </w:rPr>
        <w:t>如果想要更加精准的控制火焰形状，可以在粒子更新中添加ScaleSpriteSize模块，调整曲线来控制火焰缩放</w:t>
      </w:r>
    </w:p>
    <w:p w14:paraId="4593386D">
      <w:pPr>
        <w:rPr>
          <w:rFonts w:hint="default"/>
          <w:lang w:val="en-US" w:eastAsia="zh-CN"/>
        </w:rPr>
      </w:pPr>
      <w:r>
        <w:rPr>
          <w:rFonts w:hint="eastAsia"/>
          <w:lang w:val="en-US" w:eastAsia="zh-CN"/>
        </w:rPr>
        <w:t>然后效果就很不错了，可以放到场景中看一下效果</w:t>
      </w:r>
    </w:p>
    <w:p w14:paraId="16E02EB4">
      <w:pPr>
        <w:rPr>
          <w:rFonts w:hint="eastAsia"/>
          <w:lang w:val="en-US" w:eastAsia="zh-CN"/>
        </w:rPr>
      </w:pPr>
      <w:r>
        <w:rPr>
          <w:rFonts w:hint="eastAsia"/>
          <w:lang w:val="en-US" w:eastAsia="zh-CN"/>
        </w:rPr>
        <w:t>如果想添加一些场景细节，可以在渲染栏中添加一个光线渲染器，调整一下范围，增加红色发光强度</w:t>
      </w:r>
    </w:p>
    <w:p w14:paraId="06D83766">
      <w:pPr>
        <w:rPr>
          <w:rFonts w:hint="default"/>
          <w:lang w:val="en-US" w:eastAsia="zh-CN"/>
        </w:rPr>
      </w:pPr>
      <w:r>
        <w:drawing>
          <wp:inline distT="0" distB="0" distL="114300" distR="114300">
            <wp:extent cx="5265420" cy="988060"/>
            <wp:effectExtent l="0" t="0" r="1905" b="254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27"/>
                    <a:stretch>
                      <a:fillRect/>
                    </a:stretch>
                  </pic:blipFill>
                  <pic:spPr>
                    <a:xfrm>
                      <a:off x="0" y="0"/>
                      <a:ext cx="5265420" cy="988060"/>
                    </a:xfrm>
                    <a:prstGeom prst="rect">
                      <a:avLst/>
                    </a:prstGeom>
                    <a:noFill/>
                    <a:ln>
                      <a:noFill/>
                    </a:ln>
                  </pic:spPr>
                </pic:pic>
              </a:graphicData>
            </a:graphic>
          </wp:inline>
        </w:drawing>
      </w:r>
    </w:p>
    <w:p w14:paraId="2D233218">
      <w:pPr>
        <w:rPr>
          <w:rFonts w:hint="eastAsia"/>
          <w:lang w:val="en-US" w:eastAsia="zh-CN"/>
        </w:rPr>
      </w:pPr>
      <w:r>
        <w:rPr>
          <w:rFonts w:hint="eastAsia"/>
          <w:lang w:val="en-US" w:eastAsia="zh-CN"/>
        </w:rPr>
        <w:t>这样地面就会有红色光斑</w:t>
      </w:r>
    </w:p>
    <w:p w14:paraId="3C283311">
      <w:pPr>
        <w:rPr>
          <w:rFonts w:hint="default"/>
          <w:lang w:val="en-US" w:eastAsia="zh-CN"/>
        </w:rPr>
      </w:pPr>
      <w:r>
        <w:drawing>
          <wp:inline distT="0" distB="0" distL="114300" distR="114300">
            <wp:extent cx="2035175" cy="1905000"/>
            <wp:effectExtent l="0" t="0" r="3175" b="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28"/>
                    <a:stretch>
                      <a:fillRect/>
                    </a:stretch>
                  </pic:blipFill>
                  <pic:spPr>
                    <a:xfrm>
                      <a:off x="0" y="0"/>
                      <a:ext cx="2035175" cy="1905000"/>
                    </a:xfrm>
                    <a:prstGeom prst="rect">
                      <a:avLst/>
                    </a:prstGeom>
                    <a:noFill/>
                    <a:ln>
                      <a:noFill/>
                    </a:ln>
                  </pic:spPr>
                </pic:pic>
              </a:graphicData>
            </a:graphic>
          </wp:inline>
        </w:drawing>
      </w:r>
    </w:p>
    <w:p w14:paraId="4F2D59CD">
      <w:pPr>
        <w:rPr>
          <w:rFonts w:hint="eastAsia"/>
          <w:lang w:val="en-US" w:eastAsia="zh-CN"/>
        </w:rPr>
      </w:pPr>
      <w:r>
        <w:rPr>
          <w:rFonts w:hint="eastAsia"/>
          <w:lang w:val="en-US" w:eastAsia="zh-CN"/>
        </w:rPr>
        <w:t>下面添加烟雾效果。</w:t>
      </w:r>
    </w:p>
    <w:p w14:paraId="6ADA480C">
      <w:pPr>
        <w:rPr>
          <w:rFonts w:hint="eastAsia"/>
          <w:lang w:val="en-US" w:eastAsia="zh-CN"/>
        </w:rPr>
      </w:pPr>
      <w:r>
        <w:rPr>
          <w:rFonts w:hint="eastAsia"/>
          <w:lang w:val="en-US" w:eastAsia="zh-CN"/>
        </w:rPr>
        <w:t>烟雾效果实际上与火焰效果类似，可以直接复制Fire的发射器。</w:t>
      </w:r>
    </w:p>
    <w:p w14:paraId="596C830D">
      <w:pPr>
        <w:rPr>
          <w:rFonts w:hint="default"/>
          <w:lang w:val="en-US" w:eastAsia="zh-CN"/>
        </w:rPr>
      </w:pPr>
      <w:r>
        <w:rPr>
          <w:rFonts w:hint="eastAsia"/>
          <w:lang w:val="en-US" w:eastAsia="zh-CN"/>
        </w:rPr>
        <w:t>删除光线渲染器可以开启GPU模拟来增加性能。点击“属性”栏，把模拟目标设置为GPU计算模拟，把计算边界模式设置为固定。</w:t>
      </w:r>
    </w:p>
    <w:p w14:paraId="5AC1FAF0">
      <w:pPr>
        <w:rPr>
          <w:rFonts w:hint="eastAsia"/>
          <w:lang w:val="en-US" w:eastAsia="zh-CN"/>
        </w:rPr>
      </w:pPr>
      <w:r>
        <w:rPr>
          <w:rFonts w:hint="eastAsia"/>
          <w:lang w:val="en-US" w:eastAsia="zh-CN"/>
        </w:rPr>
        <w:t>（Fire主主体部分没有使用GPU模拟的原因是光线渲染器不支持）</w:t>
      </w:r>
    </w:p>
    <w:p w14:paraId="42EF9E9E">
      <w:pPr>
        <w:rPr>
          <w:rFonts w:hint="eastAsia"/>
          <w:lang w:val="en-US" w:eastAsia="zh-CN"/>
        </w:rPr>
      </w:pPr>
      <w:r>
        <w:rPr>
          <w:rFonts w:hint="eastAsia"/>
          <w:lang w:val="en-US" w:eastAsia="zh-CN"/>
        </w:rPr>
        <w:t>Smoke的Color模块删除，将Sprite渲染器中的材质设置为初学者内容包中的M_smoke_subUV。同样的贴图问题，将子UV设置成8*8</w:t>
      </w:r>
    </w:p>
    <w:p w14:paraId="4F9DD8E4">
      <w:pPr>
        <w:rPr>
          <w:rFonts w:hint="default"/>
          <w:lang w:val="en-US" w:eastAsia="zh-CN"/>
        </w:rPr>
      </w:pPr>
      <w:r>
        <w:rPr>
          <w:rFonts w:hint="eastAsia"/>
          <w:lang w:val="en-US" w:eastAsia="zh-CN"/>
        </w:rPr>
        <w:t>烟雾太浓了，设置一下SpawnRate的发射速率为25，InitializeParticle中生命周期改为（0.8，1.8）。也可以在这里面设置一下Sprite的大小。AddVelocity中速度可以调小一点。CurlNoiseForce中可以加一些扰流频率。如果感觉烟雾的颜色太深了，可以设置一下ScaleColor中的曲线的头部，拉低一点</w:t>
      </w:r>
    </w:p>
    <w:p w14:paraId="550323D2">
      <w:pPr>
        <w:rPr>
          <w:rFonts w:hint="eastAsia"/>
          <w:lang w:val="en-US" w:eastAsia="zh-CN"/>
        </w:rPr>
      </w:pPr>
      <w:r>
        <w:rPr>
          <w:rFonts w:hint="eastAsia"/>
          <w:lang w:val="en-US" w:eastAsia="zh-CN"/>
        </w:rPr>
        <w:t>下面添加一些小火苗</w:t>
      </w:r>
    </w:p>
    <w:p w14:paraId="48CB09F6">
      <w:pPr>
        <w:rPr>
          <w:rFonts w:hint="default"/>
          <w:lang w:val="en-US" w:eastAsia="zh-CN"/>
        </w:rPr>
      </w:pPr>
      <w:r>
        <w:rPr>
          <w:rFonts w:hint="default"/>
          <w:lang w:val="en-US" w:eastAsia="zh-CN"/>
        </w:rPr>
        <w:fldChar w:fldCharType="begin"/>
      </w:r>
      <w:r>
        <w:rPr>
          <w:rFonts w:hint="default"/>
          <w:lang w:val="en-US" w:eastAsia="zh-CN"/>
        </w:rPr>
        <w:instrText xml:space="preserve"> HYPERLINK "https://www.bilibili.com/video/BV123wZeBEYt/?spm_id_from=333.337.search-card.all.click&amp;vd_source=79fbe818ff96aae3677e123f0374bd91" </w:instrText>
      </w:r>
      <w:r>
        <w:rPr>
          <w:rFonts w:hint="default"/>
          <w:lang w:val="en-US" w:eastAsia="zh-CN"/>
        </w:rPr>
        <w:fldChar w:fldCharType="separate"/>
      </w:r>
      <w:r>
        <w:rPr>
          <w:rStyle w:val="7"/>
          <w:rFonts w:hint="default"/>
          <w:lang w:val="en-US" w:eastAsia="zh-CN"/>
        </w:rPr>
        <w:t>https://www.bilibili.com/video/BV123wZeBEYt/?spm_id_from=333.337.search-card.all.click&amp;vd_source=79fbe818ff96aae3677e123f0374bd91</w:t>
      </w:r>
      <w:r>
        <w:rPr>
          <w:rFonts w:hint="default"/>
          <w:lang w:val="en-US" w:eastAsia="zh-CN"/>
        </w:rPr>
        <w:fldChar w:fldCharType="end"/>
      </w:r>
    </w:p>
    <w:p w14:paraId="6B8CCE7A">
      <w:pPr>
        <w:rPr>
          <w:rFonts w:hint="default"/>
          <w:lang w:val="en-US" w:eastAsia="zh-CN"/>
        </w:rPr>
      </w:pPr>
      <w:r>
        <w:rPr>
          <w:rFonts w:hint="eastAsia"/>
          <w:lang w:val="en-US" w:eastAsia="zh-CN"/>
        </w:rPr>
        <w:t>10:41</w:t>
      </w:r>
      <w:bookmarkStart w:id="0" w:name="_GoBack"/>
      <w:bookmarkEnd w:id="0"/>
    </w:p>
    <w:p w14:paraId="3A2DA2F8">
      <w:pPr>
        <w:rPr>
          <w:rFonts w:hint="eastAsia"/>
          <w:lang w:val="en-US" w:eastAsia="zh-CN"/>
        </w:rPr>
      </w:pPr>
    </w:p>
    <w:p w14:paraId="756AEB92">
      <w:pPr>
        <w:rPr>
          <w:rFonts w:hint="eastAsia"/>
          <w:lang w:val="en-US" w:eastAsia="zh-CN"/>
        </w:rPr>
      </w:pPr>
    </w:p>
    <w:p w14:paraId="5D7E9D57">
      <w:pPr>
        <w:rPr>
          <w:rFonts w:hint="eastAsia"/>
          <w:lang w:val="en-US" w:eastAsia="zh-CN"/>
        </w:rPr>
      </w:pPr>
    </w:p>
    <w:p w14:paraId="1D2A787C">
      <w:pPr>
        <w:rPr>
          <w:rFonts w:hint="eastAsia"/>
          <w:lang w:val="en-US" w:eastAsia="zh-CN"/>
        </w:rPr>
      </w:pPr>
    </w:p>
    <w:p w14:paraId="54F4CA47">
      <w:pPr>
        <w:rPr>
          <w:rFonts w:hint="eastAsia"/>
          <w:lang w:val="en-US" w:eastAsia="zh-CN"/>
        </w:rPr>
      </w:pPr>
    </w:p>
    <w:p w14:paraId="76F638DE">
      <w:pPr>
        <w:rPr>
          <w:rFonts w:hint="eastAsia"/>
          <w:lang w:val="en-US" w:eastAsia="zh-CN"/>
        </w:rPr>
      </w:pPr>
    </w:p>
    <w:p w14:paraId="175A12E6">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86FEC"/>
    <w:rsid w:val="008E2A0E"/>
    <w:rsid w:val="010827C0"/>
    <w:rsid w:val="016F4F85"/>
    <w:rsid w:val="01722330"/>
    <w:rsid w:val="020F7B7E"/>
    <w:rsid w:val="02873BB9"/>
    <w:rsid w:val="029D33DC"/>
    <w:rsid w:val="03035935"/>
    <w:rsid w:val="03394EB3"/>
    <w:rsid w:val="03764359"/>
    <w:rsid w:val="03C84489"/>
    <w:rsid w:val="03F139E0"/>
    <w:rsid w:val="04115E30"/>
    <w:rsid w:val="04583A5F"/>
    <w:rsid w:val="050F05C1"/>
    <w:rsid w:val="053A13B6"/>
    <w:rsid w:val="05654685"/>
    <w:rsid w:val="060519C4"/>
    <w:rsid w:val="067B3A34"/>
    <w:rsid w:val="06997F82"/>
    <w:rsid w:val="06B37672"/>
    <w:rsid w:val="06C21663"/>
    <w:rsid w:val="0708176C"/>
    <w:rsid w:val="07283BBC"/>
    <w:rsid w:val="072E6CF9"/>
    <w:rsid w:val="073D0CEA"/>
    <w:rsid w:val="07462294"/>
    <w:rsid w:val="079254DA"/>
    <w:rsid w:val="07B54D24"/>
    <w:rsid w:val="08167EB9"/>
    <w:rsid w:val="08274D71"/>
    <w:rsid w:val="08844E22"/>
    <w:rsid w:val="096133B5"/>
    <w:rsid w:val="0969226A"/>
    <w:rsid w:val="09B259BF"/>
    <w:rsid w:val="09CB4CD3"/>
    <w:rsid w:val="0A8455AD"/>
    <w:rsid w:val="0AA7129C"/>
    <w:rsid w:val="0AD81455"/>
    <w:rsid w:val="0AEE0C79"/>
    <w:rsid w:val="0BAB6B6A"/>
    <w:rsid w:val="0BB05F2E"/>
    <w:rsid w:val="0C0149DC"/>
    <w:rsid w:val="0C160487"/>
    <w:rsid w:val="0C782EF0"/>
    <w:rsid w:val="0D162709"/>
    <w:rsid w:val="0D2941EA"/>
    <w:rsid w:val="0D6C40D7"/>
    <w:rsid w:val="0D7A2C98"/>
    <w:rsid w:val="0E4A08BC"/>
    <w:rsid w:val="0E715E49"/>
    <w:rsid w:val="0E8D69FB"/>
    <w:rsid w:val="0FA120D4"/>
    <w:rsid w:val="0FB57FB7"/>
    <w:rsid w:val="0FF3288D"/>
    <w:rsid w:val="10F93ED3"/>
    <w:rsid w:val="11405FA6"/>
    <w:rsid w:val="11D566EF"/>
    <w:rsid w:val="12437708"/>
    <w:rsid w:val="12602461"/>
    <w:rsid w:val="12665599"/>
    <w:rsid w:val="12A85BB1"/>
    <w:rsid w:val="130D010A"/>
    <w:rsid w:val="13734411"/>
    <w:rsid w:val="13916645"/>
    <w:rsid w:val="148F527B"/>
    <w:rsid w:val="15695ACC"/>
    <w:rsid w:val="15C54CCC"/>
    <w:rsid w:val="15E2762C"/>
    <w:rsid w:val="17650515"/>
    <w:rsid w:val="17B40B54"/>
    <w:rsid w:val="17BD20FF"/>
    <w:rsid w:val="17C36FE9"/>
    <w:rsid w:val="182E0907"/>
    <w:rsid w:val="1914553B"/>
    <w:rsid w:val="19257F5C"/>
    <w:rsid w:val="19BB08C0"/>
    <w:rsid w:val="19CC6629"/>
    <w:rsid w:val="1A1B310D"/>
    <w:rsid w:val="1A5F56EF"/>
    <w:rsid w:val="1BBE6445"/>
    <w:rsid w:val="1BF858DE"/>
    <w:rsid w:val="1C9D605B"/>
    <w:rsid w:val="1D484219"/>
    <w:rsid w:val="1D4B72B6"/>
    <w:rsid w:val="1D886D0B"/>
    <w:rsid w:val="1DBC4C07"/>
    <w:rsid w:val="1DDC7057"/>
    <w:rsid w:val="1ECC70CB"/>
    <w:rsid w:val="1EFB350D"/>
    <w:rsid w:val="1EFB5863"/>
    <w:rsid w:val="1FEB532F"/>
    <w:rsid w:val="207672EF"/>
    <w:rsid w:val="20BD4F1E"/>
    <w:rsid w:val="20C22534"/>
    <w:rsid w:val="20CA3197"/>
    <w:rsid w:val="215D225D"/>
    <w:rsid w:val="22121299"/>
    <w:rsid w:val="22162B37"/>
    <w:rsid w:val="23137077"/>
    <w:rsid w:val="23A83C63"/>
    <w:rsid w:val="23D031BA"/>
    <w:rsid w:val="241C01AD"/>
    <w:rsid w:val="244D480A"/>
    <w:rsid w:val="245C67FB"/>
    <w:rsid w:val="24C148B0"/>
    <w:rsid w:val="253F23A5"/>
    <w:rsid w:val="25853561"/>
    <w:rsid w:val="25891872"/>
    <w:rsid w:val="26296BB1"/>
    <w:rsid w:val="26A10E3D"/>
    <w:rsid w:val="27D36DD5"/>
    <w:rsid w:val="27F84A8D"/>
    <w:rsid w:val="283A50A6"/>
    <w:rsid w:val="286345FC"/>
    <w:rsid w:val="29437F8A"/>
    <w:rsid w:val="29D11A3A"/>
    <w:rsid w:val="2A701253"/>
    <w:rsid w:val="2B77216D"/>
    <w:rsid w:val="2B8C3E6A"/>
    <w:rsid w:val="2B9E594C"/>
    <w:rsid w:val="2BAE2033"/>
    <w:rsid w:val="2C1B0D4A"/>
    <w:rsid w:val="2C385DA0"/>
    <w:rsid w:val="2C640943"/>
    <w:rsid w:val="2C923702"/>
    <w:rsid w:val="2D937732"/>
    <w:rsid w:val="2DCC054E"/>
    <w:rsid w:val="2E6816D7"/>
    <w:rsid w:val="2F0B154A"/>
    <w:rsid w:val="2F542EF1"/>
    <w:rsid w:val="2FAA0D63"/>
    <w:rsid w:val="2FBA0461"/>
    <w:rsid w:val="2FC17E5A"/>
    <w:rsid w:val="2FDC2E07"/>
    <w:rsid w:val="30656A38"/>
    <w:rsid w:val="30847806"/>
    <w:rsid w:val="3098505F"/>
    <w:rsid w:val="30AB6B41"/>
    <w:rsid w:val="310A72C9"/>
    <w:rsid w:val="310D6ED5"/>
    <w:rsid w:val="31701B38"/>
    <w:rsid w:val="31FB3AF8"/>
    <w:rsid w:val="323E39E4"/>
    <w:rsid w:val="336B6A5B"/>
    <w:rsid w:val="33CC574C"/>
    <w:rsid w:val="33CD6DCE"/>
    <w:rsid w:val="34F605A6"/>
    <w:rsid w:val="35301D0A"/>
    <w:rsid w:val="35472BB0"/>
    <w:rsid w:val="359E4EC6"/>
    <w:rsid w:val="36A52284"/>
    <w:rsid w:val="36E7289C"/>
    <w:rsid w:val="370E607B"/>
    <w:rsid w:val="377834F5"/>
    <w:rsid w:val="38174ABC"/>
    <w:rsid w:val="38593326"/>
    <w:rsid w:val="38EF5A38"/>
    <w:rsid w:val="390908A8"/>
    <w:rsid w:val="3958538C"/>
    <w:rsid w:val="39A46823"/>
    <w:rsid w:val="39B0341A"/>
    <w:rsid w:val="3A347BA7"/>
    <w:rsid w:val="3AB40CE8"/>
    <w:rsid w:val="3AB900AC"/>
    <w:rsid w:val="3ABE3914"/>
    <w:rsid w:val="3B2A0FAA"/>
    <w:rsid w:val="3BA42B0A"/>
    <w:rsid w:val="3BFF2436"/>
    <w:rsid w:val="3C5F2ED5"/>
    <w:rsid w:val="3CA8662A"/>
    <w:rsid w:val="3CF96E86"/>
    <w:rsid w:val="3D001FC2"/>
    <w:rsid w:val="3D233F03"/>
    <w:rsid w:val="3DE23DBE"/>
    <w:rsid w:val="3DF77869"/>
    <w:rsid w:val="3E300685"/>
    <w:rsid w:val="3E49360B"/>
    <w:rsid w:val="3EAA48DB"/>
    <w:rsid w:val="3EBE0387"/>
    <w:rsid w:val="3EFE4C27"/>
    <w:rsid w:val="3F402B4A"/>
    <w:rsid w:val="3FE060DB"/>
    <w:rsid w:val="40420B44"/>
    <w:rsid w:val="40692574"/>
    <w:rsid w:val="40BC6B48"/>
    <w:rsid w:val="418F7DB9"/>
    <w:rsid w:val="41AF045B"/>
    <w:rsid w:val="42576B28"/>
    <w:rsid w:val="4309277A"/>
    <w:rsid w:val="43A318F9"/>
    <w:rsid w:val="43CC2BFE"/>
    <w:rsid w:val="447A6AFE"/>
    <w:rsid w:val="448C6831"/>
    <w:rsid w:val="44D9497C"/>
    <w:rsid w:val="45050ABD"/>
    <w:rsid w:val="45941E41"/>
    <w:rsid w:val="462E7BA0"/>
    <w:rsid w:val="46965745"/>
    <w:rsid w:val="46CD560B"/>
    <w:rsid w:val="470152B5"/>
    <w:rsid w:val="471A6376"/>
    <w:rsid w:val="474C46B8"/>
    <w:rsid w:val="477517FF"/>
    <w:rsid w:val="47F170D7"/>
    <w:rsid w:val="48693111"/>
    <w:rsid w:val="49352B21"/>
    <w:rsid w:val="49BA52D4"/>
    <w:rsid w:val="49F301B9"/>
    <w:rsid w:val="49FC1D63"/>
    <w:rsid w:val="4A2D4613"/>
    <w:rsid w:val="4A315EB1"/>
    <w:rsid w:val="4A617FE4"/>
    <w:rsid w:val="4A6F2535"/>
    <w:rsid w:val="4B8B15F1"/>
    <w:rsid w:val="4C013661"/>
    <w:rsid w:val="4C07336D"/>
    <w:rsid w:val="4CC823D1"/>
    <w:rsid w:val="4CEF5BAF"/>
    <w:rsid w:val="4D027691"/>
    <w:rsid w:val="4D8409ED"/>
    <w:rsid w:val="4E5C54C6"/>
    <w:rsid w:val="4E7D7917"/>
    <w:rsid w:val="4EAC3D58"/>
    <w:rsid w:val="4EAD7AD0"/>
    <w:rsid w:val="4EE72FE2"/>
    <w:rsid w:val="4F2A1121"/>
    <w:rsid w:val="4F6B59C1"/>
    <w:rsid w:val="4F7F146C"/>
    <w:rsid w:val="4FE87012"/>
    <w:rsid w:val="4FFF6109"/>
    <w:rsid w:val="5019541D"/>
    <w:rsid w:val="5023004A"/>
    <w:rsid w:val="5023629C"/>
    <w:rsid w:val="506A211C"/>
    <w:rsid w:val="50B1385B"/>
    <w:rsid w:val="50D13F4A"/>
    <w:rsid w:val="50FF2147"/>
    <w:rsid w:val="51372589"/>
    <w:rsid w:val="51532BB1"/>
    <w:rsid w:val="5274269E"/>
    <w:rsid w:val="529A68C0"/>
    <w:rsid w:val="53114AD1"/>
    <w:rsid w:val="53424C8B"/>
    <w:rsid w:val="53690469"/>
    <w:rsid w:val="53837051"/>
    <w:rsid w:val="53A616BE"/>
    <w:rsid w:val="541128AF"/>
    <w:rsid w:val="54316AAD"/>
    <w:rsid w:val="544B4013"/>
    <w:rsid w:val="54660E4D"/>
    <w:rsid w:val="5488491F"/>
    <w:rsid w:val="54AD082A"/>
    <w:rsid w:val="54BE2A37"/>
    <w:rsid w:val="54D23AF9"/>
    <w:rsid w:val="54DA7145"/>
    <w:rsid w:val="54E3249D"/>
    <w:rsid w:val="54F93A6F"/>
    <w:rsid w:val="556A2277"/>
    <w:rsid w:val="558570B1"/>
    <w:rsid w:val="55AC0AE1"/>
    <w:rsid w:val="564725B8"/>
    <w:rsid w:val="56505911"/>
    <w:rsid w:val="56C1236A"/>
    <w:rsid w:val="56CD6F61"/>
    <w:rsid w:val="571E5A0F"/>
    <w:rsid w:val="574D1E50"/>
    <w:rsid w:val="57C84EB9"/>
    <w:rsid w:val="57E427B4"/>
    <w:rsid w:val="57EA58F1"/>
    <w:rsid w:val="580F7106"/>
    <w:rsid w:val="593432C8"/>
    <w:rsid w:val="59367040"/>
    <w:rsid w:val="59657925"/>
    <w:rsid w:val="59975605"/>
    <w:rsid w:val="59E7033A"/>
    <w:rsid w:val="5A643739"/>
    <w:rsid w:val="5AC16DDD"/>
    <w:rsid w:val="5B9B762E"/>
    <w:rsid w:val="5CA73DB1"/>
    <w:rsid w:val="5CAA564F"/>
    <w:rsid w:val="5CEE5E83"/>
    <w:rsid w:val="5D2673CB"/>
    <w:rsid w:val="5D417D61"/>
    <w:rsid w:val="5D445AA3"/>
    <w:rsid w:val="5DAF73C1"/>
    <w:rsid w:val="5EB84053"/>
    <w:rsid w:val="5EF05EE3"/>
    <w:rsid w:val="60145C01"/>
    <w:rsid w:val="60235E44"/>
    <w:rsid w:val="60536729"/>
    <w:rsid w:val="60B66CB8"/>
    <w:rsid w:val="60BF3DBF"/>
    <w:rsid w:val="6162474A"/>
    <w:rsid w:val="61665FE8"/>
    <w:rsid w:val="61A44D62"/>
    <w:rsid w:val="61F25ACE"/>
    <w:rsid w:val="624520A2"/>
    <w:rsid w:val="624A0477"/>
    <w:rsid w:val="6252656D"/>
    <w:rsid w:val="62A3326C"/>
    <w:rsid w:val="63365E8E"/>
    <w:rsid w:val="634560D1"/>
    <w:rsid w:val="63D731CD"/>
    <w:rsid w:val="64790728"/>
    <w:rsid w:val="64917820"/>
    <w:rsid w:val="649966D5"/>
    <w:rsid w:val="64EF4547"/>
    <w:rsid w:val="64F733FB"/>
    <w:rsid w:val="65660CAD"/>
    <w:rsid w:val="65C60DEB"/>
    <w:rsid w:val="65DF45BB"/>
    <w:rsid w:val="660404C6"/>
    <w:rsid w:val="66DD4F9F"/>
    <w:rsid w:val="66E8749F"/>
    <w:rsid w:val="670267B3"/>
    <w:rsid w:val="67A45ABC"/>
    <w:rsid w:val="683F7593"/>
    <w:rsid w:val="687A4A6F"/>
    <w:rsid w:val="689F0032"/>
    <w:rsid w:val="68FD6917"/>
    <w:rsid w:val="69AF1A85"/>
    <w:rsid w:val="69FA5E67"/>
    <w:rsid w:val="6A0B3BD1"/>
    <w:rsid w:val="6A114F5F"/>
    <w:rsid w:val="6A274783"/>
    <w:rsid w:val="6BB169FA"/>
    <w:rsid w:val="6C01652B"/>
    <w:rsid w:val="6C027255"/>
    <w:rsid w:val="6C0C59DE"/>
    <w:rsid w:val="6C1A634D"/>
    <w:rsid w:val="6C1F1BB5"/>
    <w:rsid w:val="6CC60283"/>
    <w:rsid w:val="6D8A305E"/>
    <w:rsid w:val="6DEC5AC7"/>
    <w:rsid w:val="6F1928EC"/>
    <w:rsid w:val="6F4B0F13"/>
    <w:rsid w:val="6F891957"/>
    <w:rsid w:val="6F912DCA"/>
    <w:rsid w:val="70590C59"/>
    <w:rsid w:val="70B76860"/>
    <w:rsid w:val="71520337"/>
    <w:rsid w:val="715C3909"/>
    <w:rsid w:val="71A87F57"/>
    <w:rsid w:val="72135D18"/>
    <w:rsid w:val="731F06ED"/>
    <w:rsid w:val="73645996"/>
    <w:rsid w:val="73B13A3B"/>
    <w:rsid w:val="73C80D84"/>
    <w:rsid w:val="73F13E37"/>
    <w:rsid w:val="7419513C"/>
    <w:rsid w:val="74E874F4"/>
    <w:rsid w:val="752E10BB"/>
    <w:rsid w:val="757E794D"/>
    <w:rsid w:val="75AD3D8E"/>
    <w:rsid w:val="762304F4"/>
    <w:rsid w:val="76830F93"/>
    <w:rsid w:val="76CC293A"/>
    <w:rsid w:val="76D90BB3"/>
    <w:rsid w:val="77AA2FEC"/>
    <w:rsid w:val="77D53A70"/>
    <w:rsid w:val="784D3606"/>
    <w:rsid w:val="78A7540C"/>
    <w:rsid w:val="78AF10BF"/>
    <w:rsid w:val="78B673FD"/>
    <w:rsid w:val="79BA2F1D"/>
    <w:rsid w:val="7A0128FA"/>
    <w:rsid w:val="7A7255A6"/>
    <w:rsid w:val="7A794B87"/>
    <w:rsid w:val="7AA37E55"/>
    <w:rsid w:val="7ACA53E2"/>
    <w:rsid w:val="7AE640AA"/>
    <w:rsid w:val="7AFF3A70"/>
    <w:rsid w:val="7BE424D4"/>
    <w:rsid w:val="7C1C7EBF"/>
    <w:rsid w:val="7CBE2D25"/>
    <w:rsid w:val="7D1B1F25"/>
    <w:rsid w:val="7EBE0DBA"/>
    <w:rsid w:val="7EEF71C5"/>
    <w:rsid w:val="7F052E8D"/>
    <w:rsid w:val="7F6776A3"/>
    <w:rsid w:val="7F695E91"/>
    <w:rsid w:val="7F7D0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rFonts w:eastAsia="黑体" w:asciiTheme="minorAscii" w:hAnsiTheme="minorAscii"/>
      <w:b/>
      <w:sz w:val="28"/>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Words>
  <Characters>129</Characters>
  <Lines>0</Lines>
  <Paragraphs>0</Paragraphs>
  <TotalTime>13</TotalTime>
  <ScaleCrop>false</ScaleCrop>
  <LinksUpToDate>false</LinksUpToDate>
  <CharactersWithSpaces>129</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2025-08-07T13:23:00Z</dcterms:created>
  <dc:creator>Lizzy</dc:creator>
  <cp:lastModifiedBy>我的名有十二个字不信你数</cp:lastModifiedBy>
  <dcterms:modified xsi:type="dcterms:W3CDTF">2025-08-08T08:16:24Z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KSOTemplateDocerSaveRecord">
    <vt:lpwstr>eyJoZGlkIjoiMmZkYTNlOGVkOGYzZDdjZjNiNDhmY2E0MjJhODY3ZTEiLCJ1c2VySWQiOiIyNzg2MDAyMzUifQ==</vt:lpwstr>
  </property>
  <property fmtid="{D5CDD505-2E9C-101B-9397-08002B2CF9AE}" pid="4" name="ICV">
    <vt:lpwstr>28B6B77E105F40CABB7D26534662DA65_12</vt:lpwstr>
  </property>
</Properties>
</file>