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28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761BD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"https://dev.epicgames.com/documentation/zh-cn/unreal-engine/packaging-and-cooking-games-in-unreal-engine"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https://dev.epicgames.com/documentation/zh-cn/unreal-engine/packaging-and-cooking-games-in-unreal-engine</w:t>
      </w:r>
      <w:r>
        <w:rPr>
          <w:rFonts w:hint="default"/>
          <w:lang w:val="en-US" w:eastAsia="zh-CN"/>
        </w:rPr>
        <w:fldChar w:fldCharType="end"/>
      </w:r>
    </w:p>
    <w:p w14:paraId="401CE04F">
      <w:pPr>
        <w:rPr>
          <w:rFonts w:hint="default"/>
          <w:lang w:val="en-US" w:eastAsia="zh-CN"/>
        </w:rPr>
      </w:pPr>
    </w:p>
    <w:p w14:paraId="41CC99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本文将创建一个C++项目（蓝图项目），并加上虚幻商城中的部分资产作为分包打包的内容，来实现下面的内容</w:t>
      </w:r>
    </w:p>
    <w:p w14:paraId="1C5D6607">
      <w:pPr>
        <w:rPr>
          <w:rFonts w:hint="default"/>
          <w:lang w:val="en-US" w:eastAsia="zh-CN"/>
        </w:rPr>
      </w:pPr>
    </w:p>
    <w:p w14:paraId="65C948D6">
      <w:pPr>
        <w:rPr>
          <w:rFonts w:hint="default"/>
          <w:lang w:val="en-US" w:eastAsia="zh-CN"/>
        </w:rPr>
      </w:pPr>
    </w:p>
    <w:p w14:paraId="7D8DAF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打补丁概述</w:t>
      </w:r>
    </w:p>
    <w:p w14:paraId="058A1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一旦您发布了您的项目，您可能会在最初的发布之后对其进行更新。这个过程被称为 打补丁。打补丁通常包括新内容，用于解决已知的问题，或者修复原始版本中的漏洞。</w:t>
      </w:r>
    </w:p>
    <w:p w14:paraId="37715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创建补丁有几种方法，但他们都使用两种方法中的其中一种。一种方法保留原始版本或之前版本中的文件，但添加一个指向新内容的指针。另一种方法是使用二进制补丁转换原始版本中的内容。</w:t>
      </w:r>
    </w:p>
    <w:p w14:paraId="6D4DA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您可以在虚幻引擎4(UE4)中为许多不同的平台编译补丁。但是，我们不支持为您的项目分发补丁。每个平台都有自己的系统来上传补丁文件，并将这些补丁文件分发给用户。有关这些特定于平台的分发系统的信息，请参阅该平台的软件开发工具包(SDK)文档。</w:t>
      </w:r>
    </w:p>
    <w:p w14:paraId="0D9C3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与平台无关的打补丁方法，在虚幻引擎4中有一种创建补丁的方法，可以在任何平台上使用。该方法打包整个版本和新内容，而这两个版本之间的更改之处将被放置在添加到原始文件的sidecar文件中。新的PAK文件使用"_p"后缀进行标记。例如，如果原始版本文件名为MyGamesStuff.pak，您的打包文件将名为MyGamesStuff_p.pak。</w:t>
      </w:r>
    </w:p>
    <w:p w14:paraId="5CB645DF">
      <w:pPr>
        <w:rPr>
          <w:rFonts w:hint="eastAsia"/>
          <w:lang w:val="en-US" w:eastAsia="zh-CN"/>
        </w:rPr>
      </w:pPr>
    </w:p>
    <w:p w14:paraId="41A8D6B6">
      <w:pPr>
        <w:rPr>
          <w:rFonts w:hint="eastAsia"/>
          <w:lang w:val="en-US" w:eastAsia="zh-CN"/>
        </w:rPr>
      </w:pPr>
    </w:p>
    <w:p w14:paraId="1F9B375C">
      <w:pPr>
        <w:rPr>
          <w:rFonts w:hint="eastAsia"/>
          <w:lang w:val="en-US" w:eastAsia="zh-CN"/>
        </w:rPr>
      </w:pPr>
    </w:p>
    <w:p w14:paraId="7D5B25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设置ChunkDownloader插件</w:t>
      </w:r>
    </w:p>
    <w:p w14:paraId="62E578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在项目设置中，“项目--打包”中，确保Use Pak File（使用pak文件）和Generate Chunks（生成文件块）为True</w:t>
      </w:r>
    </w:p>
    <w:p w14:paraId="121E9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然后在插件中启用Chunk Downloader插件</w:t>
      </w:r>
    </w:p>
    <w:p w14:paraId="6A9776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如果是C++项目中</w:t>
      </w:r>
    </w:p>
    <w:p w14:paraId="77AEC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接下来打开Build.cs文件，将 ChunkDownloader 作为 PrivateDependencyModuleNames 加入你的 ModuleRules</w:t>
      </w:r>
    </w:p>
    <w:p w14:paraId="7A83C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PrivateDependencyModuleNames.AddRange(new string[] { "ChunkDownloader" } );</w:t>
      </w:r>
    </w:p>
    <w:p w14:paraId="0A050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然后重新生成Visual Studio项目文件，然后打开sln文件，重新构建build项目</w:t>
      </w:r>
    </w:p>
    <w:p w14:paraId="5FAA31AA">
      <w:pPr>
        <w:rPr>
          <w:rFonts w:hint="eastAsia"/>
          <w:lang w:val="en-US" w:eastAsia="zh-CN"/>
        </w:rPr>
      </w:pPr>
    </w:p>
    <w:p w14:paraId="2EF0835B">
      <w:pPr>
        <w:rPr>
          <w:rFonts w:hint="eastAsia"/>
          <w:lang w:val="en-US" w:eastAsia="zh-CN"/>
        </w:rPr>
      </w:pPr>
    </w:p>
    <w:p w14:paraId="1A9C4B88">
      <w:pPr>
        <w:rPr>
          <w:rFonts w:hint="eastAsia"/>
          <w:lang w:val="en-US" w:eastAsia="zh-CN"/>
        </w:rPr>
      </w:pPr>
    </w:p>
    <w:p w14:paraId="681326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准备资产进行分块</w:t>
      </w:r>
    </w:p>
    <w:p w14:paraId="2EC8D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核心内容就是将资产整理成文件块（即烘焙过程可以识别的资产文件组）。</w:t>
      </w:r>
    </w:p>
    <w:p w14:paraId="027CB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首先使用资产，来自于Paragon的Crunch、Boris和Narbash。</w:t>
      </w:r>
    </w:p>
    <w:p w14:paraId="2EECA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只要你拥有可以安全分组到单独文件夹中的资产，你就无需使用这些特定资产。由于UE已经以这种方式整理Paragon角色资产，因此 Paragon角色资产（Paragon Character Assets） 是方便的测试用例。</w:t>
      </w:r>
    </w:p>
    <w:p w14:paraId="6AE0408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整理分块计划</w:t>
      </w:r>
    </w:p>
    <w:p w14:paraId="4BBB4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分块过程的相关信息：</w:t>
      </w:r>
    </w:p>
    <w:p w14:paraId="0AF80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"https://dev.epicgames.com/documentation/zh-cn/unreal-engine/cooking-content-and-creating-chunks-in-unreal-engine"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https://dev.epicgames.com/documentation/zh-cn/unreal-engine/cooking-content-and-creating-chunks-in-unreal-engine</w:t>
      </w:r>
      <w:r>
        <w:rPr>
          <w:rFonts w:hint="default"/>
          <w:lang w:val="en-US" w:eastAsia="zh-CN"/>
        </w:rPr>
        <w:fldChar w:fldCharType="end"/>
      </w:r>
    </w:p>
    <w:p w14:paraId="2C9E5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下面首先在Boris的文件夹中创建一个数据资产类资产</w:t>
      </w:r>
    </w:p>
    <w:p w14:paraId="250E6EF1">
      <w:r>
        <w:drawing>
          <wp:inline distT="0" distB="0" distL="114300" distR="114300">
            <wp:extent cx="5271135" cy="1267460"/>
            <wp:effectExtent l="0" t="0" r="571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1B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基类选择PrimaryAssetLabel，将资产命名为Label_Boris</w:t>
      </w:r>
    </w:p>
    <w:p w14:paraId="6D1B3844">
      <w:r>
        <w:drawing>
          <wp:inline distT="0" distB="0" distL="114300" distR="114300">
            <wp:extent cx="4476750" cy="7550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72160" cy="125222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216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6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（你可以在C++中创建PrimaryAssetLabel的子类以便添加额外的元数据。如果在蓝图中为PrimaryAssetLabel创建子类，则这些子类将无法用于分块）</w:t>
      </w:r>
    </w:p>
    <w:p w14:paraId="5B86D4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打开该资产，有以下属性，同时进行设置</w:t>
      </w:r>
    </w:p>
    <w:p w14:paraId="0B4DFE0A">
      <w:r>
        <w:drawing>
          <wp:inline distT="0" distB="0" distL="114300" distR="114300">
            <wp:extent cx="5258435" cy="2134235"/>
            <wp:effectExtent l="0" t="0" r="889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C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29A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CC5B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数据块ID（Chunk ID）</w:t>
            </w:r>
          </w:p>
        </w:tc>
        <w:tc>
          <w:tcPr>
            <w:tcW w:w="4261" w:type="dxa"/>
          </w:tcPr>
          <w:p w14:paraId="1BF474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对于每个文件夹，这应该是唯一值。这里我们将1001用于Boris</w:t>
            </w:r>
          </w:p>
        </w:tc>
      </w:tr>
      <w:tr w14:paraId="52EF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7A1A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优先级Priority</w:t>
            </w:r>
          </w:p>
        </w:tc>
        <w:tc>
          <w:tcPr>
            <w:tcW w:w="4261" w:type="dxa"/>
          </w:tcPr>
          <w:p w14:paraId="57B5A9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这个值应该大于0，这里我们全部设置为1</w:t>
            </w:r>
          </w:p>
        </w:tc>
      </w:tr>
      <w:tr w14:paraId="23E6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97C8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烘焙规则</w:t>
            </w:r>
          </w:p>
        </w:tc>
        <w:tc>
          <w:tcPr>
            <w:tcW w:w="4261" w:type="dxa"/>
          </w:tcPr>
          <w:p w14:paraId="3A09DA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设置为始终烘焙</w:t>
            </w:r>
          </w:p>
        </w:tc>
      </w:tr>
      <w:tr w14:paraId="6D982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E1D6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我的目录中的标签资产</w:t>
            </w:r>
          </w:p>
        </w:tc>
        <w:tc>
          <w:tcPr>
            <w:tcW w:w="4261" w:type="dxa"/>
          </w:tcPr>
          <w:p w14:paraId="4512F4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启用</w:t>
            </w:r>
          </w:p>
        </w:tc>
      </w:tr>
      <w:tr w14:paraId="3435C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2583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为运行时标签</w:t>
            </w:r>
          </w:p>
        </w:tc>
        <w:tc>
          <w:tcPr>
            <w:tcW w:w="4261" w:type="dxa"/>
          </w:tcPr>
          <w:p w14:paraId="2EF957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启用</w:t>
            </w:r>
          </w:p>
        </w:tc>
      </w:tr>
    </w:tbl>
    <w:p w14:paraId="52FEB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然后给Crunch和Narbash重复上述设置，但是要将数据块ID分别设置为1002和1003</w:t>
      </w:r>
    </w:p>
    <w:p w14:paraId="33CD23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然后打包或烘焙项目</w:t>
      </w:r>
    </w:p>
    <w:p w14:paraId="3F1A3B5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以发行版打包可能有些问题，如果蓝图本身还有一些编译报错，仍然能打包成功，但是相关东西并没有完成包装。建议检查一下所有的bug，删除bug。这一点在Paragon中很明显</w:t>
      </w:r>
      <w:r>
        <w:rPr>
          <w:rFonts w:hint="eastAsia"/>
          <w:lang w:eastAsia="zh-CN"/>
        </w:rPr>
        <w:t>）</w:t>
      </w:r>
    </w:p>
    <w:p w14:paraId="1E883E6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打包完后，在构建目录中的/Windows/&lt;工程名&gt;/Content/Paks 下看到打包文件。UE将用指定的文件块ID为每个文件命名，每个文件将包含你的三个角色的资产。</w:t>
      </w:r>
    </w:p>
    <w:p w14:paraId="6C3086C9">
      <w:r>
        <w:rPr>
          <w:rFonts w:hint="eastAsia"/>
        </w:rPr>
        <w:t>也可以点击 工具（Tools）&gt; 审核（Audit）&gt; 资产审核（Asset Audit） ，在资产审核（Asset Audit）窗口中查看你的文件块。</w:t>
      </w:r>
    </w:p>
    <w:p w14:paraId="0054A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打包完成的结果</w:t>
      </w:r>
    </w:p>
    <w:p w14:paraId="576E71B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291715"/>
            <wp:effectExtent l="0" t="0" r="762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656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托管ChunkDownloader的清单和资产</w:t>
      </w:r>
      <w:r>
        <w:rPr>
          <w:rFonts w:hint="eastAsia"/>
          <w:lang w:val="en-US" w:eastAsia="zh-CN"/>
        </w:rPr>
        <w:t>（DLC）</w:t>
      </w:r>
    </w:p>
    <w:p w14:paraId="53EAF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该插件要求开发者将.pak文件分发到Web服务器，并且还必须构建清单文件Manifest file。这是一个文本文件，其中包含</w:t>
      </w:r>
      <w:r>
        <w:rPr>
          <w:rFonts w:hint="eastAsia"/>
          <w:b/>
          <w:bCs/>
          <w:lang w:val="en-US" w:eastAsia="zh-CN"/>
        </w:rPr>
        <w:t>希望用户</w:t>
      </w:r>
      <w:r>
        <w:rPr>
          <w:rFonts w:hint="eastAsia"/>
          <w:lang w:val="en-US" w:eastAsia="zh-CN"/>
        </w:rPr>
        <w:t>或</w:t>
      </w:r>
      <w:r>
        <w:rPr>
          <w:rFonts w:hint="eastAsia"/>
          <w:b/>
          <w:bCs/>
          <w:lang w:val="en-US" w:eastAsia="zh-CN"/>
        </w:rPr>
        <w:t>用户希望</w:t>
      </w:r>
      <w:r>
        <w:rPr>
          <w:rFonts w:hint="eastAsia"/>
          <w:lang w:val="en-US" w:eastAsia="zh-CN"/>
        </w:rPr>
        <w:t>下载的所有文件列表以及每个文件的预期大小。</w:t>
      </w:r>
    </w:p>
    <w:p w14:paraId="1C983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当打补丁开始后，清单是插件将下载到用户设备的第一项内容，它将使用该信息逐个请求下载。预期文件大小让系统能够识别每个文件的进度。</w:t>
      </w:r>
    </w:p>
    <w:p w14:paraId="3E249D2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构建清单文件</w:t>
      </w:r>
    </w:p>
    <w:p w14:paraId="34539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项目工程目录</w:t>
      </w:r>
      <w:r>
        <w:rPr>
          <w:rFonts w:hint="eastAsia"/>
          <w:lang w:val="en-US" w:eastAsia="zh-CN"/>
        </w:rPr>
        <w:t>内部创建一个名为&lt;工程名&gt;Key的文件夹，然后在</w:t>
      </w:r>
      <w:r>
        <w:rPr>
          <w:rFonts w:hint="eastAsia"/>
          <w:b/>
          <w:bCs/>
          <w:lang w:val="en-US" w:eastAsia="zh-CN"/>
        </w:rPr>
        <w:t>文件夹内</w:t>
      </w:r>
      <w:r>
        <w:rPr>
          <w:rFonts w:hint="eastAsia"/>
          <w:lang w:val="en-US" w:eastAsia="zh-CN"/>
        </w:rPr>
        <w:t xml:space="preserve">创建一个文本文件命名为BuildManifest-Windows.txt，编辑文件，添加具有 $NUM_ENTRIES 字段的新行，将其值设置为等于你要追踪的pak文件数。在我们的示例中，此值为 3 </w:t>
      </w:r>
    </w:p>
    <w:p w14:paraId="19BDEED6">
      <w:r>
        <w:drawing>
          <wp:inline distT="0" distB="0" distL="114300" distR="114300">
            <wp:extent cx="2274570" cy="880745"/>
            <wp:effectExtent l="0" t="0" r="190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8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添加具有 $BUILD_ID 字段的新行，将其值设置为</w:t>
      </w:r>
      <w:r>
        <w:rPr>
          <w:rFonts w:hint="eastAsia"/>
          <w:lang w:val="en-US" w:eastAsia="zh-CN"/>
        </w:rPr>
        <w:t>&lt;工程名&gt;</w:t>
      </w:r>
      <w:r>
        <w:rPr>
          <w:rFonts w:hint="default"/>
          <w:lang w:val="en-US" w:eastAsia="zh-CN"/>
        </w:rPr>
        <w:t>Key</w:t>
      </w:r>
    </w:p>
    <w:p w14:paraId="362ACB7D">
      <w:r>
        <w:drawing>
          <wp:inline distT="0" distB="0" distL="114300" distR="114300">
            <wp:extent cx="2273935" cy="9093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C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然后给每个文件添加条目信息</w:t>
      </w:r>
    </w:p>
    <w:p w14:paraId="184A6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条目信息需要包含以下信息</w:t>
      </w:r>
    </w:p>
    <w:p w14:paraId="5F99B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.pak文件名</w:t>
      </w:r>
    </w:p>
    <w:p w14:paraId="2B0991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.pak文件大小（Byte），确保是文件大小而不是磁盘大小</w:t>
      </w:r>
    </w:p>
    <w:p w14:paraId="5B6B2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.pak版本。可以设置成任意字符串</w:t>
      </w:r>
    </w:p>
    <w:p w14:paraId="34D88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.pak编号，这个值就是资产标签的文件块ID，也就是1001</w:t>
      </w:r>
    </w:p>
    <w:p w14:paraId="152129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.pak文件路径，相对于清单文件的所在位置</w:t>
      </w:r>
    </w:p>
    <w:p w14:paraId="294DF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每个字段都必须在同一行中，用制表符分隔，否则将无法正确解析。例如，我们的pakchunk1001行如下所示</w:t>
      </w:r>
    </w:p>
    <w:p w14:paraId="2060C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pakchunk1001-WindowsNoEditor.pak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922604157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ver 1001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/Windows/pakchunk1001-WindowsNoEditor.pak</w:t>
      </w:r>
    </w:p>
    <w:p w14:paraId="4A8F21D6">
      <w:r>
        <w:rPr>
          <w:rFonts w:hint="default"/>
          <w:lang w:val="en-US" w:eastAsia="zh-CN"/>
        </w:rPr>
        <w:t xml:space="preserve"> </w:t>
      </w:r>
      <w:r>
        <w:drawing>
          <wp:inline distT="0" distB="0" distL="114300" distR="114300">
            <wp:extent cx="5263515" cy="1582420"/>
            <wp:effectExtent l="0" t="0" r="381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1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最后将打包结果下的/Windows/&lt;工程名&gt;/Content/Paks/ 中的.pak文件和名为 Windows 的子文件夹中的清单复制到 PatchingDemoKey 文件夹。</w:t>
      </w:r>
    </w:p>
    <w:p w14:paraId="28D8D4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（我的理解：首先创建一个Windows文件夹，然后将相关文件放到这个文件夹里面。这里因为我没有使用到，只是学习到，所以最后这一部分没弄懂。具体行为参考参考文档）</w:t>
      </w:r>
    </w:p>
    <w:p w14:paraId="698DE5AA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980440"/>
            <wp:effectExtent l="0" t="0" r="4445" b="63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62C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无论何时打包你的项目或要更改可供用户使用的文件，都需要重复此流程。</w:t>
      </w:r>
    </w:p>
    <w:p w14:paraId="159894D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将文件本地测试服务器</w:t>
      </w:r>
    </w:p>
    <w:p w14:paraId="38D91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首先打开“启用或关闭Windows功能”，将里面的Internet Information Services启用。</w:t>
      </w:r>
    </w:p>
    <w:p w14:paraId="0A7C3328">
      <w:r>
        <w:drawing>
          <wp:inline distT="0" distB="0" distL="114300" distR="114300">
            <wp:extent cx="2783205" cy="829945"/>
            <wp:effectExtent l="0" t="0" r="7620" b="825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A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然后打开Internet Information Services管理器（IIS管理器），双击“目录浏览”后启用它</w:t>
      </w:r>
    </w:p>
    <w:p w14:paraId="39831F77">
      <w:r>
        <w:drawing>
          <wp:inline distT="0" distB="0" distL="114300" distR="114300">
            <wp:extent cx="5269230" cy="1144905"/>
            <wp:effectExtent l="0" t="0" r="7620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42C2">
      <w:r>
        <w:drawing>
          <wp:inline distT="0" distB="0" distL="114300" distR="114300">
            <wp:extent cx="5247640" cy="901700"/>
            <wp:effectExtent l="0" t="0" r="635" b="31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7D3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然后在左侧的“连接”中展开“网站”，选择Default Web Site</w:t>
      </w:r>
    </w:p>
    <w:p w14:paraId="11A2E9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然后双击打开MIME类型，然后在右面选择添加</w:t>
      </w:r>
    </w:p>
    <w:p w14:paraId="570CE62D">
      <w:r>
        <w:drawing>
          <wp:inline distT="0" distB="0" distL="114300" distR="114300">
            <wp:extent cx="2770505" cy="1553845"/>
            <wp:effectExtent l="0" t="0" r="1270" b="825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E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一共添加三种</w:t>
      </w:r>
    </w:p>
    <w:p w14:paraId="085258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59355" cy="1574165"/>
            <wp:effectExtent l="0" t="0" r="7620" b="69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4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这将确保IIS在收到请求时就可以下载文件</w:t>
      </w:r>
    </w:p>
    <w:p w14:paraId="746736AC">
      <w:pPr>
        <w:rPr>
          <w:rFonts w:hint="eastAsia"/>
          <w:lang w:val="en-US" w:eastAsia="zh-CN"/>
        </w:rPr>
      </w:pPr>
    </w:p>
    <w:p w14:paraId="14D074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找到默认网站的文件夹，路径默认为C:\inetpub\wwwroot</w:t>
      </w:r>
    </w:p>
    <w:p w14:paraId="3BB3B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在里面创建文件夹，命名为 &lt;工程名&gt;CDN 。</w:t>
      </w:r>
    </w:p>
    <w:p w14:paraId="10AB0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然后将前面在工程目录下创建的 &lt;工程名&gt;Key 文件夹复制到该CDN文件夹内</w:t>
      </w:r>
    </w:p>
    <w:p w14:paraId="416BA3B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79620" cy="935355"/>
            <wp:effectExtent l="0" t="0" r="1905" b="762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4C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最后打开项目的DefaultGame.ini文件，然后添加以下信息以定义CDN Base URL</w:t>
      </w:r>
    </w:p>
    <w:p w14:paraId="33ADB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[/Script/Plugins.ChunkDownloader &lt;工程名&gt;Live] +CdnBaseUrls=127.0.0.1/</w:t>
      </w:r>
      <w:r>
        <w:rPr>
          <w:rFonts w:hint="eastAsia"/>
          <w:color w:val="0000FF"/>
          <w:lang w:val="en-US" w:eastAsia="zh-CN"/>
        </w:rPr>
        <w:t>&lt;工程名&gt;</w:t>
      </w:r>
      <w:r>
        <w:rPr>
          <w:rFonts w:hint="eastAsia"/>
          <w:lang w:val="en-US" w:eastAsia="zh-CN"/>
        </w:rPr>
        <w:t>CDN</w:t>
      </w:r>
    </w:p>
    <w:p w14:paraId="00D507D4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2"/>
          <w:szCs w:val="12"/>
          <w:shd w:val="clear" w:fill="101014"/>
        </w:rPr>
        <w:t xml:space="preserve">[/Script/Plugins.ChunkDownloader 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2"/>
          <w:szCs w:val="12"/>
          <w:shd w:val="clear" w:fill="101014"/>
          <w:lang w:val="en-US" w:eastAsia="zh-CN"/>
        </w:rPr>
        <w:t>MultiPack</w: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2"/>
          <w:szCs w:val="12"/>
          <w:shd w:val="clear" w:fill="101014"/>
        </w:rPr>
        <w:t>Live] +CdnBaseUrls=127.0.0.1/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2"/>
          <w:szCs w:val="12"/>
          <w:shd w:val="clear" w:fill="101014"/>
          <w:lang w:val="en-US" w:eastAsia="zh-CN"/>
        </w:rPr>
        <w:t>MultiPack</w: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2"/>
          <w:szCs w:val="12"/>
          <w:shd w:val="clear" w:fill="101014"/>
        </w:rPr>
        <w:t>CDN</w:t>
      </w:r>
    </w:p>
    <w:p w14:paraId="39229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此URL将ChunkDownloader指向文件所在的网站。 </w:t>
      </w:r>
      <w:r>
        <w:rPr>
          <w:rFonts w:hint="eastAsia"/>
          <w:lang w:val="en-US" w:eastAsia="zh-CN"/>
        </w:rPr>
        <w:t>MultiPack</w:t>
      </w:r>
      <w:r>
        <w:rPr>
          <w:rFonts w:hint="default"/>
          <w:lang w:val="en-US" w:eastAsia="zh-CN"/>
        </w:rPr>
        <w:t>Live 限定符让你可以根据目标平台来使用不同的CDN部署配置。</w:t>
      </w:r>
    </w:p>
    <w:p w14:paraId="1383E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我们在此示例中使用的URL仅指向我们在早前步骤中设置的本地网站。如果你要尝试连接至具有本地局域网或远程CDN的服务器，你需要提供额外的配置和安全性。</w:t>
      </w:r>
    </w:p>
    <w:p w14:paraId="32BCD747">
      <w:pPr>
        <w:rPr>
          <w:rFonts w:hint="eastAsia"/>
          <w:lang w:val="en-US" w:eastAsia="zh-CN"/>
        </w:rPr>
      </w:pPr>
    </w:p>
    <w:p w14:paraId="0309B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现在，你已经将资产拆分成.pak文件，然后放到本地网站上，你可以利用虚幻引擎中的修补解决方案访问这些文件。</w:t>
      </w:r>
    </w:p>
    <w:p w14:paraId="548A44F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在游戏中实现ChunkDownloader</w:t>
      </w:r>
    </w:p>
    <w:p w14:paraId="5FD7D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"https://dev.epicgames.com/documentation/zh-cn/unreal-engine/implementing-chunkdownloader-in-your-gameplay-in-unreal-engine"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https://dev.epicgames.com/documentation/zh-cn/unreal-engine/implementing-chunkdownloader-in-your-gameplay-in-unreal-engine</w:t>
      </w:r>
      <w:r>
        <w:rPr>
          <w:rFonts w:hint="eastAsia"/>
          <w:lang w:val="en-US" w:eastAsia="zh-CN"/>
        </w:rPr>
        <w:fldChar w:fldCharType="end"/>
      </w:r>
    </w:p>
    <w:p w14:paraId="0EA35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这一部分，我们会必须用到C++</w:t>
      </w:r>
    </w:p>
    <w:p w14:paraId="474D36B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初始化和关闭ChunkDownloader</w:t>
      </w:r>
    </w:p>
    <w:p w14:paraId="5C270E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啊</w:t>
      </w:r>
    </w:p>
    <w:p w14:paraId="677F9C7C"/>
    <w:p w14:paraId="20312EA9"/>
    <w:p w14:paraId="02D6BE8A">
      <w:pPr>
        <w:rPr>
          <w:rFonts w:hint="default"/>
          <w:lang w:val="en-US" w:eastAsia="zh-CN"/>
        </w:rPr>
      </w:pPr>
    </w:p>
    <w:p w14:paraId="7904C5BF">
      <w:pPr>
        <w:rPr>
          <w:rFonts w:hint="default"/>
          <w:lang w:val="en-US" w:eastAsia="zh-CN"/>
        </w:rPr>
      </w:pPr>
      <w:bookmarkStart w:id="0" w:name="_GoBack"/>
      <w:bookmarkEnd w:id="0"/>
    </w:p>
    <w:p w14:paraId="4CD02423">
      <w:pPr>
        <w:rPr>
          <w:rFonts w:hint="eastAsia"/>
          <w:lang w:val="en-US" w:eastAsia="zh-CN"/>
        </w:rPr>
      </w:pPr>
    </w:p>
    <w:p w14:paraId="39B40E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如何创建补丁（与平台无关）（游戏更新与修复）</w:t>
      </w:r>
    </w:p>
    <w:p w14:paraId="20BF27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前面已经将游戏分块处理，下面开始更新游戏打补丁。</w:t>
      </w:r>
    </w:p>
    <w:p w14:paraId="02026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"https://dev.epicgames.com/documentation/zh-cn/unreal-engine/how-to-create-a-patch-in-unreal-engine"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https://dev.epicgames.com/documentation/zh-cn/unreal-engine/how-to-create-a-patch-in-unreal-engine</w:t>
      </w:r>
      <w:r>
        <w:rPr>
          <w:rFonts w:hint="eastAsia"/>
          <w:lang w:val="en-US" w:eastAsia="zh-CN"/>
        </w:rPr>
        <w:fldChar w:fldCharType="end"/>
      </w:r>
    </w:p>
    <w:p w14:paraId="4A8004A1">
      <w:pPr>
        <w:rPr>
          <w:rFonts w:hint="eastAsia"/>
          <w:lang w:val="en-US" w:eastAsia="zh-CN"/>
        </w:rPr>
      </w:pPr>
    </w:p>
    <w:p w14:paraId="547E87C5">
      <w:pPr>
        <w:rPr>
          <w:rFonts w:hint="eastAsia"/>
          <w:lang w:val="en-US" w:eastAsia="zh-CN"/>
        </w:rPr>
      </w:pPr>
    </w:p>
    <w:p w14:paraId="1DFB4C3E">
      <w:pPr>
        <w:rPr>
          <w:rFonts w:hint="eastAsia"/>
          <w:lang w:val="en-US" w:eastAsia="zh-CN"/>
        </w:rPr>
      </w:pPr>
    </w:p>
    <w:p w14:paraId="08B81767">
      <w:pPr>
        <w:rPr>
          <w:rFonts w:hint="eastAsia"/>
          <w:lang w:val="en-US" w:eastAsia="zh-CN"/>
        </w:rPr>
      </w:pPr>
    </w:p>
    <w:p w14:paraId="0999254E">
      <w:pPr>
        <w:rPr>
          <w:rFonts w:hint="eastAsia"/>
          <w:lang w:val="en-US" w:eastAsia="zh-CN"/>
        </w:rPr>
      </w:pPr>
    </w:p>
    <w:p w14:paraId="220841BE">
      <w:pPr>
        <w:rPr>
          <w:rFonts w:hint="eastAsia"/>
          <w:lang w:val="en-US" w:eastAsia="zh-CN"/>
        </w:rPr>
      </w:pPr>
    </w:p>
    <w:p w14:paraId="3ACCD890">
      <w:pPr>
        <w:rPr>
          <w:rFonts w:hint="eastAsia"/>
          <w:lang w:val="en-US" w:eastAsia="zh-CN"/>
        </w:rPr>
      </w:pPr>
    </w:p>
    <w:p w14:paraId="5210FF9D">
      <w:pPr>
        <w:rPr>
          <w:rFonts w:hint="eastAsia"/>
          <w:lang w:val="en-US" w:eastAsia="zh-CN"/>
        </w:rPr>
      </w:pPr>
    </w:p>
    <w:p w14:paraId="3700DF5A">
      <w:pPr>
        <w:rPr>
          <w:rFonts w:hint="eastAsia"/>
          <w:lang w:val="en-US" w:eastAsia="zh-CN"/>
        </w:rPr>
      </w:pPr>
    </w:p>
    <w:p w14:paraId="3CE68A5C">
      <w:pPr>
        <w:rPr>
          <w:rFonts w:hint="eastAsia"/>
          <w:lang w:val="en-US" w:eastAsia="zh-CN"/>
        </w:rPr>
      </w:pPr>
    </w:p>
    <w:p w14:paraId="2E8D7F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如何创建补丁（Linux平台）</w:t>
      </w:r>
    </w:p>
    <w:p w14:paraId="4D747E90">
      <w:pPr>
        <w:rPr>
          <w:rFonts w:hint="eastAsia"/>
          <w:lang w:val="en-US" w:eastAsia="zh-CN"/>
        </w:rPr>
      </w:pPr>
    </w:p>
    <w:p w14:paraId="075DC6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如何创建补丁（Android平台）</w:t>
      </w:r>
    </w:p>
    <w:p w14:paraId="0AFC5C27">
      <w:pPr>
        <w:rPr>
          <w:rFonts w:hint="eastAsia"/>
          <w:lang w:val="en-US" w:eastAsia="zh-CN"/>
        </w:rPr>
      </w:pPr>
    </w:p>
    <w:p w14:paraId="3A647E73">
      <w:pPr>
        <w:rPr>
          <w:rFonts w:hint="eastAsia"/>
          <w:lang w:val="en-US" w:eastAsia="zh-CN"/>
        </w:rPr>
      </w:pPr>
    </w:p>
    <w:p w14:paraId="55640E94">
      <w:pPr>
        <w:rPr>
          <w:rFonts w:hint="eastAsia"/>
          <w:lang w:val="en-US" w:eastAsia="zh-CN"/>
        </w:rPr>
      </w:pPr>
    </w:p>
    <w:p w14:paraId="21F0F2FE">
      <w:pPr>
        <w:rPr>
          <w:rFonts w:hint="eastAsia"/>
          <w:lang w:val="en-US" w:eastAsia="zh-CN"/>
        </w:rPr>
      </w:pPr>
    </w:p>
    <w:p w14:paraId="1B32E09F">
      <w:pPr>
        <w:rPr>
          <w:rFonts w:hint="eastAsia"/>
          <w:lang w:val="en-US" w:eastAsia="zh-CN"/>
        </w:rPr>
      </w:pPr>
    </w:p>
    <w:p w14:paraId="0B25B231">
      <w:pPr>
        <w:rPr>
          <w:rFonts w:hint="eastAsia"/>
          <w:lang w:val="en-US" w:eastAsia="zh-CN"/>
        </w:rPr>
      </w:pPr>
    </w:p>
    <w:p w14:paraId="4EB994A8">
      <w:pPr>
        <w:rPr>
          <w:rFonts w:hint="eastAsia"/>
          <w:lang w:val="en-US" w:eastAsia="zh-CN"/>
        </w:rPr>
      </w:pPr>
    </w:p>
    <w:p w14:paraId="0001D6D0">
      <w:pPr>
        <w:rPr>
          <w:rFonts w:hint="eastAsia"/>
          <w:lang w:val="en-US" w:eastAsia="zh-CN"/>
        </w:rPr>
      </w:pPr>
    </w:p>
    <w:p w14:paraId="40C90A46">
      <w:pPr>
        <w:rPr>
          <w:rFonts w:hint="eastAsia"/>
          <w:lang w:val="en-US" w:eastAsia="zh-CN"/>
        </w:rPr>
      </w:pPr>
    </w:p>
    <w:p w14:paraId="08CD0F3F">
      <w:pPr>
        <w:rPr>
          <w:rFonts w:hint="eastAsia"/>
          <w:lang w:val="en-US" w:eastAsia="zh-CN"/>
        </w:rPr>
      </w:pPr>
    </w:p>
    <w:p w14:paraId="398BE9B7">
      <w:pPr>
        <w:rPr>
          <w:rFonts w:hint="eastAsia"/>
          <w:lang w:val="en-US" w:eastAsia="zh-CN"/>
        </w:rPr>
      </w:pPr>
    </w:p>
    <w:p w14:paraId="06EE3D67">
      <w:pPr>
        <w:rPr>
          <w:rFonts w:hint="eastAsia"/>
          <w:lang w:val="en-US" w:eastAsia="zh-CN"/>
        </w:rPr>
      </w:pPr>
    </w:p>
    <w:p w14:paraId="58B1CF20">
      <w:pPr>
        <w:rPr>
          <w:rFonts w:hint="eastAsia"/>
          <w:lang w:val="en-US" w:eastAsia="zh-CN"/>
        </w:rPr>
      </w:pPr>
    </w:p>
    <w:p w14:paraId="3F9238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GooglePAD</w:t>
      </w:r>
    </w:p>
    <w:p w14:paraId="15C84861">
      <w:pPr>
        <w:rPr>
          <w:rFonts w:hint="eastAsia"/>
          <w:lang w:val="en-US" w:eastAsia="zh-CN"/>
        </w:rPr>
      </w:pPr>
    </w:p>
    <w:p w14:paraId="3DD7074C">
      <w:pPr>
        <w:rPr>
          <w:rFonts w:hint="eastAsia"/>
          <w:lang w:val="en-US" w:eastAsia="zh-CN"/>
        </w:rPr>
      </w:pPr>
    </w:p>
    <w:p w14:paraId="6A6D8634">
      <w:pPr>
        <w:rPr>
          <w:rFonts w:hint="eastAsia"/>
          <w:lang w:val="en-US" w:eastAsia="zh-CN"/>
        </w:rPr>
      </w:pPr>
    </w:p>
    <w:p w14:paraId="72CFBAE7">
      <w:pPr>
        <w:rPr>
          <w:rFonts w:hint="eastAsia"/>
          <w:lang w:val="en-US" w:eastAsia="zh-CN"/>
        </w:rPr>
      </w:pPr>
    </w:p>
    <w:p w14:paraId="5CDA5CE1">
      <w:pPr>
        <w:rPr>
          <w:rFonts w:hint="eastAsia"/>
          <w:lang w:val="en-US" w:eastAsia="zh-CN"/>
        </w:rPr>
      </w:pPr>
    </w:p>
    <w:p w14:paraId="63BBFD0D">
      <w:pPr>
        <w:rPr>
          <w:rFonts w:hint="eastAsia"/>
          <w:lang w:val="en-US" w:eastAsia="zh-CN"/>
        </w:rPr>
      </w:pPr>
    </w:p>
    <w:p w14:paraId="1C2DEF3C">
      <w:pPr>
        <w:rPr>
          <w:rFonts w:hint="eastAsia"/>
          <w:lang w:val="en-US" w:eastAsia="zh-CN"/>
        </w:rPr>
      </w:pPr>
    </w:p>
    <w:p w14:paraId="119F814D">
      <w:pPr>
        <w:rPr>
          <w:rFonts w:hint="eastAsia"/>
          <w:lang w:val="en-US" w:eastAsia="zh-CN"/>
        </w:rPr>
      </w:pPr>
    </w:p>
    <w:p w14:paraId="68B4C2B4">
      <w:pPr>
        <w:rPr>
          <w:rFonts w:hint="eastAsia"/>
          <w:lang w:val="en-US" w:eastAsia="zh-CN"/>
        </w:rPr>
      </w:pPr>
    </w:p>
    <w:p w14:paraId="26DD47AA">
      <w:pPr>
        <w:rPr>
          <w:rFonts w:hint="eastAsia"/>
          <w:lang w:val="en-US" w:eastAsia="zh-CN"/>
        </w:rPr>
      </w:pPr>
    </w:p>
    <w:p w14:paraId="6FE834FD">
      <w:pPr>
        <w:rPr>
          <w:rFonts w:hint="eastAsia"/>
          <w:lang w:val="en-US" w:eastAsia="zh-CN"/>
        </w:rPr>
      </w:pPr>
    </w:p>
    <w:p w14:paraId="0FF3609E">
      <w:pPr>
        <w:rPr>
          <w:rFonts w:hint="default"/>
          <w:lang w:val="en-US" w:eastAsia="zh-CN"/>
        </w:rPr>
      </w:pPr>
    </w:p>
    <w:p w14:paraId="0EF32430">
      <w:pPr>
        <w:rPr>
          <w:rFonts w:hint="eastAsia"/>
          <w:lang w:val="en-US" w:eastAsia="zh-CN"/>
        </w:rPr>
      </w:pPr>
    </w:p>
    <w:p w14:paraId="36920BF9">
      <w:pPr>
        <w:rPr>
          <w:rFonts w:hint="eastAsia"/>
          <w:lang w:val="en-US" w:eastAsia="zh-CN"/>
        </w:rPr>
      </w:pPr>
    </w:p>
    <w:p w14:paraId="5F761916">
      <w:pPr>
        <w:rPr>
          <w:rFonts w:hint="eastAsia"/>
          <w:lang w:val="en-US" w:eastAsia="zh-CN"/>
        </w:rPr>
      </w:pPr>
    </w:p>
    <w:p w14:paraId="5DCEF1E1">
      <w:pPr>
        <w:rPr>
          <w:rFonts w:hint="eastAsia"/>
          <w:lang w:val="en-US" w:eastAsia="zh-CN"/>
        </w:rPr>
      </w:pPr>
    </w:p>
    <w:p w14:paraId="51482201">
      <w:pPr>
        <w:rPr>
          <w:rFonts w:hint="eastAsia"/>
          <w:lang w:val="en-US" w:eastAsia="zh-CN"/>
        </w:rPr>
      </w:pPr>
    </w:p>
    <w:p w14:paraId="123BC2BB">
      <w:pPr>
        <w:rPr>
          <w:rFonts w:hint="eastAsia"/>
          <w:lang w:val="en-US" w:eastAsia="zh-CN"/>
        </w:rPr>
      </w:pPr>
    </w:p>
    <w:p w14:paraId="20925F55">
      <w:pPr>
        <w:rPr>
          <w:rFonts w:hint="eastAsia"/>
          <w:lang w:val="en-US" w:eastAsia="zh-CN"/>
        </w:rPr>
      </w:pPr>
    </w:p>
    <w:p w14:paraId="6AD4A98B">
      <w:pPr>
        <w:rPr>
          <w:rFonts w:hint="eastAsia"/>
          <w:lang w:val="en-US" w:eastAsia="zh-CN"/>
        </w:rPr>
      </w:pPr>
    </w:p>
    <w:p w14:paraId="33B643D8">
      <w:pPr>
        <w:rPr>
          <w:rFonts w:hint="default"/>
          <w:lang w:val="en-US" w:eastAsia="zh-CN"/>
        </w:rPr>
      </w:pPr>
    </w:p>
    <w:p w14:paraId="711D125F">
      <w:pPr>
        <w:rPr>
          <w:rFonts w:hint="eastAsia"/>
          <w:lang w:val="en-US" w:eastAsia="zh-CN"/>
        </w:rPr>
      </w:pPr>
    </w:p>
    <w:p w14:paraId="418C00CC">
      <w:pPr>
        <w:rPr>
          <w:rFonts w:hint="eastAsia"/>
          <w:lang w:val="en-US" w:eastAsia="zh-CN"/>
        </w:rPr>
      </w:pPr>
    </w:p>
    <w:p w14:paraId="53355C88">
      <w:pPr>
        <w:rPr>
          <w:rFonts w:hint="eastAsia"/>
          <w:lang w:val="en-US" w:eastAsia="zh-CN"/>
        </w:rPr>
      </w:pPr>
    </w:p>
    <w:p w14:paraId="435544E6">
      <w:pPr>
        <w:rPr>
          <w:rFonts w:hint="eastAsia"/>
          <w:lang w:val="en-US" w:eastAsia="zh-CN"/>
        </w:rPr>
      </w:pPr>
    </w:p>
    <w:p w14:paraId="3D66AF37">
      <w:pPr>
        <w:rPr>
          <w:rFonts w:hint="eastAsia"/>
          <w:lang w:val="en-US" w:eastAsia="zh-CN"/>
        </w:rPr>
      </w:pPr>
    </w:p>
    <w:p w14:paraId="2212982D">
      <w:pPr>
        <w:rPr>
          <w:rFonts w:hint="eastAsia"/>
          <w:lang w:val="en-US" w:eastAsia="zh-CN"/>
        </w:rPr>
      </w:pPr>
    </w:p>
    <w:p w14:paraId="42C156D8">
      <w:pPr>
        <w:rPr>
          <w:rFonts w:hint="eastAsia"/>
          <w:lang w:val="en-US" w:eastAsia="zh-CN"/>
        </w:rPr>
      </w:pPr>
    </w:p>
    <w:p w14:paraId="733BB4D9">
      <w:pPr>
        <w:rPr>
          <w:rFonts w:hint="eastAsia"/>
          <w:lang w:val="en-US" w:eastAsia="zh-CN"/>
        </w:rPr>
      </w:pPr>
    </w:p>
    <w:p w14:paraId="1EB52CFD">
      <w:pPr>
        <w:rPr>
          <w:rFonts w:hint="default"/>
          <w:lang w:val="en-US" w:eastAsia="zh-CN"/>
        </w:rPr>
      </w:pPr>
    </w:p>
    <w:p w14:paraId="7D0893C4">
      <w:pPr>
        <w:rPr>
          <w:rFonts w:hint="eastAsia"/>
          <w:lang w:val="en-US" w:eastAsia="zh-CN"/>
        </w:rPr>
      </w:pPr>
    </w:p>
    <w:p w14:paraId="1E3B0937">
      <w:pPr>
        <w:rPr>
          <w:rFonts w:hint="eastAsia"/>
          <w:lang w:val="en-US" w:eastAsia="zh-CN"/>
        </w:rPr>
      </w:pPr>
    </w:p>
    <w:p w14:paraId="0B5FE544">
      <w:pPr>
        <w:rPr>
          <w:rFonts w:hint="eastAsia"/>
          <w:lang w:val="en-US" w:eastAsia="zh-CN"/>
        </w:rPr>
      </w:pPr>
    </w:p>
    <w:p w14:paraId="1FEE80CE">
      <w:pPr>
        <w:rPr>
          <w:rFonts w:hint="eastAsia"/>
          <w:lang w:val="en-US" w:eastAsia="zh-CN"/>
        </w:rPr>
      </w:pPr>
    </w:p>
    <w:p w14:paraId="6061EC93">
      <w:pPr>
        <w:rPr>
          <w:rFonts w:hint="eastAsia"/>
          <w:lang w:val="en-US" w:eastAsia="zh-CN"/>
        </w:rPr>
      </w:pPr>
    </w:p>
    <w:p w14:paraId="7BE788CA">
      <w:pPr>
        <w:rPr>
          <w:rFonts w:hint="eastAsia"/>
          <w:lang w:val="en-US" w:eastAsia="zh-CN"/>
        </w:rPr>
      </w:pPr>
    </w:p>
    <w:p w14:paraId="535FED7F">
      <w:pPr>
        <w:rPr>
          <w:rFonts w:hint="eastAsia"/>
          <w:lang w:val="en-US" w:eastAsia="zh-CN"/>
        </w:rPr>
      </w:pPr>
    </w:p>
    <w:p w14:paraId="1F2279D9">
      <w:pPr>
        <w:rPr>
          <w:rFonts w:hint="eastAsia"/>
          <w:lang w:val="en-US" w:eastAsia="zh-CN"/>
        </w:rPr>
      </w:pPr>
    </w:p>
    <w:p w14:paraId="72F8A95C">
      <w:pPr>
        <w:rPr>
          <w:rFonts w:hint="eastAsia"/>
          <w:lang w:val="en-US" w:eastAsia="zh-CN"/>
        </w:rPr>
      </w:pPr>
    </w:p>
    <w:p w14:paraId="15BEFE9C">
      <w:pPr>
        <w:rPr>
          <w:rFonts w:hint="eastAsia"/>
          <w:lang w:val="en-US" w:eastAsia="zh-CN"/>
        </w:rPr>
      </w:pPr>
    </w:p>
    <w:p w14:paraId="1CAA89C9">
      <w:pPr>
        <w:rPr>
          <w:rFonts w:hint="eastAsia"/>
          <w:lang w:val="en-US" w:eastAsia="zh-CN"/>
        </w:rPr>
      </w:pPr>
    </w:p>
    <w:p w14:paraId="25ACD689">
      <w:pPr>
        <w:rPr>
          <w:rFonts w:hint="eastAsia"/>
          <w:lang w:val="en-US" w:eastAsia="zh-CN"/>
        </w:rPr>
      </w:pPr>
    </w:p>
    <w:p w14:paraId="09FD8C29">
      <w:pPr>
        <w:rPr>
          <w:rFonts w:hint="eastAsia"/>
          <w:lang w:val="en-US" w:eastAsia="zh-CN"/>
        </w:rPr>
      </w:pPr>
    </w:p>
    <w:p w14:paraId="3D99369A">
      <w:pPr>
        <w:rPr>
          <w:rFonts w:hint="eastAsia"/>
          <w:lang w:val="en-US" w:eastAsia="zh-CN"/>
        </w:rPr>
      </w:pPr>
    </w:p>
    <w:p w14:paraId="115D50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ecursive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A478A"/>
    <w:rsid w:val="011E1FE4"/>
    <w:rsid w:val="015C48BA"/>
    <w:rsid w:val="019E3125"/>
    <w:rsid w:val="01DB6127"/>
    <w:rsid w:val="020016E9"/>
    <w:rsid w:val="021D04ED"/>
    <w:rsid w:val="03280EF8"/>
    <w:rsid w:val="0341645D"/>
    <w:rsid w:val="038F0F77"/>
    <w:rsid w:val="03A34A22"/>
    <w:rsid w:val="03AA4003"/>
    <w:rsid w:val="041651F4"/>
    <w:rsid w:val="04185410"/>
    <w:rsid w:val="051F457C"/>
    <w:rsid w:val="05322502"/>
    <w:rsid w:val="056D52E8"/>
    <w:rsid w:val="060519C4"/>
    <w:rsid w:val="06055520"/>
    <w:rsid w:val="0619721E"/>
    <w:rsid w:val="06265C73"/>
    <w:rsid w:val="067526A6"/>
    <w:rsid w:val="06CB49BC"/>
    <w:rsid w:val="06FA704F"/>
    <w:rsid w:val="075C7628"/>
    <w:rsid w:val="07A64AE1"/>
    <w:rsid w:val="07EA70C4"/>
    <w:rsid w:val="086D0FF4"/>
    <w:rsid w:val="0870581B"/>
    <w:rsid w:val="08915791"/>
    <w:rsid w:val="0983332C"/>
    <w:rsid w:val="0A053D41"/>
    <w:rsid w:val="0AB319EF"/>
    <w:rsid w:val="0B1F52D6"/>
    <w:rsid w:val="0B582596"/>
    <w:rsid w:val="0B6D6042"/>
    <w:rsid w:val="0BE300B2"/>
    <w:rsid w:val="0C434FF4"/>
    <w:rsid w:val="0C61547A"/>
    <w:rsid w:val="0C8F3D96"/>
    <w:rsid w:val="0D197B03"/>
    <w:rsid w:val="0D817B82"/>
    <w:rsid w:val="0DA47D15"/>
    <w:rsid w:val="0E1C5AFD"/>
    <w:rsid w:val="0E603C3C"/>
    <w:rsid w:val="0EAC3C89"/>
    <w:rsid w:val="0F4D1A8A"/>
    <w:rsid w:val="0F625791"/>
    <w:rsid w:val="0FE863E6"/>
    <w:rsid w:val="0FEB5787"/>
    <w:rsid w:val="10142F30"/>
    <w:rsid w:val="10B22749"/>
    <w:rsid w:val="12D9220E"/>
    <w:rsid w:val="12E52961"/>
    <w:rsid w:val="13737F6D"/>
    <w:rsid w:val="13C44C6D"/>
    <w:rsid w:val="147321EF"/>
    <w:rsid w:val="147B758D"/>
    <w:rsid w:val="15192D96"/>
    <w:rsid w:val="15581B10"/>
    <w:rsid w:val="156F29B6"/>
    <w:rsid w:val="15A10F61"/>
    <w:rsid w:val="162D4D4B"/>
    <w:rsid w:val="167A1613"/>
    <w:rsid w:val="168E3310"/>
    <w:rsid w:val="172A4DE7"/>
    <w:rsid w:val="179901BE"/>
    <w:rsid w:val="187A7FF0"/>
    <w:rsid w:val="189746FE"/>
    <w:rsid w:val="18A84B5D"/>
    <w:rsid w:val="18B51028"/>
    <w:rsid w:val="18F338FE"/>
    <w:rsid w:val="19832ED4"/>
    <w:rsid w:val="19D76D7C"/>
    <w:rsid w:val="1A50725A"/>
    <w:rsid w:val="1A82318C"/>
    <w:rsid w:val="1ACB4B33"/>
    <w:rsid w:val="1ADA6B24"/>
    <w:rsid w:val="1B010554"/>
    <w:rsid w:val="1B1A33C4"/>
    <w:rsid w:val="1B5F527B"/>
    <w:rsid w:val="1BCA4DEA"/>
    <w:rsid w:val="1C1B0F6D"/>
    <w:rsid w:val="1C3B5CE8"/>
    <w:rsid w:val="1C896A53"/>
    <w:rsid w:val="1CB03FE0"/>
    <w:rsid w:val="1D04432C"/>
    <w:rsid w:val="1DB418AE"/>
    <w:rsid w:val="1E5D1F46"/>
    <w:rsid w:val="1EA2204E"/>
    <w:rsid w:val="1EB37DB8"/>
    <w:rsid w:val="1EC93137"/>
    <w:rsid w:val="1F6966C8"/>
    <w:rsid w:val="1F721A21"/>
    <w:rsid w:val="1F9A5C92"/>
    <w:rsid w:val="204369EA"/>
    <w:rsid w:val="20452C91"/>
    <w:rsid w:val="20621A95"/>
    <w:rsid w:val="20670FFE"/>
    <w:rsid w:val="218912A4"/>
    <w:rsid w:val="21937A2C"/>
    <w:rsid w:val="219D08AB"/>
    <w:rsid w:val="22D14CB0"/>
    <w:rsid w:val="22F17100"/>
    <w:rsid w:val="231F5A1C"/>
    <w:rsid w:val="233F7E6C"/>
    <w:rsid w:val="2366364A"/>
    <w:rsid w:val="238E494F"/>
    <w:rsid w:val="24284DA4"/>
    <w:rsid w:val="24C70119"/>
    <w:rsid w:val="24EA28E9"/>
    <w:rsid w:val="2536704D"/>
    <w:rsid w:val="25C60D09"/>
    <w:rsid w:val="25D7082F"/>
    <w:rsid w:val="25E371D4"/>
    <w:rsid w:val="260B04D9"/>
    <w:rsid w:val="263C0693"/>
    <w:rsid w:val="26437C73"/>
    <w:rsid w:val="26A526DC"/>
    <w:rsid w:val="272916F4"/>
    <w:rsid w:val="27C6290A"/>
    <w:rsid w:val="28681C13"/>
    <w:rsid w:val="298365D8"/>
    <w:rsid w:val="298F4F7D"/>
    <w:rsid w:val="2A104310"/>
    <w:rsid w:val="2A587A65"/>
    <w:rsid w:val="2AC46EA9"/>
    <w:rsid w:val="2B2067D5"/>
    <w:rsid w:val="2B980A61"/>
    <w:rsid w:val="2BF832AE"/>
    <w:rsid w:val="2D4B38B1"/>
    <w:rsid w:val="2D6D3827"/>
    <w:rsid w:val="2E3662A3"/>
    <w:rsid w:val="2E5A0372"/>
    <w:rsid w:val="2E7F3812"/>
    <w:rsid w:val="2EBF00B3"/>
    <w:rsid w:val="2F4F1437"/>
    <w:rsid w:val="2F6F3887"/>
    <w:rsid w:val="2FA03C59"/>
    <w:rsid w:val="303F594F"/>
    <w:rsid w:val="309D08C8"/>
    <w:rsid w:val="30C3128A"/>
    <w:rsid w:val="320D7387"/>
    <w:rsid w:val="327B69E7"/>
    <w:rsid w:val="329D070B"/>
    <w:rsid w:val="333C6176"/>
    <w:rsid w:val="335C6818"/>
    <w:rsid w:val="33A81058"/>
    <w:rsid w:val="33AF4B9A"/>
    <w:rsid w:val="34140EA1"/>
    <w:rsid w:val="366D4898"/>
    <w:rsid w:val="36F079A3"/>
    <w:rsid w:val="36F56D67"/>
    <w:rsid w:val="36F823B4"/>
    <w:rsid w:val="37A4253C"/>
    <w:rsid w:val="37CD1A92"/>
    <w:rsid w:val="382F0057"/>
    <w:rsid w:val="38455ACD"/>
    <w:rsid w:val="386B4E07"/>
    <w:rsid w:val="39BC3B6C"/>
    <w:rsid w:val="3A0A0D7C"/>
    <w:rsid w:val="3A766411"/>
    <w:rsid w:val="3AC76C6D"/>
    <w:rsid w:val="3AE113B1"/>
    <w:rsid w:val="3BDA477E"/>
    <w:rsid w:val="3C5E715D"/>
    <w:rsid w:val="3C6109FB"/>
    <w:rsid w:val="3C68688C"/>
    <w:rsid w:val="3C81109D"/>
    <w:rsid w:val="3CBE7BFC"/>
    <w:rsid w:val="3CF90C34"/>
    <w:rsid w:val="3CFE449C"/>
    <w:rsid w:val="3D74475E"/>
    <w:rsid w:val="3DBA03C3"/>
    <w:rsid w:val="3DC76F84"/>
    <w:rsid w:val="3E9A6446"/>
    <w:rsid w:val="3EDB2CE7"/>
    <w:rsid w:val="3EDC25BB"/>
    <w:rsid w:val="3F12422F"/>
    <w:rsid w:val="3F375A43"/>
    <w:rsid w:val="3F514D57"/>
    <w:rsid w:val="3F5E1222"/>
    <w:rsid w:val="404E1296"/>
    <w:rsid w:val="40624D42"/>
    <w:rsid w:val="40896772"/>
    <w:rsid w:val="40B414F2"/>
    <w:rsid w:val="40D0614F"/>
    <w:rsid w:val="40F30ECD"/>
    <w:rsid w:val="410D73A4"/>
    <w:rsid w:val="41272213"/>
    <w:rsid w:val="41B700BE"/>
    <w:rsid w:val="41FD7266"/>
    <w:rsid w:val="424566C9"/>
    <w:rsid w:val="42492C9C"/>
    <w:rsid w:val="424E557E"/>
    <w:rsid w:val="42894808"/>
    <w:rsid w:val="42AC2E27"/>
    <w:rsid w:val="43210EE4"/>
    <w:rsid w:val="441647C1"/>
    <w:rsid w:val="442E1B0B"/>
    <w:rsid w:val="44FA379B"/>
    <w:rsid w:val="451505D5"/>
    <w:rsid w:val="45992FB4"/>
    <w:rsid w:val="45A8769B"/>
    <w:rsid w:val="45C06792"/>
    <w:rsid w:val="45C36283"/>
    <w:rsid w:val="45FE72BB"/>
    <w:rsid w:val="466A4950"/>
    <w:rsid w:val="46767799"/>
    <w:rsid w:val="46BF4C9C"/>
    <w:rsid w:val="46EC3161"/>
    <w:rsid w:val="46F72688"/>
    <w:rsid w:val="47727F60"/>
    <w:rsid w:val="47B440D5"/>
    <w:rsid w:val="47CA7D9C"/>
    <w:rsid w:val="48691363"/>
    <w:rsid w:val="48DA400F"/>
    <w:rsid w:val="48F86677"/>
    <w:rsid w:val="49431BB4"/>
    <w:rsid w:val="49B605D8"/>
    <w:rsid w:val="49FB248F"/>
    <w:rsid w:val="4A655B5A"/>
    <w:rsid w:val="4A677B24"/>
    <w:rsid w:val="4AEB2504"/>
    <w:rsid w:val="4B4C0AC8"/>
    <w:rsid w:val="4BEF1B80"/>
    <w:rsid w:val="4C397DE0"/>
    <w:rsid w:val="4D0E66E5"/>
    <w:rsid w:val="4D875DE8"/>
    <w:rsid w:val="4DAD3AA0"/>
    <w:rsid w:val="4EAF55F6"/>
    <w:rsid w:val="4ED82D9F"/>
    <w:rsid w:val="4EF31987"/>
    <w:rsid w:val="4F1F277C"/>
    <w:rsid w:val="500D6A78"/>
    <w:rsid w:val="50394DF5"/>
    <w:rsid w:val="506348EA"/>
    <w:rsid w:val="50AA42C7"/>
    <w:rsid w:val="510B3BB1"/>
    <w:rsid w:val="514C35D0"/>
    <w:rsid w:val="51597A9B"/>
    <w:rsid w:val="52132340"/>
    <w:rsid w:val="52546BE0"/>
    <w:rsid w:val="525F7333"/>
    <w:rsid w:val="53000B16"/>
    <w:rsid w:val="53364538"/>
    <w:rsid w:val="533B38FC"/>
    <w:rsid w:val="536966BB"/>
    <w:rsid w:val="53760DD8"/>
    <w:rsid w:val="546E385E"/>
    <w:rsid w:val="54FC530D"/>
    <w:rsid w:val="551B39E5"/>
    <w:rsid w:val="55384597"/>
    <w:rsid w:val="555E7D76"/>
    <w:rsid w:val="55937A20"/>
    <w:rsid w:val="55EC2C79"/>
    <w:rsid w:val="55F83D27"/>
    <w:rsid w:val="5651119B"/>
    <w:rsid w:val="568455BA"/>
    <w:rsid w:val="56AE5057"/>
    <w:rsid w:val="56C34335"/>
    <w:rsid w:val="56C836F9"/>
    <w:rsid w:val="56F049FE"/>
    <w:rsid w:val="57713D91"/>
    <w:rsid w:val="57BC3D89"/>
    <w:rsid w:val="57FB5D50"/>
    <w:rsid w:val="584C2108"/>
    <w:rsid w:val="5866141B"/>
    <w:rsid w:val="58A106A5"/>
    <w:rsid w:val="58C63C68"/>
    <w:rsid w:val="58D75E75"/>
    <w:rsid w:val="59745DBA"/>
    <w:rsid w:val="5A33532D"/>
    <w:rsid w:val="5B0A0784"/>
    <w:rsid w:val="5C473312"/>
    <w:rsid w:val="5C52446F"/>
    <w:rsid w:val="5C653E6B"/>
    <w:rsid w:val="5C680730"/>
    <w:rsid w:val="5CBD5382"/>
    <w:rsid w:val="5D283143"/>
    <w:rsid w:val="5D9E0C3D"/>
    <w:rsid w:val="5E5B30A5"/>
    <w:rsid w:val="5EC7073A"/>
    <w:rsid w:val="5F225970"/>
    <w:rsid w:val="5F364262"/>
    <w:rsid w:val="5F3E6C4E"/>
    <w:rsid w:val="5FBF7663"/>
    <w:rsid w:val="5FE3356B"/>
    <w:rsid w:val="60597AB8"/>
    <w:rsid w:val="606F72DB"/>
    <w:rsid w:val="60A32AE1"/>
    <w:rsid w:val="60EA0710"/>
    <w:rsid w:val="615D7134"/>
    <w:rsid w:val="61DB4C28"/>
    <w:rsid w:val="62515CF7"/>
    <w:rsid w:val="6263077A"/>
    <w:rsid w:val="627B5AC3"/>
    <w:rsid w:val="62B74D35"/>
    <w:rsid w:val="62BC5FD6"/>
    <w:rsid w:val="62CA07F9"/>
    <w:rsid w:val="62D43425"/>
    <w:rsid w:val="62E01DCA"/>
    <w:rsid w:val="62E23D94"/>
    <w:rsid w:val="633839B4"/>
    <w:rsid w:val="63462575"/>
    <w:rsid w:val="635F53E5"/>
    <w:rsid w:val="637D586B"/>
    <w:rsid w:val="63936E3D"/>
    <w:rsid w:val="63BA6ABF"/>
    <w:rsid w:val="63CE0CF1"/>
    <w:rsid w:val="641E0DFC"/>
    <w:rsid w:val="64460353"/>
    <w:rsid w:val="644B1C02"/>
    <w:rsid w:val="64BD6867"/>
    <w:rsid w:val="64D63485"/>
    <w:rsid w:val="64EF4547"/>
    <w:rsid w:val="65DA0D53"/>
    <w:rsid w:val="661E50E3"/>
    <w:rsid w:val="66C739CD"/>
    <w:rsid w:val="66E520A5"/>
    <w:rsid w:val="66E77BCB"/>
    <w:rsid w:val="66F26570"/>
    <w:rsid w:val="68994EF5"/>
    <w:rsid w:val="68CF6B69"/>
    <w:rsid w:val="690600B1"/>
    <w:rsid w:val="691C2B3F"/>
    <w:rsid w:val="69482477"/>
    <w:rsid w:val="695232F6"/>
    <w:rsid w:val="696C085C"/>
    <w:rsid w:val="697119CE"/>
    <w:rsid w:val="6A3273AF"/>
    <w:rsid w:val="6B3E7FD6"/>
    <w:rsid w:val="6B4D0219"/>
    <w:rsid w:val="6B9B2D32"/>
    <w:rsid w:val="6BA872D6"/>
    <w:rsid w:val="6C1B20C5"/>
    <w:rsid w:val="6CF22E26"/>
    <w:rsid w:val="6D0F1C2A"/>
    <w:rsid w:val="6D617FAC"/>
    <w:rsid w:val="6DEA61F3"/>
    <w:rsid w:val="6E201C15"/>
    <w:rsid w:val="6E494CC8"/>
    <w:rsid w:val="6E580410"/>
    <w:rsid w:val="6F103A37"/>
    <w:rsid w:val="6F5E0C47"/>
    <w:rsid w:val="701A2263"/>
    <w:rsid w:val="71816E6E"/>
    <w:rsid w:val="726447C6"/>
    <w:rsid w:val="72E01973"/>
    <w:rsid w:val="735465E8"/>
    <w:rsid w:val="737547B1"/>
    <w:rsid w:val="737C5B3F"/>
    <w:rsid w:val="749D3FBF"/>
    <w:rsid w:val="74DA0D6F"/>
    <w:rsid w:val="75587EE6"/>
    <w:rsid w:val="75720FA8"/>
    <w:rsid w:val="75A373B3"/>
    <w:rsid w:val="76004806"/>
    <w:rsid w:val="76937380"/>
    <w:rsid w:val="769767EC"/>
    <w:rsid w:val="76B31878"/>
    <w:rsid w:val="76EB7C9B"/>
    <w:rsid w:val="77253DF8"/>
    <w:rsid w:val="77882D05"/>
    <w:rsid w:val="789408FF"/>
    <w:rsid w:val="78955947"/>
    <w:rsid w:val="790463BB"/>
    <w:rsid w:val="79420C91"/>
    <w:rsid w:val="79D16AD3"/>
    <w:rsid w:val="79EA1A55"/>
    <w:rsid w:val="7A13262E"/>
    <w:rsid w:val="7AF4420D"/>
    <w:rsid w:val="7B306E01"/>
    <w:rsid w:val="7CCD11BA"/>
    <w:rsid w:val="7DB14637"/>
    <w:rsid w:val="7E8B1BA5"/>
    <w:rsid w:val="7EC565EC"/>
    <w:rsid w:val="7F203823"/>
    <w:rsid w:val="7F8A3392"/>
    <w:rsid w:val="7FB328E9"/>
    <w:rsid w:val="7FD01FE6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1782</Words>
  <Characters>3083</Characters>
  <Lines>0</Lines>
  <Paragraphs>0</Paragraphs>
  <TotalTime>2</TotalTime>
  <ScaleCrop>false</ScaleCrop>
  <LinksUpToDate>false</LinksUpToDate>
  <CharactersWithSpaces>3128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2025-07-19T02:44:00Z</dcterms:created>
  <dc:creator>Lizzy</dc:creator>
  <cp:lastModifiedBy>我的名有十二个字不信你数</cp:lastModifiedBy>
  <dcterms:modified xsi:type="dcterms:W3CDTF">2025-07-25T03:42:56Z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5363D55498F648FFAB87E79AA67B51E7_12</vt:lpwstr>
  </property>
</Properties>
</file>