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86" w:rsidRDefault="00A22BD3" w14:paraId="1790161D" w14:textId="6BA5C7D0">
      <w:pPr>
        <w:rPr>
          <w:rFonts w:ascii="Times New Roman" w:hAnsi="Times New Roman" w:cs="Times New Roman"/>
          <w:sz w:val="36"/>
          <w:szCs w:val="36"/>
        </w:rPr>
      </w:pPr>
      <w:r w:rsidRPr="00A22BD3">
        <w:rPr>
          <w:sz w:val="36"/>
          <w:szCs w:val="36"/>
        </w:rPr>
        <w:t xml:space="preserve">                                </w:t>
      </w:r>
      <w:r w:rsidR="00F64786">
        <w:rPr>
          <w:rFonts w:ascii="Times New Roman" w:hAnsi="Times New Roman" w:cs="Times New Roman"/>
          <w:sz w:val="36"/>
          <w:szCs w:val="36"/>
        </w:rPr>
        <w:t>What</w:t>
      </w:r>
      <w:r w:rsidR="006E46E1">
        <w:rPr>
          <w:rFonts w:ascii="Times New Roman" w:hAnsi="Times New Roman" w:cs="Times New Roman"/>
          <w:sz w:val="36"/>
          <w:szCs w:val="36"/>
        </w:rPr>
        <w:t xml:space="preserve"> remains </w:t>
      </w:r>
      <w:proofErr w:type="gramStart"/>
      <w:r w:rsidR="006E46E1">
        <w:rPr>
          <w:rFonts w:ascii="Times New Roman" w:hAnsi="Times New Roman" w:cs="Times New Roman"/>
          <w:sz w:val="36"/>
          <w:szCs w:val="36"/>
        </w:rPr>
        <w:t>unfinished</w:t>
      </w:r>
      <w:proofErr w:type="gramEnd"/>
    </w:p>
    <w:p w:rsidR="00F64786" w:rsidRDefault="00F64786" w14:paraId="7DFC11E1" w14:textId="77777777">
      <w:pPr>
        <w:rPr>
          <w:rFonts w:ascii="Times New Roman" w:hAnsi="Times New Roman" w:cs="Times New Roman"/>
          <w:sz w:val="36"/>
          <w:szCs w:val="36"/>
        </w:rPr>
      </w:pPr>
    </w:p>
    <w:p w:rsidR="00F64786" w:rsidRDefault="00F64786" w14:paraId="19B626BC" w14:textId="77777777">
      <w:pPr>
        <w:rPr>
          <w:rFonts w:ascii="Times New Roman" w:hAnsi="Times New Roman" w:cs="Times New Roman"/>
        </w:rPr>
      </w:pPr>
    </w:p>
    <w:p w:rsidR="00F64786" w:rsidP="00F64786" w:rsidRDefault="00F64786" w14:paraId="1B3C488C" w14:textId="1639B60B">
      <w:pPr>
        <w:pStyle w:val="ListParagraph"/>
        <w:numPr>
          <w:ilvl w:val="0"/>
          <w:numId w:val="2"/>
        </w:numPr>
        <w:rPr>
          <w:rFonts w:ascii="Times New Roman" w:hAnsi="Times New Roman" w:cs="Times New Roman"/>
        </w:rPr>
      </w:pPr>
      <w:r>
        <w:rPr>
          <w:rFonts w:ascii="Times New Roman" w:hAnsi="Times New Roman" w:cs="Times New Roman"/>
        </w:rPr>
        <w:t>The web application does not have a functioning database. The closest we got was an attempt to categorize vendor reservation forms and have them download</w:t>
      </w:r>
      <w:r w:rsidR="00115408">
        <w:rPr>
          <w:rFonts w:ascii="Times New Roman" w:hAnsi="Times New Roman" w:cs="Times New Roman"/>
        </w:rPr>
        <w:t xml:space="preserve"> </w:t>
      </w:r>
      <w:r>
        <w:rPr>
          <w:rFonts w:ascii="Times New Roman" w:hAnsi="Times New Roman" w:cs="Times New Roman"/>
        </w:rPr>
        <w:t>to an external csv file.</w:t>
      </w:r>
      <w:r w:rsidR="00BA142A">
        <w:rPr>
          <w:rFonts w:ascii="Times New Roman" w:hAnsi="Times New Roman" w:cs="Times New Roman"/>
        </w:rPr>
        <w:t xml:space="preserve"> The attempt can be found in the Vendor </w:t>
      </w:r>
      <w:r w:rsidR="00B529C6">
        <w:rPr>
          <w:rFonts w:ascii="Times New Roman" w:hAnsi="Times New Roman" w:cs="Times New Roman"/>
        </w:rPr>
        <w:t>f</w:t>
      </w:r>
      <w:r w:rsidR="00BA142A">
        <w:rPr>
          <w:rFonts w:ascii="Times New Roman" w:hAnsi="Times New Roman" w:cs="Times New Roman"/>
        </w:rPr>
        <w:t>orm Page.</w:t>
      </w:r>
      <w:r>
        <w:rPr>
          <w:rFonts w:ascii="Times New Roman" w:hAnsi="Times New Roman" w:cs="Times New Roman"/>
        </w:rPr>
        <w:t xml:space="preserve"> </w:t>
      </w:r>
    </w:p>
    <w:p w:rsidR="00F15470" w:rsidP="00F15470" w:rsidRDefault="00F15470" w14:paraId="6A3B1FB8" w14:textId="77777777">
      <w:pPr>
        <w:rPr>
          <w:rFonts w:ascii="Times New Roman" w:hAnsi="Times New Roman" w:cs="Times New Roman"/>
        </w:rPr>
      </w:pPr>
    </w:p>
    <w:p w:rsidR="00F15470" w:rsidP="00F15470" w:rsidRDefault="00C51B07" w14:paraId="23B03AF1" w14:textId="39C25992">
      <w:pPr>
        <w:pStyle w:val="ListParagraph"/>
        <w:numPr>
          <w:ilvl w:val="0"/>
          <w:numId w:val="2"/>
        </w:numPr>
        <w:rPr>
          <w:rFonts w:ascii="Times New Roman" w:hAnsi="Times New Roman" w:cs="Times New Roman"/>
        </w:rPr>
      </w:pPr>
      <w:r>
        <w:rPr>
          <w:rFonts w:ascii="Times New Roman" w:hAnsi="Times New Roman" w:cs="Times New Roman"/>
        </w:rPr>
        <w:t xml:space="preserve">The web application does not have the requested feature of cross platforming their specific social media </w:t>
      </w:r>
      <w:r w:rsidR="006E46E1">
        <w:rPr>
          <w:rFonts w:ascii="Times New Roman" w:hAnsi="Times New Roman" w:cs="Times New Roman"/>
        </w:rPr>
        <w:t>platforms,</w:t>
      </w:r>
      <w:r>
        <w:rPr>
          <w:rFonts w:ascii="Times New Roman" w:hAnsi="Times New Roman" w:cs="Times New Roman"/>
        </w:rPr>
        <w:t xml:space="preserve"> nor does it have an embedded social media feed on the Home Page.</w:t>
      </w:r>
    </w:p>
    <w:p w:rsidRPr="006E46E1" w:rsidR="006E46E1" w:rsidP="006E46E1" w:rsidRDefault="006E46E1" w14:paraId="159E3607" w14:textId="77777777">
      <w:pPr>
        <w:pStyle w:val="ListParagraph"/>
        <w:rPr>
          <w:rFonts w:ascii="Times New Roman" w:hAnsi="Times New Roman" w:cs="Times New Roman"/>
        </w:rPr>
      </w:pPr>
    </w:p>
    <w:p w:rsidR="006E46E1" w:rsidP="00F15470" w:rsidRDefault="000A265F" w14:paraId="2EB5F5AA" w14:textId="1FE66293">
      <w:pPr>
        <w:pStyle w:val="ListParagraph"/>
        <w:numPr>
          <w:ilvl w:val="0"/>
          <w:numId w:val="2"/>
        </w:numPr>
        <w:rPr>
          <w:rFonts w:ascii="Times New Roman" w:hAnsi="Times New Roman" w:cs="Times New Roman"/>
        </w:rPr>
      </w:pPr>
      <w:r>
        <w:rPr>
          <w:rFonts w:ascii="Times New Roman" w:hAnsi="Times New Roman" w:cs="Times New Roman"/>
        </w:rPr>
        <w:t>The security features, the sign-up ability, and sign-in functions have no backend functionality and therefore cannot retain or categorize user accounts</w:t>
      </w:r>
      <w:r w:rsidR="00077DBE">
        <w:rPr>
          <w:rFonts w:ascii="Times New Roman" w:hAnsi="Times New Roman" w:cs="Times New Roman"/>
        </w:rPr>
        <w:t xml:space="preserve"> or their information</w:t>
      </w:r>
      <w:r>
        <w:rPr>
          <w:rFonts w:ascii="Times New Roman" w:hAnsi="Times New Roman" w:cs="Times New Roman"/>
        </w:rPr>
        <w:t xml:space="preserve">. </w:t>
      </w:r>
    </w:p>
    <w:p w:rsidRPr="00BA142A" w:rsidR="00BA142A" w:rsidP="00BA142A" w:rsidRDefault="00BA142A" w14:paraId="5206DD33" w14:textId="77777777">
      <w:pPr>
        <w:pStyle w:val="ListParagraph"/>
        <w:rPr>
          <w:rFonts w:ascii="Times New Roman" w:hAnsi="Times New Roman" w:cs="Times New Roman"/>
        </w:rPr>
      </w:pPr>
    </w:p>
    <w:p w:rsidR="005F6F28" w:rsidP="00F15470" w:rsidRDefault="001F7436" w14:paraId="1068E4E5" w14:textId="17E671DD">
      <w:pPr>
        <w:pStyle w:val="ListParagraph"/>
        <w:numPr>
          <w:ilvl w:val="0"/>
          <w:numId w:val="2"/>
        </w:numPr>
        <w:rPr>
          <w:rFonts w:ascii="Times New Roman" w:hAnsi="Times New Roman" w:cs="Times New Roman"/>
        </w:rPr>
      </w:pPr>
      <w:r w:rsidRPr="65E6627D" w:rsidR="001F7436">
        <w:rPr>
          <w:rFonts w:ascii="Times New Roman" w:hAnsi="Times New Roman" w:cs="Times New Roman"/>
        </w:rPr>
        <w:t xml:space="preserve">Personal information </w:t>
      </w:r>
      <w:r w:rsidRPr="65E6627D" w:rsidR="001F7436">
        <w:rPr>
          <w:rFonts w:ascii="Times New Roman" w:hAnsi="Times New Roman" w:cs="Times New Roman"/>
        </w:rPr>
        <w:t>regarding</w:t>
      </w:r>
      <w:r w:rsidRPr="65E6627D" w:rsidR="001F7436">
        <w:rPr>
          <w:rFonts w:ascii="Times New Roman" w:hAnsi="Times New Roman" w:cs="Times New Roman"/>
        </w:rPr>
        <w:t xml:space="preserve"> their Partners and their “About Us” page </w:t>
      </w:r>
      <w:r w:rsidRPr="65E6627D" w:rsidR="4A75B5D4">
        <w:rPr>
          <w:rFonts w:ascii="Times New Roman" w:hAnsi="Times New Roman" w:cs="Times New Roman"/>
        </w:rPr>
        <w:t>was</w:t>
      </w:r>
      <w:r w:rsidRPr="65E6627D" w:rsidR="001F7436">
        <w:rPr>
          <w:rFonts w:ascii="Times New Roman" w:hAnsi="Times New Roman" w:cs="Times New Roman"/>
        </w:rPr>
        <w:t xml:space="preserve"> not given. However, the code is prepped and ready; all it needs is just their information entered</w:t>
      </w:r>
      <w:r w:rsidRPr="65E6627D" w:rsidR="008F03E7">
        <w:rPr>
          <w:rFonts w:ascii="Times New Roman" w:hAnsi="Times New Roman" w:cs="Times New Roman"/>
        </w:rPr>
        <w:t xml:space="preserve"> as well as images or logos</w:t>
      </w:r>
      <w:r w:rsidRPr="65E6627D" w:rsidR="005F6F28">
        <w:rPr>
          <w:rFonts w:ascii="Times New Roman" w:hAnsi="Times New Roman" w:cs="Times New Roman"/>
        </w:rPr>
        <w:t>.</w:t>
      </w:r>
      <w:r w:rsidRPr="65E6627D" w:rsidR="00B11446">
        <w:rPr>
          <w:rFonts w:ascii="Times New Roman" w:hAnsi="Times New Roman" w:cs="Times New Roman"/>
        </w:rPr>
        <w:t xml:space="preserve"> That is what </w:t>
      </w:r>
      <w:r w:rsidRPr="65E6627D" w:rsidR="00B11446">
        <w:rPr>
          <w:rFonts w:ascii="Times New Roman" w:hAnsi="Times New Roman" w:cs="Times New Roman"/>
        </w:rPr>
        <w:t>remains</w:t>
      </w:r>
      <w:r w:rsidRPr="65E6627D" w:rsidR="00B11446">
        <w:rPr>
          <w:rFonts w:ascii="Times New Roman" w:hAnsi="Times New Roman" w:cs="Times New Roman"/>
        </w:rPr>
        <w:t xml:space="preserve"> unfinished. </w:t>
      </w:r>
    </w:p>
    <w:p w:rsidRPr="005F6F28" w:rsidR="005F6F28" w:rsidP="005F6F28" w:rsidRDefault="005F6F28" w14:paraId="2321E389" w14:textId="77777777">
      <w:pPr>
        <w:pStyle w:val="ListParagraph"/>
        <w:rPr>
          <w:rFonts w:ascii="Times New Roman" w:hAnsi="Times New Roman" w:cs="Times New Roman"/>
        </w:rPr>
      </w:pPr>
    </w:p>
    <w:p w:rsidR="008D773B" w:rsidP="008D773B" w:rsidRDefault="00360551" w14:paraId="7DB1688E" w14:textId="417FB796">
      <w:pPr>
        <w:pStyle w:val="ListParagraph"/>
        <w:numPr>
          <w:ilvl w:val="0"/>
          <w:numId w:val="2"/>
        </w:numPr>
        <w:rPr>
          <w:rFonts w:ascii="Times New Roman" w:hAnsi="Times New Roman" w:cs="Times New Roman"/>
        </w:rPr>
      </w:pPr>
      <w:r>
        <w:rPr>
          <w:rFonts w:ascii="Times New Roman" w:hAnsi="Times New Roman" w:cs="Times New Roman"/>
        </w:rPr>
        <w:t xml:space="preserve">The User Account page has been started but remains unfinished. There was some difficulty working out how to hide and load elements of the page when trying to attach the links in the sidebar hyperlinks. The goal was to hide the previous section and load the new one whenever they moved about the account page. It was trickier than anticipated. </w:t>
      </w:r>
    </w:p>
    <w:p w:rsidRPr="008D773B" w:rsidR="008D773B" w:rsidP="008D773B" w:rsidRDefault="008D773B" w14:paraId="79F32148" w14:textId="77777777">
      <w:pPr>
        <w:pStyle w:val="ListParagraph"/>
        <w:rPr>
          <w:rFonts w:ascii="Times New Roman" w:hAnsi="Times New Roman" w:cs="Times New Roman"/>
        </w:rPr>
      </w:pPr>
    </w:p>
    <w:p w:rsidR="008D773B" w:rsidP="008D773B" w:rsidRDefault="00BC0CF4" w14:paraId="0DCFDA37" w14:textId="3F5C6E43">
      <w:pPr>
        <w:pStyle w:val="ListParagraph"/>
        <w:numPr>
          <w:ilvl w:val="0"/>
          <w:numId w:val="2"/>
        </w:numPr>
        <w:rPr>
          <w:rFonts w:ascii="Times New Roman" w:hAnsi="Times New Roman" w:cs="Times New Roman"/>
        </w:rPr>
      </w:pPr>
      <w:r w:rsidRPr="65E6627D" w:rsidR="00BC0CF4">
        <w:rPr>
          <w:rFonts w:ascii="Times New Roman" w:hAnsi="Times New Roman" w:cs="Times New Roman"/>
        </w:rPr>
        <w:t xml:space="preserve">The Help Form is one of the ones that is almost complete. The PHP code is there, albeit untested, but it needs to be replaced with </w:t>
      </w:r>
      <w:r w:rsidRPr="65E6627D" w:rsidR="77C6A82A">
        <w:rPr>
          <w:rFonts w:ascii="Times New Roman" w:hAnsi="Times New Roman" w:cs="Times New Roman"/>
        </w:rPr>
        <w:t>Expo’s</w:t>
      </w:r>
      <w:r w:rsidRPr="65E6627D" w:rsidR="00BC0CF4">
        <w:rPr>
          <w:rFonts w:ascii="Times New Roman" w:hAnsi="Times New Roman" w:cs="Times New Roman"/>
        </w:rPr>
        <w:t xml:space="preserve"> main email. I made sure to make </w:t>
      </w:r>
      <w:r w:rsidRPr="65E6627D" w:rsidR="00AB11F5">
        <w:rPr>
          <w:rFonts w:ascii="Times New Roman" w:hAnsi="Times New Roman" w:cs="Times New Roman"/>
        </w:rPr>
        <w:t>comments,</w:t>
      </w:r>
      <w:r w:rsidRPr="65E6627D" w:rsidR="00BC0CF4">
        <w:rPr>
          <w:rFonts w:ascii="Times New Roman" w:hAnsi="Times New Roman" w:cs="Times New Roman"/>
        </w:rPr>
        <w:t xml:space="preserve"> so it is easier for others to decipher.</w:t>
      </w:r>
    </w:p>
    <w:p w:rsidRPr="00C128E3" w:rsidR="00C128E3" w:rsidP="00C128E3" w:rsidRDefault="00C128E3" w14:paraId="68C48506" w14:textId="77777777">
      <w:pPr>
        <w:pStyle w:val="ListParagraph"/>
        <w:rPr>
          <w:rFonts w:ascii="Times New Roman" w:hAnsi="Times New Roman" w:cs="Times New Roman"/>
        </w:rPr>
      </w:pPr>
    </w:p>
    <w:p w:rsidRPr="008D773B" w:rsidR="00C128E3" w:rsidP="008D773B" w:rsidRDefault="00C128E3" w14:paraId="7EF71A9A" w14:textId="06201681">
      <w:pPr>
        <w:pStyle w:val="ListParagraph"/>
        <w:numPr>
          <w:ilvl w:val="0"/>
          <w:numId w:val="2"/>
        </w:numPr>
        <w:rPr>
          <w:rFonts w:ascii="Times New Roman" w:hAnsi="Times New Roman" w:cs="Times New Roman"/>
        </w:rPr>
      </w:pPr>
      <w:r>
        <w:rPr>
          <w:rFonts w:ascii="Times New Roman" w:hAnsi="Times New Roman" w:cs="Times New Roman"/>
        </w:rPr>
        <w:t xml:space="preserve">We were never properly taught how to make a web application go live nor did the client elaborate further if they had their own server space for the Blog Page, Database, or if they </w:t>
      </w:r>
      <w:r w:rsidR="00B25D75">
        <w:rPr>
          <w:rFonts w:ascii="Times New Roman" w:hAnsi="Times New Roman" w:cs="Times New Roman"/>
        </w:rPr>
        <w:t>had</w:t>
      </w:r>
      <w:r>
        <w:rPr>
          <w:rFonts w:ascii="Times New Roman" w:hAnsi="Times New Roman" w:cs="Times New Roman"/>
        </w:rPr>
        <w:t xml:space="preserve"> their own private domain. So, in terms of deliverability, the raw html files in the Web App Folder hold everything and is what will be delivered.</w:t>
      </w:r>
    </w:p>
    <w:p w:rsidRPr="00360551" w:rsidR="00360551" w:rsidP="00360551" w:rsidRDefault="00360551" w14:paraId="5DC5FF70" w14:textId="77777777">
      <w:pPr>
        <w:pStyle w:val="ListParagraph"/>
        <w:rPr>
          <w:rFonts w:ascii="Times New Roman" w:hAnsi="Times New Roman" w:cs="Times New Roman"/>
        </w:rPr>
      </w:pPr>
    </w:p>
    <w:p w:rsidRPr="00F15470" w:rsidR="00360551" w:rsidP="00360551" w:rsidRDefault="00360551" w14:paraId="7E2B4A15" w14:textId="77777777">
      <w:pPr>
        <w:pStyle w:val="ListParagraph"/>
        <w:rPr>
          <w:rFonts w:ascii="Times New Roman" w:hAnsi="Times New Roman" w:cs="Times New Roman"/>
        </w:rPr>
      </w:pPr>
    </w:p>
    <w:p w:rsidR="00A22BD3" w:rsidRDefault="00A22BD3" w14:paraId="249FADC8" w14:textId="77777777">
      <w:pPr>
        <w:rPr>
          <w:sz w:val="36"/>
          <w:szCs w:val="36"/>
        </w:rPr>
      </w:pPr>
    </w:p>
    <w:p w:rsidRPr="00A22BD3" w:rsidR="00D44230" w:rsidP="003E1666" w:rsidRDefault="00D44230" w14:paraId="3850CB9B" w14:textId="7CD3FBB7">
      <w:pPr>
        <w:pStyle w:val="ListParagraph"/>
      </w:pPr>
    </w:p>
    <w:sectPr w:rsidRPr="00A22BD3" w:rsidR="00D442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79C9"/>
    <w:multiLevelType w:val="hybridMultilevel"/>
    <w:tmpl w:val="BB427396"/>
    <w:lvl w:ilvl="0" w:tplc="3AC87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907BB"/>
    <w:multiLevelType w:val="hybridMultilevel"/>
    <w:tmpl w:val="2B3E4478"/>
    <w:lvl w:ilvl="0" w:tplc="AD14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572348">
    <w:abstractNumId w:val="1"/>
  </w:num>
  <w:num w:numId="2" w16cid:durableId="123890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D3"/>
    <w:rsid w:val="00077DBE"/>
    <w:rsid w:val="000A265F"/>
    <w:rsid w:val="00115408"/>
    <w:rsid w:val="001F7436"/>
    <w:rsid w:val="00217504"/>
    <w:rsid w:val="00360551"/>
    <w:rsid w:val="003E1666"/>
    <w:rsid w:val="005F6F28"/>
    <w:rsid w:val="006E46E1"/>
    <w:rsid w:val="00787A29"/>
    <w:rsid w:val="007F0BAC"/>
    <w:rsid w:val="008D773B"/>
    <w:rsid w:val="008F03E7"/>
    <w:rsid w:val="009687AD"/>
    <w:rsid w:val="00A22BD3"/>
    <w:rsid w:val="00AB11F5"/>
    <w:rsid w:val="00B11446"/>
    <w:rsid w:val="00B25D75"/>
    <w:rsid w:val="00B37B34"/>
    <w:rsid w:val="00B529C6"/>
    <w:rsid w:val="00BA142A"/>
    <w:rsid w:val="00BC0CF4"/>
    <w:rsid w:val="00C128E3"/>
    <w:rsid w:val="00C51B07"/>
    <w:rsid w:val="00D44230"/>
    <w:rsid w:val="00DB68D4"/>
    <w:rsid w:val="00EC3901"/>
    <w:rsid w:val="00F15470"/>
    <w:rsid w:val="00F64786"/>
    <w:rsid w:val="00F65E29"/>
    <w:rsid w:val="00FC3295"/>
    <w:rsid w:val="02E20FB1"/>
    <w:rsid w:val="033C6597"/>
    <w:rsid w:val="056F182B"/>
    <w:rsid w:val="05CE6665"/>
    <w:rsid w:val="0801368A"/>
    <w:rsid w:val="0821B483"/>
    <w:rsid w:val="09236D6A"/>
    <w:rsid w:val="0A81DD09"/>
    <w:rsid w:val="0BC5E44B"/>
    <w:rsid w:val="0BC75D81"/>
    <w:rsid w:val="0CC69471"/>
    <w:rsid w:val="0D9400B9"/>
    <w:rsid w:val="105025FA"/>
    <w:rsid w:val="10A5DB9C"/>
    <w:rsid w:val="113A5A95"/>
    <w:rsid w:val="117454AB"/>
    <w:rsid w:val="12F19C6B"/>
    <w:rsid w:val="130C83E6"/>
    <w:rsid w:val="1333F39F"/>
    <w:rsid w:val="1A3EB36E"/>
    <w:rsid w:val="1B24732F"/>
    <w:rsid w:val="1C2D1397"/>
    <w:rsid w:val="1CAF0A39"/>
    <w:rsid w:val="1F963620"/>
    <w:rsid w:val="201ED9A6"/>
    <w:rsid w:val="205D757C"/>
    <w:rsid w:val="2276C1C2"/>
    <w:rsid w:val="23D6F7C8"/>
    <w:rsid w:val="25DC80B8"/>
    <w:rsid w:val="261EE90E"/>
    <w:rsid w:val="271ACB5D"/>
    <w:rsid w:val="27F1A412"/>
    <w:rsid w:val="28790D97"/>
    <w:rsid w:val="29CF5871"/>
    <w:rsid w:val="2AB81618"/>
    <w:rsid w:val="2B657212"/>
    <w:rsid w:val="2C0BF551"/>
    <w:rsid w:val="2C223E00"/>
    <w:rsid w:val="2C76FFCA"/>
    <w:rsid w:val="2D1B6E5D"/>
    <w:rsid w:val="2D272D37"/>
    <w:rsid w:val="2DA79C56"/>
    <w:rsid w:val="2DF8F34B"/>
    <w:rsid w:val="2E242577"/>
    <w:rsid w:val="2F044C7C"/>
    <w:rsid w:val="30B5332D"/>
    <w:rsid w:val="30C83C20"/>
    <w:rsid w:val="31823B51"/>
    <w:rsid w:val="3481B103"/>
    <w:rsid w:val="35307B12"/>
    <w:rsid w:val="35BA1968"/>
    <w:rsid w:val="373FFEBF"/>
    <w:rsid w:val="37C7C1BE"/>
    <w:rsid w:val="381311A1"/>
    <w:rsid w:val="393F5540"/>
    <w:rsid w:val="3960F1CA"/>
    <w:rsid w:val="3A7EC7ED"/>
    <w:rsid w:val="3D4B2DD5"/>
    <w:rsid w:val="434C846C"/>
    <w:rsid w:val="43FD6917"/>
    <w:rsid w:val="463AB5D3"/>
    <w:rsid w:val="46B91401"/>
    <w:rsid w:val="4A1EEA7D"/>
    <w:rsid w:val="4A75B5D4"/>
    <w:rsid w:val="4D7BDF0A"/>
    <w:rsid w:val="4E7A4F03"/>
    <w:rsid w:val="4FE48BC3"/>
    <w:rsid w:val="516921F6"/>
    <w:rsid w:val="51BACF7D"/>
    <w:rsid w:val="55970326"/>
    <w:rsid w:val="56E18731"/>
    <w:rsid w:val="579E4060"/>
    <w:rsid w:val="581F26C9"/>
    <w:rsid w:val="59186737"/>
    <w:rsid w:val="594AD97E"/>
    <w:rsid w:val="59588ABB"/>
    <w:rsid w:val="5B726935"/>
    <w:rsid w:val="5D578D59"/>
    <w:rsid w:val="5DFE391D"/>
    <w:rsid w:val="6142C8F9"/>
    <w:rsid w:val="62CEF0AA"/>
    <w:rsid w:val="62FB6816"/>
    <w:rsid w:val="6415D73E"/>
    <w:rsid w:val="64BD293A"/>
    <w:rsid w:val="65051982"/>
    <w:rsid w:val="65E6627D"/>
    <w:rsid w:val="660B1069"/>
    <w:rsid w:val="68ECB538"/>
    <w:rsid w:val="69506397"/>
    <w:rsid w:val="6A36ACD1"/>
    <w:rsid w:val="6BC1CCB2"/>
    <w:rsid w:val="6E1238D8"/>
    <w:rsid w:val="6EDD6C3B"/>
    <w:rsid w:val="6FCA126E"/>
    <w:rsid w:val="726F239B"/>
    <w:rsid w:val="737C8AEA"/>
    <w:rsid w:val="740AF3FC"/>
    <w:rsid w:val="7692F1AA"/>
    <w:rsid w:val="76978DCB"/>
    <w:rsid w:val="76F186EF"/>
    <w:rsid w:val="76F19F00"/>
    <w:rsid w:val="77C6A82A"/>
    <w:rsid w:val="78ACDE11"/>
    <w:rsid w:val="79BB9499"/>
    <w:rsid w:val="7B938856"/>
    <w:rsid w:val="7BF8D035"/>
    <w:rsid w:val="7DEBB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9853F"/>
  <w15:chartTrackingRefBased/>
  <w15:docId w15:val="{3B228308-B58D-9648-B63E-D18E5857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2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66bf0f-e36f-43cb-ba39-de711a343380">
      <Terms xmlns="http://schemas.microsoft.com/office/infopath/2007/PartnerControls"/>
    </lcf76f155ced4ddcb4097134ff3c332f>
    <TaxCatchAll xmlns="3baec818-7f71-4c0c-9e64-fa7e2fa136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D1CEBE51DDD442A0CBFAA3522392DB" ma:contentTypeVersion="10" ma:contentTypeDescription="Create a new document." ma:contentTypeScope="" ma:versionID="7a67a77fd73079802b6b8ee1ad4166ad">
  <xsd:schema xmlns:xsd="http://www.w3.org/2001/XMLSchema" xmlns:xs="http://www.w3.org/2001/XMLSchema" xmlns:p="http://schemas.microsoft.com/office/2006/metadata/properties" xmlns:ns2="d666bf0f-e36f-43cb-ba39-de711a343380" xmlns:ns3="3baec818-7f71-4c0c-9e64-fa7e2fa1365d" targetNamespace="http://schemas.microsoft.com/office/2006/metadata/properties" ma:root="true" ma:fieldsID="bbfc53b124da76f35fb5c2bf18b782dc" ns2:_="" ns3:_="">
    <xsd:import namespace="d666bf0f-e36f-43cb-ba39-de711a343380"/>
    <xsd:import namespace="3baec818-7f71-4c0c-9e64-fa7e2fa136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6bf0f-e36f-43cb-ba39-de711a343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63e045-02a6-4213-88a5-65eb7d9e1b6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ec818-7f71-4c0c-9e64-fa7e2fa136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7ce2e7-7db7-4c54-a42e-61f13f028aaa}" ma:internalName="TaxCatchAll" ma:showField="CatchAllData" ma:web="3baec818-7f71-4c0c-9e64-fa7e2fa13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C550F-DAB2-4C2C-8FA0-FB8FE3EF6A33}">
  <ds:schemaRefs>
    <ds:schemaRef ds:uri="http://schemas.microsoft.com/office/2006/metadata/properties"/>
    <ds:schemaRef ds:uri="http://schemas.microsoft.com/office/infopath/2007/PartnerControls"/>
    <ds:schemaRef ds:uri="d666bf0f-e36f-43cb-ba39-de711a343380"/>
    <ds:schemaRef ds:uri="3baec818-7f71-4c0c-9e64-fa7e2fa1365d"/>
  </ds:schemaRefs>
</ds:datastoreItem>
</file>

<file path=customXml/itemProps2.xml><?xml version="1.0" encoding="utf-8"?>
<ds:datastoreItem xmlns:ds="http://schemas.openxmlformats.org/officeDocument/2006/customXml" ds:itemID="{DCC3583C-1DC8-43AF-9D57-D2F557C3913B}">
  <ds:schemaRefs>
    <ds:schemaRef ds:uri="http://schemas.microsoft.com/sharepoint/v3/contenttype/forms"/>
  </ds:schemaRefs>
</ds:datastoreItem>
</file>

<file path=customXml/itemProps3.xml><?xml version="1.0" encoding="utf-8"?>
<ds:datastoreItem xmlns:ds="http://schemas.openxmlformats.org/officeDocument/2006/customXml" ds:itemID="{52AABF17-3928-4052-A73C-E3141D3C09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Bright, Alexander M</dc:creator>
  <keywords/>
  <dc:description/>
  <lastModifiedBy>Bright, Alexander M</lastModifiedBy>
  <revision>38</revision>
  <dcterms:created xsi:type="dcterms:W3CDTF">2023-03-28T20:53:00.0000000Z</dcterms:created>
  <dcterms:modified xsi:type="dcterms:W3CDTF">2023-04-22T23:56:18.7652502Z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0x010100CFD1CEBE51DDD442A0CBFAA3522392DB</vt:lpwstr>
  </property>
  <property fmtid="{D5CDD505-2E9C-101B-9397-08002B2CF9AE}" pid="3" name="MediaServiceImageTags">
    <vt:lpwstr/>
  </property>
</Properties>
</file>