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2A44F474" w:rsidR="00E97402" w:rsidRPr="00102C70" w:rsidRDefault="00E97402">
      <w:pPr>
        <w:pStyle w:val="Text"/>
        <w:ind w:firstLine="0"/>
        <w:rPr>
          <w:sz w:val="18"/>
          <w:szCs w:val="18"/>
          <w:lang w:val="es-CO"/>
        </w:rPr>
      </w:pPr>
    </w:p>
    <w:p w14:paraId="56B7C4DA" w14:textId="77777777" w:rsidR="009F20F4" w:rsidRPr="00102C70" w:rsidRDefault="009F20F4">
      <w:pPr>
        <w:pStyle w:val="Puesto"/>
        <w:framePr w:wrap="notBeside"/>
        <w:rPr>
          <w:lang w:val="es-CO"/>
        </w:rPr>
      </w:pPr>
      <w:r w:rsidRPr="00102C70">
        <w:rPr>
          <w:lang w:val="es-CO"/>
        </w:rPr>
        <w:t xml:space="preserve">LABORATORIO 4. MEMORIAS </w:t>
      </w:r>
    </w:p>
    <w:p w14:paraId="5CFF18B6" w14:textId="0D8C341C" w:rsidR="00B00918" w:rsidRPr="00102C70" w:rsidRDefault="009F20F4">
      <w:pPr>
        <w:pStyle w:val="Puesto"/>
        <w:framePr w:wrap="notBeside"/>
        <w:rPr>
          <w:lang w:val="es-CO"/>
        </w:rPr>
      </w:pPr>
      <w:r w:rsidRPr="00102C70">
        <w:rPr>
          <w:lang w:val="es-CO"/>
        </w:rPr>
        <w:t>EEPROM-FLASH</w:t>
      </w:r>
    </w:p>
    <w:p w14:paraId="1F068198" w14:textId="382C59E3" w:rsidR="00E97402" w:rsidRPr="00102C70" w:rsidRDefault="00E97402">
      <w:pPr>
        <w:pStyle w:val="Puesto"/>
        <w:framePr w:wrap="notBeside"/>
        <w:rPr>
          <w:lang w:val="es-CO"/>
        </w:rPr>
      </w:pPr>
      <w:r w:rsidRPr="00102C70">
        <w:rPr>
          <w:i/>
          <w:iCs/>
          <w:lang w:val="es-CO"/>
        </w:rPr>
        <w:t xml:space="preserve"> </w:t>
      </w:r>
      <w:r w:rsidRPr="00102C70">
        <w:rPr>
          <w:lang w:val="es-CO"/>
        </w:rPr>
        <w:t>(</w:t>
      </w:r>
      <w:r w:rsidR="009F20F4" w:rsidRPr="00102C70">
        <w:rPr>
          <w:lang w:val="es-CO"/>
        </w:rPr>
        <w:t>Junio</w:t>
      </w:r>
      <w:r w:rsidR="00FD347F" w:rsidRPr="00102C70">
        <w:rPr>
          <w:lang w:val="es-CO"/>
        </w:rPr>
        <w:t xml:space="preserve"> </w:t>
      </w:r>
      <w:r w:rsidR="00D5536F" w:rsidRPr="00102C70">
        <w:rPr>
          <w:lang w:val="es-CO"/>
        </w:rPr>
        <w:t>201</w:t>
      </w:r>
      <w:r w:rsidR="00B00918" w:rsidRPr="00102C70">
        <w:rPr>
          <w:lang w:val="es-CO"/>
        </w:rPr>
        <w:t>7</w:t>
      </w:r>
      <w:r w:rsidRPr="00102C70">
        <w:rPr>
          <w:lang w:val="es-CO"/>
        </w:rPr>
        <w:t>)</w:t>
      </w:r>
    </w:p>
    <w:p w14:paraId="57A655BF" w14:textId="6D003F65" w:rsidR="00E97402" w:rsidRPr="00102C70" w:rsidRDefault="00B00918">
      <w:pPr>
        <w:pStyle w:val="Authors"/>
        <w:framePr w:wrap="notBeside"/>
        <w:rPr>
          <w:lang w:val="es-CO"/>
        </w:rPr>
      </w:pPr>
      <w:r w:rsidRPr="00102C70">
        <w:rPr>
          <w:lang w:val="es-CO"/>
        </w:rPr>
        <w:t>Ingrid C</w:t>
      </w:r>
      <w:r w:rsidR="00130C17" w:rsidRPr="00102C70">
        <w:rPr>
          <w:lang w:val="es-CO"/>
        </w:rPr>
        <w:t>atherin</w:t>
      </w:r>
      <w:r w:rsidRPr="00102C70">
        <w:rPr>
          <w:lang w:val="es-CO"/>
        </w:rPr>
        <w:t xml:space="preserve"> Morales</w:t>
      </w:r>
      <w:r w:rsidR="00392DBA" w:rsidRPr="00102C70">
        <w:rPr>
          <w:i/>
          <w:lang w:val="es-CO"/>
        </w:rPr>
        <w:t xml:space="preserve">, </w:t>
      </w:r>
      <w:r w:rsidRPr="00102C70">
        <w:rPr>
          <w:lang w:val="es-CO"/>
        </w:rPr>
        <w:t xml:space="preserve">Alejandro </w:t>
      </w:r>
      <w:r w:rsidR="00130C17" w:rsidRPr="00102C70">
        <w:rPr>
          <w:lang w:val="es-CO"/>
        </w:rPr>
        <w:t>Antonio</w:t>
      </w:r>
      <w:r w:rsidRPr="00102C70">
        <w:rPr>
          <w:lang w:val="es-CO"/>
        </w:rPr>
        <w:t xml:space="preserve"> Nuñez, </w:t>
      </w:r>
      <w:r w:rsidRPr="00102C70">
        <w:rPr>
          <w:i/>
          <w:lang w:val="es-CO"/>
        </w:rPr>
        <w:t>U.P.T.C</w:t>
      </w:r>
    </w:p>
    <w:p w14:paraId="23345CB3" w14:textId="54359385" w:rsidR="00E97402" w:rsidRPr="00102C70" w:rsidRDefault="00130C17" w:rsidP="004E1360">
      <w:pPr>
        <w:pStyle w:val="Abstract"/>
        <w:ind w:firstLine="0"/>
        <w:rPr>
          <w:lang w:val="es-CO"/>
        </w:rPr>
      </w:pPr>
      <w:r w:rsidRPr="00102C70">
        <w:rPr>
          <w:i/>
          <w:iCs/>
          <w:lang w:val="es-CO"/>
        </w:rPr>
        <w:t>Resumen</w:t>
      </w:r>
      <w:r w:rsidR="00E97402" w:rsidRPr="00102C70">
        <w:rPr>
          <w:lang w:val="es-CO"/>
        </w:rPr>
        <w:t>—</w:t>
      </w:r>
      <w:r w:rsidR="00D5536F" w:rsidRPr="00102C70">
        <w:rPr>
          <w:lang w:val="es-CO"/>
        </w:rPr>
        <w:t xml:space="preserve"> </w:t>
      </w:r>
      <w:r w:rsidR="007657D4" w:rsidRPr="00102C70">
        <w:rPr>
          <w:lang w:val="es-CO"/>
        </w:rPr>
        <w:t xml:space="preserve">En esta guía se </w:t>
      </w:r>
      <w:r w:rsidR="00401AD4" w:rsidRPr="00102C70">
        <w:rPr>
          <w:lang w:val="es-CO"/>
        </w:rPr>
        <w:t xml:space="preserve">describe de forma detallada el diseño, simulación e implementación de un generador de señales senoidal, cuadrada y diente de sierra, cada una a 255 frecuencias diferentes posibles. Se hizo uso de LCD, donde se aprecia la señal generada y su frecuencia; y un teclado alfanumérico, a través del cual se ingresa la frecuencia deseada y se hace el cambio entre una señal y otra. Para la generación de las señales se hizo uso de tablas y del Timer2 en un modo </w:t>
      </w:r>
      <w:r w:rsidR="00F24DF6" w:rsidRPr="00102C70">
        <w:rPr>
          <w:lang w:val="es-CO"/>
        </w:rPr>
        <w:t xml:space="preserve">auto-configurable de acuerdo a la frecuencia. </w:t>
      </w:r>
      <w:r w:rsidR="00401AD4" w:rsidRPr="00102C70">
        <w:rPr>
          <w:lang w:val="es-CO"/>
        </w:rPr>
        <w:t xml:space="preserve"> </w:t>
      </w:r>
      <w:r w:rsidR="00F24DF6" w:rsidRPr="00102C70">
        <w:rPr>
          <w:lang w:val="es-CO"/>
        </w:rPr>
        <w:t>En el documento se puede apreciar la simulación en Proteus y el funcionamiento correcto del montaje.</w:t>
      </w:r>
    </w:p>
    <w:p w14:paraId="2AD5107A" w14:textId="77777777" w:rsidR="00E97402" w:rsidRPr="00102C70" w:rsidRDefault="00E97402">
      <w:pPr>
        <w:rPr>
          <w:lang w:val="es-CO"/>
        </w:rPr>
      </w:pPr>
    </w:p>
    <w:p w14:paraId="6F54A56C" w14:textId="6A234AF0" w:rsidR="00E97402" w:rsidRPr="00102C70" w:rsidRDefault="00130C17" w:rsidP="00761B32">
      <w:pPr>
        <w:pStyle w:val="IndexTerms"/>
        <w:rPr>
          <w:lang w:val="es-CO"/>
        </w:rPr>
      </w:pPr>
      <w:bookmarkStart w:id="0" w:name="PointTmp"/>
      <w:r w:rsidRPr="00102C70">
        <w:rPr>
          <w:i/>
          <w:iCs/>
          <w:lang w:val="es-CO"/>
        </w:rPr>
        <w:t>Índice de Términos</w:t>
      </w:r>
      <w:r w:rsidR="00E97402" w:rsidRPr="00102C70">
        <w:rPr>
          <w:lang w:val="es-CO"/>
        </w:rPr>
        <w:t>—</w:t>
      </w:r>
      <w:r w:rsidR="00A41BC5" w:rsidRPr="00102C70">
        <w:rPr>
          <w:lang w:val="es-CO"/>
        </w:rPr>
        <w:t xml:space="preserve"> </w:t>
      </w:r>
      <w:r w:rsidR="00F24DF6" w:rsidRPr="00102C70">
        <w:rPr>
          <w:lang w:val="es-CO"/>
        </w:rPr>
        <w:t xml:space="preserve">Generador de Señales, LCD, señal cuadrada, señal diente de sierra, señal senoidal, teclado alfanumérico, Timer2.  </w:t>
      </w:r>
    </w:p>
    <w:bookmarkEnd w:id="0"/>
    <w:p w14:paraId="1D5B113B" w14:textId="26BE1460" w:rsidR="00E97402" w:rsidRPr="00102C70" w:rsidRDefault="00E97402">
      <w:pPr>
        <w:pStyle w:val="Ttulo1"/>
        <w:rPr>
          <w:lang w:val="es-CO"/>
        </w:rPr>
      </w:pPr>
      <w:r w:rsidRPr="00102C70">
        <w:rPr>
          <w:lang w:val="es-CO"/>
        </w:rPr>
        <w:t>I</w:t>
      </w:r>
      <w:r w:rsidRPr="00102C70">
        <w:rPr>
          <w:sz w:val="16"/>
          <w:szCs w:val="16"/>
          <w:lang w:val="es-CO"/>
        </w:rPr>
        <w:t>NT</w:t>
      </w:r>
      <w:r w:rsidR="00130C17" w:rsidRPr="00102C70">
        <w:rPr>
          <w:sz w:val="16"/>
          <w:szCs w:val="16"/>
          <w:lang w:val="es-CO"/>
        </w:rPr>
        <w:t>RODUCCIÓN</w:t>
      </w:r>
    </w:p>
    <w:p w14:paraId="49B0B49D" w14:textId="2184EBD3" w:rsidR="00E97402" w:rsidRPr="00102C70" w:rsidRDefault="00D25EFD" w:rsidP="007657D4">
      <w:pPr>
        <w:pStyle w:val="Text"/>
        <w:keepNext/>
        <w:framePr w:dropCap="drop" w:lines="2" w:h="526" w:hRule="exact" w:wrap="auto" w:vAnchor="text" w:hAnchor="text" w:y="78"/>
        <w:spacing w:before="160" w:line="366" w:lineRule="exact"/>
        <w:ind w:firstLine="0"/>
        <w:rPr>
          <w:smallCaps/>
          <w:position w:val="-2"/>
          <w:sz w:val="56"/>
          <w:szCs w:val="56"/>
          <w:lang w:val="es-CO"/>
        </w:rPr>
      </w:pPr>
      <w:r>
        <w:rPr>
          <w:position w:val="-2"/>
          <w:sz w:val="56"/>
          <w:szCs w:val="56"/>
          <w:lang w:val="es-CO"/>
        </w:rPr>
        <w:t>U</w:t>
      </w:r>
    </w:p>
    <w:p w14:paraId="36671020" w14:textId="69C7DABA" w:rsidR="00D25EFD" w:rsidRPr="00D25EFD" w:rsidRDefault="00D25EFD" w:rsidP="00D25EFD">
      <w:pPr>
        <w:pStyle w:val="Text"/>
        <w:spacing w:before="240"/>
        <w:ind w:firstLine="0"/>
        <w:rPr>
          <w:lang w:val="es-CO"/>
        </w:rPr>
      </w:pPr>
      <w:r>
        <w:rPr>
          <w:lang w:val="es-CO"/>
        </w:rPr>
        <w:t>N</w:t>
      </w:r>
      <w:r w:rsidRPr="00D25EFD">
        <w:rPr>
          <w:lang w:val="es-CO"/>
        </w:rPr>
        <w:t xml:space="preserve"> generador de señales es un aparato que permite sintetizar señales eléctricas. Existen muchas maneras de</w:t>
      </w:r>
      <w:r>
        <w:rPr>
          <w:lang w:val="es-CO"/>
        </w:rPr>
        <w:t xml:space="preserve"> hacer uno de est</w:t>
      </w:r>
      <w:r w:rsidRPr="00D25EFD">
        <w:rPr>
          <w:lang w:val="es-CO"/>
        </w:rPr>
        <w:t>os, y una de las más fáciles es usar un circuito digital que entregue los valores correspondientes a la cuantización de las señales, luego pasarlos por un conversor DAC y finalmente por un filtro.</w:t>
      </w:r>
    </w:p>
    <w:p w14:paraId="2AE26189" w14:textId="71D65A77" w:rsidR="00D25EFD" w:rsidRPr="00D25EFD" w:rsidRDefault="00D25EFD" w:rsidP="00D25EFD">
      <w:pPr>
        <w:pStyle w:val="Text"/>
        <w:spacing w:before="240"/>
        <w:rPr>
          <w:lang w:val="es-CO"/>
        </w:rPr>
      </w:pPr>
      <w:r w:rsidRPr="00D25EFD">
        <w:rPr>
          <w:lang w:val="es-CO"/>
        </w:rPr>
        <w:t xml:space="preserve">Dado que el uso de tablas permite mejor procesado de la señal (simplicidad en cálculos, pero consumo de memoria del programa), es uno de los métodos más comunes en la generación de para microcontroladores de bajas especificaciones, sin embargo, en la medida que el procesador sea más potente, será más eficiente hacer la operación. </w:t>
      </w:r>
    </w:p>
    <w:p w14:paraId="49C48A4D" w14:textId="60484144" w:rsidR="00D25EFD" w:rsidRPr="00D25EFD" w:rsidRDefault="00D25EFD" w:rsidP="00D25EFD">
      <w:pPr>
        <w:pStyle w:val="Text"/>
        <w:spacing w:before="240"/>
        <w:rPr>
          <w:lang w:val="es-CO"/>
        </w:rPr>
      </w:pPr>
      <w:r w:rsidRPr="00D25EFD">
        <w:rPr>
          <w:lang w:val="es-CO"/>
        </w:rPr>
        <w:t>En la mayoría de sistemas digitales después de una pérdida del fluido eléctrico, se suele restablecer la información de la mayoría de los procesos que, realizados antes del incidente, y para ellos se usan memorias de guardado «permanente».</w:t>
      </w:r>
    </w:p>
    <w:p w14:paraId="71DEF6DD" w14:textId="06C6342D" w:rsidR="00382CA7" w:rsidRPr="00102C70" w:rsidRDefault="00D25EFD" w:rsidP="00D25EFD">
      <w:pPr>
        <w:pStyle w:val="Text"/>
        <w:spacing w:before="240"/>
        <w:rPr>
          <w:lang w:val="es-CO"/>
        </w:rPr>
      </w:pPr>
      <w:r w:rsidRPr="00D25EFD">
        <w:rPr>
          <w:lang w:val="es-CO"/>
        </w:rPr>
        <w:t>En esta guía se desarrolla un generador de señales de forma digital, con un microcontrolador PIC 18F4550. También se hace uso de las memorias mencionadas anteriormente para el guardado de la frecuencia y el tipo de señal generada.</w:t>
      </w:r>
      <w:r w:rsidR="00382CA7" w:rsidRPr="00102C70">
        <w:rPr>
          <w:lang w:val="es-CO"/>
        </w:rPr>
        <w:t xml:space="preserve">  </w:t>
      </w:r>
    </w:p>
    <w:p w14:paraId="2B1CEFDD" w14:textId="7AF117AB" w:rsidR="00C5012B" w:rsidRPr="00102C70" w:rsidRDefault="00C5012B" w:rsidP="001F4C5C">
      <w:pPr>
        <w:pStyle w:val="Ttulo1"/>
        <w:rPr>
          <w:lang w:val="es-CO"/>
        </w:rPr>
      </w:pPr>
      <w:r w:rsidRPr="00102C70">
        <w:rPr>
          <w:lang w:val="es-CO"/>
        </w:rPr>
        <w:t>Materiales y equipos</w:t>
      </w:r>
    </w:p>
    <w:p w14:paraId="4D0AB0E1" w14:textId="589E8A17" w:rsidR="009F20F4" w:rsidRPr="00102C70" w:rsidRDefault="009F20F4" w:rsidP="009F20F4">
      <w:pPr>
        <w:pStyle w:val="Default"/>
      </w:pPr>
    </w:p>
    <w:p w14:paraId="088BF958" w14:textId="7BF32F5D" w:rsidR="009F20F4" w:rsidRPr="00102C70" w:rsidRDefault="009F20F4" w:rsidP="009F20F4">
      <w:pPr>
        <w:pStyle w:val="Default"/>
        <w:numPr>
          <w:ilvl w:val="0"/>
          <w:numId w:val="45"/>
        </w:numPr>
        <w:spacing w:after="39"/>
        <w:jc w:val="both"/>
        <w:rPr>
          <w:sz w:val="20"/>
          <w:szCs w:val="20"/>
        </w:rPr>
      </w:pPr>
      <w:r w:rsidRPr="00102C70">
        <w:rPr>
          <w:sz w:val="20"/>
          <w:szCs w:val="20"/>
        </w:rPr>
        <w:t xml:space="preserve">Ordenador con las aplicaciones PROTEUS y MPLAB X. </w:t>
      </w:r>
    </w:p>
    <w:p w14:paraId="5646E239" w14:textId="77777777" w:rsidR="009F20F4" w:rsidRPr="00102C70" w:rsidRDefault="009F20F4" w:rsidP="009F20F4">
      <w:pPr>
        <w:pStyle w:val="Default"/>
        <w:numPr>
          <w:ilvl w:val="0"/>
          <w:numId w:val="45"/>
        </w:numPr>
        <w:spacing w:after="39"/>
        <w:jc w:val="both"/>
        <w:rPr>
          <w:sz w:val="20"/>
          <w:szCs w:val="20"/>
        </w:rPr>
      </w:pPr>
      <w:r w:rsidRPr="00102C70">
        <w:rPr>
          <w:sz w:val="20"/>
          <w:szCs w:val="20"/>
        </w:rPr>
        <w:t xml:space="preserve">Microcontrolador de la serie PIC18F4550. </w:t>
      </w:r>
    </w:p>
    <w:p w14:paraId="22891197" w14:textId="77777777" w:rsidR="004E1360" w:rsidRDefault="004E1360" w:rsidP="004E1360">
      <w:pPr>
        <w:pStyle w:val="Default"/>
        <w:spacing w:after="39"/>
        <w:jc w:val="both"/>
        <w:rPr>
          <w:sz w:val="20"/>
          <w:szCs w:val="20"/>
        </w:rPr>
      </w:pPr>
    </w:p>
    <w:p w14:paraId="36984F0D" w14:textId="5B5D3A0E" w:rsidR="009F20F4" w:rsidRPr="00102C70" w:rsidRDefault="009F20F4" w:rsidP="009F20F4">
      <w:pPr>
        <w:pStyle w:val="Default"/>
        <w:numPr>
          <w:ilvl w:val="0"/>
          <w:numId w:val="45"/>
        </w:numPr>
        <w:spacing w:after="39"/>
        <w:jc w:val="both"/>
        <w:rPr>
          <w:sz w:val="20"/>
          <w:szCs w:val="20"/>
        </w:rPr>
      </w:pPr>
      <w:r w:rsidRPr="00102C70">
        <w:rPr>
          <w:sz w:val="20"/>
          <w:szCs w:val="20"/>
        </w:rPr>
        <w:t xml:space="preserve">Programador de microcontroladores PIC. </w:t>
      </w:r>
    </w:p>
    <w:p w14:paraId="7615027A" w14:textId="77777777" w:rsidR="009F20F4" w:rsidRPr="00102C70" w:rsidRDefault="009F20F4" w:rsidP="009F20F4">
      <w:pPr>
        <w:pStyle w:val="Default"/>
        <w:numPr>
          <w:ilvl w:val="0"/>
          <w:numId w:val="45"/>
        </w:numPr>
        <w:spacing w:after="39"/>
        <w:jc w:val="both"/>
        <w:rPr>
          <w:sz w:val="20"/>
          <w:szCs w:val="20"/>
        </w:rPr>
      </w:pPr>
      <w:r w:rsidRPr="00102C70">
        <w:rPr>
          <w:sz w:val="20"/>
          <w:szCs w:val="20"/>
        </w:rPr>
        <w:t xml:space="preserve">Protoboard </w:t>
      </w:r>
    </w:p>
    <w:p w14:paraId="7AF95B95" w14:textId="69A65329" w:rsidR="009F20F4" w:rsidRPr="00102C70" w:rsidRDefault="009F20F4" w:rsidP="009F20F4">
      <w:pPr>
        <w:pStyle w:val="Default"/>
        <w:numPr>
          <w:ilvl w:val="0"/>
          <w:numId w:val="45"/>
        </w:numPr>
        <w:spacing w:after="39"/>
        <w:jc w:val="both"/>
        <w:rPr>
          <w:sz w:val="20"/>
          <w:szCs w:val="20"/>
        </w:rPr>
      </w:pPr>
      <w:r w:rsidRPr="00102C70">
        <w:rPr>
          <w:sz w:val="20"/>
          <w:szCs w:val="20"/>
        </w:rPr>
        <w:t xml:space="preserve">Resistencias, trimmer, pantalla LCD y teclado matricial. </w:t>
      </w:r>
    </w:p>
    <w:p w14:paraId="3C1B75CE" w14:textId="15C26DB0" w:rsidR="009F20F4" w:rsidRPr="00102C70" w:rsidRDefault="009F20F4" w:rsidP="009F20F4">
      <w:pPr>
        <w:pStyle w:val="Default"/>
        <w:numPr>
          <w:ilvl w:val="0"/>
          <w:numId w:val="45"/>
        </w:numPr>
        <w:spacing w:after="39"/>
        <w:jc w:val="both"/>
        <w:rPr>
          <w:sz w:val="20"/>
          <w:szCs w:val="20"/>
        </w:rPr>
      </w:pPr>
      <w:r w:rsidRPr="00102C70">
        <w:rPr>
          <w:sz w:val="20"/>
          <w:szCs w:val="20"/>
        </w:rPr>
        <w:t>Fuente de alimentación 5V.</w:t>
      </w:r>
    </w:p>
    <w:p w14:paraId="5EF6C7D6" w14:textId="17A72F3C" w:rsidR="009F20F4" w:rsidRPr="00102C70" w:rsidRDefault="009F20F4" w:rsidP="009F20F4">
      <w:pPr>
        <w:pStyle w:val="Default"/>
        <w:numPr>
          <w:ilvl w:val="0"/>
          <w:numId w:val="45"/>
        </w:numPr>
        <w:spacing w:after="39"/>
        <w:jc w:val="both"/>
        <w:rPr>
          <w:sz w:val="20"/>
          <w:szCs w:val="20"/>
        </w:rPr>
      </w:pPr>
      <w:r w:rsidRPr="00102C70">
        <w:rPr>
          <w:sz w:val="20"/>
          <w:szCs w:val="20"/>
        </w:rPr>
        <w:t>Alambre.</w:t>
      </w:r>
    </w:p>
    <w:p w14:paraId="6E298B31" w14:textId="4F4F9BDE" w:rsidR="009F20F4" w:rsidRPr="00102C70" w:rsidRDefault="009F20F4" w:rsidP="009F20F4">
      <w:pPr>
        <w:pStyle w:val="Default"/>
        <w:numPr>
          <w:ilvl w:val="0"/>
          <w:numId w:val="45"/>
        </w:numPr>
        <w:spacing w:after="39"/>
        <w:jc w:val="both"/>
        <w:rPr>
          <w:sz w:val="20"/>
          <w:szCs w:val="20"/>
        </w:rPr>
      </w:pPr>
      <w:r w:rsidRPr="00102C70">
        <w:rPr>
          <w:bCs/>
          <w:sz w:val="20"/>
          <w:szCs w:val="20"/>
        </w:rPr>
        <w:t xml:space="preserve">Compilador de microchip XC8. </w:t>
      </w:r>
    </w:p>
    <w:p w14:paraId="432B5616" w14:textId="4F78071A" w:rsidR="00C5012B" w:rsidRPr="00102C70" w:rsidRDefault="00130C17" w:rsidP="00C5012B">
      <w:pPr>
        <w:pStyle w:val="Ttulo1"/>
        <w:rPr>
          <w:lang w:val="es-CO"/>
        </w:rPr>
      </w:pPr>
      <w:r w:rsidRPr="00102C70">
        <w:rPr>
          <w:lang w:val="es-CO"/>
        </w:rPr>
        <w:t>Procedimiento</w:t>
      </w:r>
    </w:p>
    <w:p w14:paraId="7B5C2F00" w14:textId="57DE56FC" w:rsidR="009F20F4" w:rsidRPr="00102C70" w:rsidRDefault="009F20F4" w:rsidP="009F20F4">
      <w:pPr>
        <w:spacing w:before="240"/>
        <w:jc w:val="both"/>
        <w:rPr>
          <w:lang w:val="es-CO"/>
        </w:rPr>
      </w:pPr>
      <w:r w:rsidRPr="00102C70">
        <w:rPr>
          <w:lang w:val="es-CO"/>
        </w:rPr>
        <w:t xml:space="preserve">Implementar un generador de señales. Con las siguientes señales: </w:t>
      </w:r>
    </w:p>
    <w:p w14:paraId="5A06DE5C" w14:textId="77777777" w:rsidR="009F20F4" w:rsidRPr="00102C70" w:rsidRDefault="009F20F4" w:rsidP="009F20F4">
      <w:pPr>
        <w:pStyle w:val="Prrafodelista"/>
        <w:numPr>
          <w:ilvl w:val="0"/>
          <w:numId w:val="46"/>
        </w:numPr>
        <w:rPr>
          <w:lang w:val="es-CO"/>
        </w:rPr>
      </w:pPr>
      <w:r w:rsidRPr="00102C70">
        <w:rPr>
          <w:lang w:val="es-CO"/>
        </w:rPr>
        <w:t xml:space="preserve">Seno </w:t>
      </w:r>
    </w:p>
    <w:p w14:paraId="44870A0B" w14:textId="77777777" w:rsidR="009F20F4" w:rsidRPr="00102C70" w:rsidRDefault="009F20F4" w:rsidP="009F20F4">
      <w:pPr>
        <w:pStyle w:val="Prrafodelista"/>
        <w:numPr>
          <w:ilvl w:val="0"/>
          <w:numId w:val="46"/>
        </w:numPr>
        <w:rPr>
          <w:lang w:val="es-CO"/>
        </w:rPr>
      </w:pPr>
      <w:r w:rsidRPr="00102C70">
        <w:rPr>
          <w:lang w:val="es-CO"/>
        </w:rPr>
        <w:t xml:space="preserve">Cuadrada </w:t>
      </w:r>
    </w:p>
    <w:p w14:paraId="4AB55692" w14:textId="5B167A0A" w:rsidR="009F20F4" w:rsidRPr="00102C70" w:rsidRDefault="009F20F4" w:rsidP="009F20F4">
      <w:pPr>
        <w:pStyle w:val="Prrafodelista"/>
        <w:numPr>
          <w:ilvl w:val="0"/>
          <w:numId w:val="46"/>
        </w:numPr>
        <w:rPr>
          <w:lang w:val="es-CO"/>
        </w:rPr>
      </w:pPr>
      <w:r w:rsidRPr="00102C70">
        <w:rPr>
          <w:lang w:val="es-CO"/>
        </w:rPr>
        <w:t>Diente de sierra</w:t>
      </w:r>
    </w:p>
    <w:p w14:paraId="0854BE35" w14:textId="68BED834" w:rsidR="009F20F4" w:rsidRPr="00102C70" w:rsidRDefault="009F20F4" w:rsidP="009F20F4">
      <w:pPr>
        <w:jc w:val="both"/>
        <w:rPr>
          <w:lang w:val="es-CO"/>
        </w:rPr>
      </w:pPr>
    </w:p>
    <w:p w14:paraId="7C791F33" w14:textId="050049DB" w:rsidR="009F20F4" w:rsidRPr="00102C70" w:rsidRDefault="009F20F4" w:rsidP="009F20F4">
      <w:pPr>
        <w:jc w:val="both"/>
        <w:rPr>
          <w:lang w:val="es-CO"/>
        </w:rPr>
      </w:pPr>
      <w:r w:rsidRPr="00102C70">
        <w:rPr>
          <w:lang w:val="es-CO"/>
        </w:rPr>
        <w:t>Se deben tener 255 frecuencias diferentes. Se debe visualizar en la LCD el nombre y la frecuencia de la señal generada. El cambio y modificación de la frecuencia de las señales debe ser por medio de un teclado matricial. El funcionamiento del programa no se deberá ver afectado por fallos de energía (uso de memorias). La programación se debe realizar en lenguaje C, para esto haga uso del compilador XC8 y un pic18f4550.</w:t>
      </w:r>
    </w:p>
    <w:p w14:paraId="534C32E3" w14:textId="33B54389" w:rsidR="00C5012B" w:rsidRPr="00102C70" w:rsidRDefault="00C5012B" w:rsidP="00130C17">
      <w:pPr>
        <w:pStyle w:val="Ttulo1"/>
        <w:rPr>
          <w:lang w:val="es-CO"/>
        </w:rPr>
      </w:pPr>
      <w:r w:rsidRPr="00102C70">
        <w:rPr>
          <w:lang w:val="es-CO"/>
        </w:rPr>
        <w:t>Desarrollo de la práctica</w:t>
      </w:r>
    </w:p>
    <w:p w14:paraId="4BEC9BFC" w14:textId="364CF40D" w:rsidR="009C4943" w:rsidRPr="00102C70" w:rsidRDefault="009C4943" w:rsidP="009C4943">
      <w:pPr>
        <w:rPr>
          <w:lang w:val="es-CO"/>
        </w:rPr>
      </w:pPr>
    </w:p>
    <w:p w14:paraId="1995DABF" w14:textId="4B8CF431" w:rsidR="00A41BC5" w:rsidRPr="00102C70" w:rsidRDefault="00FF50AC" w:rsidP="009F5FA4">
      <w:pPr>
        <w:jc w:val="both"/>
        <w:rPr>
          <w:i/>
          <w:lang w:val="es-CO"/>
        </w:rPr>
      </w:pPr>
      <w:r w:rsidRPr="00102C70">
        <w:rPr>
          <w:i/>
          <w:lang w:val="es-CO"/>
        </w:rPr>
        <w:t xml:space="preserve">Diagramas de </w:t>
      </w:r>
      <w:r w:rsidR="00761B32" w:rsidRPr="00102C70">
        <w:rPr>
          <w:i/>
          <w:lang w:val="es-CO"/>
        </w:rPr>
        <w:t>Flujo</w:t>
      </w:r>
    </w:p>
    <w:p w14:paraId="7980CBF9" w14:textId="15DB11AD" w:rsidR="00102C70" w:rsidRPr="00102C70" w:rsidRDefault="00102C70" w:rsidP="009F5FA4">
      <w:pPr>
        <w:jc w:val="both"/>
        <w:rPr>
          <w:i/>
          <w:lang w:val="es-CO"/>
        </w:rPr>
      </w:pPr>
    </w:p>
    <w:p w14:paraId="4CA3141F" w14:textId="1D53E1A5" w:rsidR="00102C70" w:rsidRPr="00102C70" w:rsidRDefault="00102C70" w:rsidP="00102C70">
      <w:pPr>
        <w:jc w:val="both"/>
        <w:rPr>
          <w:lang w:val="es-CO"/>
        </w:rPr>
      </w:pPr>
      <w:r w:rsidRPr="00102C70">
        <w:rPr>
          <w:lang w:val="es-CO"/>
        </w:rPr>
        <w:t>Se hace uso del microcontrolador para obtener un generador de señales de las siguientes formas: senoidal, cuadrada (TTL) y diente de sierra. Se utiliza la siguiente configuración para el microcontrolador:</w:t>
      </w:r>
    </w:p>
    <w:p w14:paraId="2747C87F" w14:textId="77777777" w:rsidR="00102C70" w:rsidRPr="00102C70" w:rsidRDefault="00102C70" w:rsidP="00102C70">
      <w:pPr>
        <w:numPr>
          <w:ilvl w:val="0"/>
          <w:numId w:val="47"/>
        </w:numPr>
        <w:jc w:val="both"/>
        <w:rPr>
          <w:lang w:val="es-CO"/>
        </w:rPr>
      </w:pPr>
      <w:r w:rsidRPr="00102C70">
        <w:rPr>
          <w:lang w:val="es-CO"/>
        </w:rPr>
        <w:t>Salida a DAC, esta salida es de un byte, y los pines del microcontrolador usados en este fin son en orden ascendente:  4 bits más bajos del puerto A, 2 bits más bajos del puerto C y 2 bits más altos del mismo puerto.</w:t>
      </w:r>
    </w:p>
    <w:p w14:paraId="07E384CF" w14:textId="77777777" w:rsidR="00102C70" w:rsidRPr="00102C70" w:rsidRDefault="00102C70" w:rsidP="00102C70">
      <w:pPr>
        <w:numPr>
          <w:ilvl w:val="0"/>
          <w:numId w:val="47"/>
        </w:numPr>
        <w:jc w:val="both"/>
        <w:rPr>
          <w:lang w:val="es-CO"/>
        </w:rPr>
      </w:pPr>
      <w:r w:rsidRPr="00102C70">
        <w:rPr>
          <w:lang w:val="es-CO"/>
        </w:rPr>
        <w:t>Conexión al teclado matricial, el teclado se conecta en el puerto B</w:t>
      </w:r>
    </w:p>
    <w:p w14:paraId="3E6AB66B" w14:textId="77777777" w:rsidR="00102C70" w:rsidRPr="00102C70" w:rsidRDefault="00102C70" w:rsidP="00102C70">
      <w:pPr>
        <w:numPr>
          <w:ilvl w:val="0"/>
          <w:numId w:val="47"/>
        </w:numPr>
        <w:jc w:val="both"/>
        <w:rPr>
          <w:lang w:val="es-CO"/>
        </w:rPr>
      </w:pPr>
      <w:r w:rsidRPr="00102C70">
        <w:rPr>
          <w:lang w:val="es-CO"/>
        </w:rPr>
        <w:t>Conexión a la pantalla LCD, Se conecta con 8 hilos (corresponden al puerto D) y los bits de control se conectan en el puerto E</w:t>
      </w:r>
    </w:p>
    <w:p w14:paraId="1EE4E9B6" w14:textId="4B90898D" w:rsidR="00102C70" w:rsidRPr="00102C70" w:rsidRDefault="00102C70" w:rsidP="00102C70">
      <w:pPr>
        <w:jc w:val="both"/>
        <w:rPr>
          <w:lang w:val="es-CO"/>
        </w:rPr>
      </w:pPr>
      <w:r w:rsidRPr="00102C70">
        <w:rPr>
          <w:lang w:val="es-CO"/>
        </w:rPr>
        <w:t xml:space="preserve">Para el correcto funcionamiento del programa se cuenta con un par de datos que almacenan las frecuencias: el primero tiene la frecuencia lineal (un solo registro y tiene un binario natural), el segundo es un vector de 2 posiciones, que corresponde a el </w:t>
      </w:r>
      <w:r w:rsidRPr="00102C70">
        <w:rPr>
          <w:lang w:val="es-CO"/>
        </w:rPr>
        <w:lastRenderedPageBreak/>
        <w:t>código BCD de la frecuencia. Se usa este par de datos, porque el primero es útil para la configuración del Timer, pero es algo complicado para visualizar los datos en la pantalla LCD.</w:t>
      </w:r>
    </w:p>
    <w:p w14:paraId="1041E4A1" w14:textId="77777777" w:rsidR="00102C70" w:rsidRPr="00102C70" w:rsidRDefault="00102C70" w:rsidP="009F5FA4">
      <w:pPr>
        <w:jc w:val="both"/>
        <w:rPr>
          <w:i/>
          <w:lang w:val="es-CO"/>
        </w:rPr>
      </w:pPr>
    </w:p>
    <w:p w14:paraId="2FF964E7" w14:textId="0E47FF5E" w:rsidR="003F5B42" w:rsidRDefault="003F5B42" w:rsidP="003F5B42">
      <w:pPr>
        <w:jc w:val="center"/>
        <w:rPr>
          <w:i/>
          <w:lang w:val="es-CO"/>
        </w:rPr>
      </w:pPr>
      <w:r w:rsidRPr="00102C70">
        <w:rPr>
          <w:noProof/>
          <w:lang w:val="es-CO" w:eastAsia="es-CO"/>
        </w:rPr>
        <w:drawing>
          <wp:inline distT="0" distB="0" distL="0" distR="0" wp14:anchorId="25CB8D09" wp14:editId="0CEE4932">
            <wp:extent cx="2495550" cy="5981700"/>
            <wp:effectExtent l="19050" t="19050" r="19050"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5550" cy="5981700"/>
                    </a:xfrm>
                    <a:prstGeom prst="rect">
                      <a:avLst/>
                    </a:prstGeom>
                    <a:ln>
                      <a:solidFill>
                        <a:schemeClr val="tx1"/>
                      </a:solidFill>
                    </a:ln>
                  </pic:spPr>
                </pic:pic>
              </a:graphicData>
            </a:graphic>
          </wp:inline>
        </w:drawing>
      </w:r>
    </w:p>
    <w:p w14:paraId="7B1C7829" w14:textId="7B0B2473" w:rsidR="00102C70" w:rsidRPr="00625EF9" w:rsidRDefault="00102C70" w:rsidP="00102C70">
      <w:pPr>
        <w:pStyle w:val="Descripcin"/>
        <w:rPr>
          <w:i w:val="0"/>
          <w:color w:val="000000" w:themeColor="text1"/>
          <w:sz w:val="16"/>
          <w:lang w:val="es-CO"/>
        </w:rPr>
      </w:pPr>
      <w:proofErr w:type="spellStart"/>
      <w:r w:rsidRPr="00625EF9">
        <w:rPr>
          <w:i w:val="0"/>
          <w:color w:val="000000" w:themeColor="text1"/>
          <w:sz w:val="16"/>
          <w:lang w:val="es-CO"/>
        </w:rPr>
        <w:t>Fig</w:t>
      </w:r>
      <w:proofErr w:type="spellEnd"/>
      <w:r w:rsidRPr="00625EF9">
        <w:rPr>
          <w:i w:val="0"/>
          <w:color w:val="000000" w:themeColor="text1"/>
          <w:sz w:val="16"/>
          <w:lang w:val="es-CO"/>
        </w:rPr>
        <w:t xml:space="preserve"> </w:t>
      </w:r>
      <w:r w:rsidRPr="00625EF9">
        <w:rPr>
          <w:i w:val="0"/>
          <w:color w:val="000000" w:themeColor="text1"/>
          <w:sz w:val="16"/>
        </w:rPr>
        <w:fldChar w:fldCharType="begin"/>
      </w:r>
      <w:r w:rsidRPr="00625EF9">
        <w:rPr>
          <w:i w:val="0"/>
          <w:color w:val="000000" w:themeColor="text1"/>
          <w:sz w:val="16"/>
          <w:lang w:val="es-CO"/>
        </w:rPr>
        <w:instrText xml:space="preserve"> SEQ Fig \* ARABIC </w:instrText>
      </w:r>
      <w:r w:rsidRPr="00625EF9">
        <w:rPr>
          <w:i w:val="0"/>
          <w:color w:val="000000" w:themeColor="text1"/>
          <w:sz w:val="16"/>
        </w:rPr>
        <w:fldChar w:fldCharType="separate"/>
      </w:r>
      <w:r w:rsidR="00D25EFD">
        <w:rPr>
          <w:i w:val="0"/>
          <w:noProof/>
          <w:color w:val="000000" w:themeColor="text1"/>
          <w:sz w:val="16"/>
          <w:lang w:val="es-CO"/>
        </w:rPr>
        <w:t>1</w:t>
      </w:r>
      <w:r w:rsidRPr="00625EF9">
        <w:rPr>
          <w:i w:val="0"/>
          <w:color w:val="000000" w:themeColor="text1"/>
          <w:sz w:val="16"/>
        </w:rPr>
        <w:fldChar w:fldCharType="end"/>
      </w:r>
      <w:r w:rsidRPr="00625EF9">
        <w:rPr>
          <w:i w:val="0"/>
          <w:color w:val="000000" w:themeColor="text1"/>
          <w:sz w:val="16"/>
          <w:lang w:val="es-CO"/>
        </w:rPr>
        <w:t xml:space="preserve">. Diagrama de flujo del </w:t>
      </w:r>
      <w:proofErr w:type="spellStart"/>
      <w:r w:rsidRPr="00625EF9">
        <w:rPr>
          <w:i w:val="0"/>
          <w:color w:val="000000" w:themeColor="text1"/>
          <w:sz w:val="16"/>
          <w:lang w:val="es-CO"/>
        </w:rPr>
        <w:t>Main</w:t>
      </w:r>
      <w:proofErr w:type="spellEnd"/>
      <w:r w:rsidRPr="00625EF9">
        <w:rPr>
          <w:i w:val="0"/>
          <w:color w:val="000000" w:themeColor="text1"/>
          <w:sz w:val="16"/>
          <w:lang w:val="es-CO"/>
        </w:rPr>
        <w:t xml:space="preserve"> del programa.</w:t>
      </w:r>
    </w:p>
    <w:p w14:paraId="5F4CD587" w14:textId="46B3F19C" w:rsidR="00102C70" w:rsidRPr="00102C70" w:rsidRDefault="00625EF9" w:rsidP="00102C70">
      <w:pPr>
        <w:jc w:val="both"/>
        <w:rPr>
          <w:lang w:val="es-CO"/>
        </w:rPr>
      </w:pPr>
      <w:r>
        <w:rPr>
          <w:lang w:val="es-CO"/>
        </w:rPr>
        <w:t xml:space="preserve">En la Figura 1 se observa el diagrama de flujo que corresponde al </w:t>
      </w:r>
      <w:proofErr w:type="spellStart"/>
      <w:r>
        <w:rPr>
          <w:lang w:val="es-CO"/>
        </w:rPr>
        <w:t>Main</w:t>
      </w:r>
      <w:proofErr w:type="spellEnd"/>
      <w:r>
        <w:rPr>
          <w:lang w:val="es-CO"/>
        </w:rPr>
        <w:t xml:space="preserve"> o p</w:t>
      </w:r>
      <w:r w:rsidR="00102C70" w:rsidRPr="00102C70">
        <w:rPr>
          <w:lang w:val="es-CO"/>
        </w:rPr>
        <w:t>rograma principal</w:t>
      </w:r>
      <w:r>
        <w:rPr>
          <w:lang w:val="es-CO"/>
        </w:rPr>
        <w:t>, el cual</w:t>
      </w:r>
      <w:r w:rsidR="00102C70" w:rsidRPr="00102C70">
        <w:rPr>
          <w:lang w:val="es-CO"/>
        </w:rPr>
        <w:t xml:space="preserve"> contiene secuencias de inicio de registros,</w:t>
      </w:r>
      <w:r>
        <w:rPr>
          <w:lang w:val="es-CO"/>
        </w:rPr>
        <w:t xml:space="preserve"> periféricos, y puertos. En este</w:t>
      </w:r>
      <w:r w:rsidR="00102C70" w:rsidRPr="00102C70">
        <w:rPr>
          <w:lang w:val="es-CO"/>
        </w:rPr>
        <w:t xml:space="preserve"> se configura la pantalla LCD y las interrupciones (globales, por </w:t>
      </w:r>
      <w:r w:rsidRPr="00102C70">
        <w:rPr>
          <w:lang w:val="es-CO"/>
        </w:rPr>
        <w:t>Timer</w:t>
      </w:r>
      <w:r w:rsidR="00102C70" w:rsidRPr="00102C70">
        <w:rPr>
          <w:lang w:val="es-CO"/>
        </w:rPr>
        <w:t xml:space="preserve"> y por cambio de estado en puerto B), es decir, su </w:t>
      </w:r>
      <w:r>
        <w:rPr>
          <w:lang w:val="es-CO"/>
        </w:rPr>
        <w:t>habilitación</w:t>
      </w:r>
      <w:r w:rsidR="00102C70" w:rsidRPr="00102C70">
        <w:rPr>
          <w:lang w:val="es-CO"/>
        </w:rPr>
        <w:t xml:space="preserve"> y sus distintos niveles de prioridad. También se leen los datos de la memoria para inicializar los registros que contienen la información de la adecuada ejecución del programa.</w:t>
      </w:r>
    </w:p>
    <w:p w14:paraId="21A89222" w14:textId="77777777" w:rsidR="00102C70" w:rsidRPr="00102C70" w:rsidRDefault="00102C70" w:rsidP="00102C70">
      <w:pPr>
        <w:jc w:val="both"/>
        <w:rPr>
          <w:lang w:val="es-CO"/>
        </w:rPr>
      </w:pPr>
    </w:p>
    <w:p w14:paraId="7E10E3B2" w14:textId="77777777" w:rsidR="00FC662E" w:rsidRDefault="00FC662E" w:rsidP="00102C70">
      <w:pPr>
        <w:jc w:val="both"/>
        <w:rPr>
          <w:lang w:val="es-CO"/>
        </w:rPr>
      </w:pPr>
    </w:p>
    <w:p w14:paraId="724AF14A" w14:textId="77777777" w:rsidR="00FC662E" w:rsidRDefault="00FC662E" w:rsidP="00102C70">
      <w:pPr>
        <w:jc w:val="both"/>
        <w:rPr>
          <w:lang w:val="es-CO"/>
        </w:rPr>
      </w:pPr>
    </w:p>
    <w:p w14:paraId="0AF99A2E" w14:textId="77777777" w:rsidR="00FC662E" w:rsidRDefault="00FC662E" w:rsidP="00102C70">
      <w:pPr>
        <w:jc w:val="both"/>
        <w:rPr>
          <w:lang w:val="es-CO"/>
        </w:rPr>
      </w:pPr>
    </w:p>
    <w:p w14:paraId="5AFAE004" w14:textId="11732FB3" w:rsidR="00102C70" w:rsidRDefault="00102C70" w:rsidP="00102C70">
      <w:pPr>
        <w:jc w:val="both"/>
        <w:rPr>
          <w:lang w:val="es-CO"/>
        </w:rPr>
      </w:pPr>
      <w:r w:rsidRPr="00102C70">
        <w:rPr>
          <w:lang w:val="es-CO"/>
        </w:rPr>
        <w:lastRenderedPageBreak/>
        <w:t xml:space="preserve">Se utiliza las interrupciones para hacer el cambio </w:t>
      </w:r>
      <w:r w:rsidR="00625EF9" w:rsidRPr="00102C70">
        <w:rPr>
          <w:lang w:val="es-CO"/>
        </w:rPr>
        <w:t>periódico</w:t>
      </w:r>
      <w:r w:rsidRPr="00102C70">
        <w:rPr>
          <w:lang w:val="es-CO"/>
        </w:rPr>
        <w:t xml:space="preserve"> de las muestras entregadas al DAC</w:t>
      </w:r>
      <w:r w:rsidR="00625EF9">
        <w:rPr>
          <w:lang w:val="es-CO"/>
        </w:rPr>
        <w:t xml:space="preserve"> </w:t>
      </w:r>
      <w:r w:rsidRPr="00102C70">
        <w:rPr>
          <w:lang w:val="es-CO"/>
        </w:rPr>
        <w:t xml:space="preserve">(baja prioridad) y atender el teclado (alta prioridad). Se considera una </w:t>
      </w:r>
      <w:r w:rsidR="00625EF9" w:rsidRPr="00102C70">
        <w:rPr>
          <w:lang w:val="es-CO"/>
        </w:rPr>
        <w:t>interrupción</w:t>
      </w:r>
      <w:r w:rsidRPr="00102C70">
        <w:rPr>
          <w:lang w:val="es-CO"/>
        </w:rPr>
        <w:t xml:space="preserve"> de más alto peso el teclado, porque no se quiere hacer esperar a usuario al momento de modificar el tipo de señal o la frecuencia.</w:t>
      </w:r>
    </w:p>
    <w:p w14:paraId="55097F53" w14:textId="2FC27DA7" w:rsidR="00625EF9" w:rsidRDefault="00625EF9" w:rsidP="00102C70">
      <w:pPr>
        <w:jc w:val="both"/>
        <w:rPr>
          <w:lang w:val="es-CO"/>
        </w:rPr>
      </w:pPr>
      <w:r w:rsidRPr="00102C70">
        <w:rPr>
          <w:noProof/>
          <w:lang w:val="es-CO" w:eastAsia="es-CO"/>
        </w:rPr>
        <w:drawing>
          <wp:inline distT="0" distB="0" distL="0" distR="0" wp14:anchorId="6353AADB" wp14:editId="4D8D689A">
            <wp:extent cx="3200400" cy="2523490"/>
            <wp:effectExtent l="19050" t="19050" r="19050" b="1016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3200400" cy="2523490"/>
                    </a:xfrm>
                    <a:prstGeom prst="rect">
                      <a:avLst/>
                    </a:prstGeom>
                    <a:ln>
                      <a:solidFill>
                        <a:schemeClr val="tx1"/>
                      </a:solidFill>
                    </a:ln>
                  </pic:spPr>
                </pic:pic>
              </a:graphicData>
            </a:graphic>
          </wp:inline>
        </w:drawing>
      </w:r>
    </w:p>
    <w:p w14:paraId="535B2BD6" w14:textId="62DEE2B8" w:rsidR="00625EF9" w:rsidRPr="00D25EFD" w:rsidRDefault="00625EF9" w:rsidP="00625EF9">
      <w:pPr>
        <w:pStyle w:val="Descripcin"/>
        <w:rPr>
          <w:i w:val="0"/>
          <w:color w:val="000000" w:themeColor="text1"/>
          <w:szCs w:val="20"/>
          <w:lang w:val="es-CO"/>
        </w:rPr>
      </w:pPr>
      <w:proofErr w:type="spellStart"/>
      <w:r w:rsidRPr="00D25EFD">
        <w:rPr>
          <w:i w:val="0"/>
          <w:color w:val="000000" w:themeColor="text1"/>
          <w:sz w:val="16"/>
          <w:lang w:val="es-CO"/>
        </w:rPr>
        <w:t>Fig</w:t>
      </w:r>
      <w:proofErr w:type="spellEnd"/>
      <w:r w:rsidRPr="00D25EFD">
        <w:rPr>
          <w:i w:val="0"/>
          <w:color w:val="000000" w:themeColor="text1"/>
          <w:sz w:val="16"/>
          <w:lang w:val="es-CO"/>
        </w:rPr>
        <w:t xml:space="preserve"> </w:t>
      </w:r>
      <w:r w:rsidRPr="00D25EFD">
        <w:rPr>
          <w:i w:val="0"/>
          <w:color w:val="000000" w:themeColor="text1"/>
          <w:sz w:val="16"/>
        </w:rPr>
        <w:fldChar w:fldCharType="begin"/>
      </w:r>
      <w:r w:rsidRPr="00D25EFD">
        <w:rPr>
          <w:i w:val="0"/>
          <w:color w:val="000000" w:themeColor="text1"/>
          <w:sz w:val="16"/>
          <w:lang w:val="es-CO"/>
        </w:rPr>
        <w:instrText xml:space="preserve"> SEQ Fig \* ARABIC </w:instrText>
      </w:r>
      <w:r w:rsidRPr="00D25EFD">
        <w:rPr>
          <w:i w:val="0"/>
          <w:color w:val="000000" w:themeColor="text1"/>
          <w:sz w:val="16"/>
        </w:rPr>
        <w:fldChar w:fldCharType="separate"/>
      </w:r>
      <w:r w:rsidR="00D25EFD">
        <w:rPr>
          <w:i w:val="0"/>
          <w:noProof/>
          <w:color w:val="000000" w:themeColor="text1"/>
          <w:sz w:val="16"/>
          <w:lang w:val="es-CO"/>
        </w:rPr>
        <w:t>2</w:t>
      </w:r>
      <w:r w:rsidRPr="00D25EFD">
        <w:rPr>
          <w:i w:val="0"/>
          <w:color w:val="000000" w:themeColor="text1"/>
          <w:sz w:val="16"/>
        </w:rPr>
        <w:fldChar w:fldCharType="end"/>
      </w:r>
      <w:r w:rsidRPr="00D25EFD">
        <w:rPr>
          <w:i w:val="0"/>
          <w:color w:val="000000" w:themeColor="text1"/>
          <w:sz w:val="16"/>
          <w:lang w:val="es-CO"/>
        </w:rPr>
        <w:t xml:space="preserve">. Diagrama de </w:t>
      </w:r>
      <w:proofErr w:type="spellStart"/>
      <w:r w:rsidRPr="00D25EFD">
        <w:rPr>
          <w:i w:val="0"/>
          <w:color w:val="000000" w:themeColor="text1"/>
          <w:sz w:val="16"/>
          <w:lang w:val="es-CO"/>
        </w:rPr>
        <w:t>fujo</w:t>
      </w:r>
      <w:proofErr w:type="spellEnd"/>
      <w:r w:rsidRPr="00D25EFD">
        <w:rPr>
          <w:i w:val="0"/>
          <w:color w:val="000000" w:themeColor="text1"/>
          <w:sz w:val="16"/>
          <w:lang w:val="es-CO"/>
        </w:rPr>
        <w:t xml:space="preserve"> de la interrupción de baja prioridad.</w:t>
      </w:r>
    </w:p>
    <w:p w14:paraId="2DDF0EB6" w14:textId="291C395E" w:rsidR="00625EF9" w:rsidRDefault="00625EF9" w:rsidP="00625EF9">
      <w:pPr>
        <w:jc w:val="both"/>
        <w:rPr>
          <w:lang w:val="es-CO"/>
        </w:rPr>
      </w:pPr>
      <w:r>
        <w:rPr>
          <w:lang w:val="es-CO"/>
        </w:rPr>
        <w:t>En la Figura donde se aprecia que la interrupción de baja prioridad ISR_L, o</w:t>
      </w:r>
      <w:r w:rsidRPr="00625EF9">
        <w:rPr>
          <w:lang w:val="es-CO"/>
        </w:rPr>
        <w:t xml:space="preserve">curre periódicamente de acuerdo con la configuración del Timer 2, en ella se asigna directamente los valores </w:t>
      </w:r>
      <w:r>
        <w:rPr>
          <w:lang w:val="es-CO"/>
        </w:rPr>
        <w:t>pre-</w:t>
      </w:r>
      <w:r w:rsidRPr="00625EF9">
        <w:rPr>
          <w:lang w:val="es-CO"/>
        </w:rPr>
        <w:t>calculados para el bus del DAC. Luego de indica que ya se atendió la interrupción (0 lógic</w:t>
      </w:r>
      <w:r>
        <w:rPr>
          <w:lang w:val="es-CO"/>
        </w:rPr>
        <w:t xml:space="preserve">o para la bandera del Timer 2) </w:t>
      </w:r>
      <w:r w:rsidRPr="00625EF9">
        <w:rPr>
          <w:lang w:val="es-CO"/>
        </w:rPr>
        <w:t>y se procesa el siguiente dato que se quiere asignar al bus que va conectado al DAC</w:t>
      </w:r>
      <w:r>
        <w:rPr>
          <w:lang w:val="es-CO"/>
        </w:rPr>
        <w:t>.</w:t>
      </w:r>
    </w:p>
    <w:p w14:paraId="3AD195C7" w14:textId="10C8BE54" w:rsidR="00625EF9" w:rsidRDefault="00625EF9" w:rsidP="00625EF9">
      <w:pPr>
        <w:jc w:val="both"/>
        <w:rPr>
          <w:lang w:val="es-CO"/>
        </w:rPr>
      </w:pPr>
      <w:r w:rsidRPr="00102C70">
        <w:rPr>
          <w:noProof/>
          <w:lang w:val="es-CO" w:eastAsia="es-CO"/>
        </w:rPr>
        <w:lastRenderedPageBreak/>
        <w:drawing>
          <wp:inline distT="0" distB="0" distL="0" distR="0" wp14:anchorId="7EC50160" wp14:editId="43BE380E">
            <wp:extent cx="3200400" cy="5896610"/>
            <wp:effectExtent l="19050" t="19050" r="19050" b="279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5896610"/>
                    </a:xfrm>
                    <a:prstGeom prst="rect">
                      <a:avLst/>
                    </a:prstGeom>
                    <a:ln>
                      <a:solidFill>
                        <a:schemeClr val="tx1"/>
                      </a:solidFill>
                    </a:ln>
                  </pic:spPr>
                </pic:pic>
              </a:graphicData>
            </a:graphic>
          </wp:inline>
        </w:drawing>
      </w:r>
    </w:p>
    <w:p w14:paraId="003A462E" w14:textId="6FB3B575" w:rsidR="005C75F5" w:rsidRPr="005C75F5" w:rsidRDefault="005C75F5" w:rsidP="005C75F5">
      <w:pPr>
        <w:pStyle w:val="Descripcin"/>
        <w:jc w:val="both"/>
        <w:rPr>
          <w:i w:val="0"/>
          <w:color w:val="000000" w:themeColor="text1"/>
          <w:sz w:val="16"/>
          <w:lang w:val="es-CO"/>
        </w:rPr>
      </w:pPr>
      <w:proofErr w:type="spellStart"/>
      <w:r w:rsidRPr="005C75F5">
        <w:rPr>
          <w:i w:val="0"/>
          <w:color w:val="000000" w:themeColor="text1"/>
          <w:sz w:val="16"/>
          <w:lang w:val="es-CO"/>
        </w:rPr>
        <w:t>Fig</w:t>
      </w:r>
      <w:proofErr w:type="spellEnd"/>
      <w:r w:rsidRPr="005C75F5">
        <w:rPr>
          <w:i w:val="0"/>
          <w:color w:val="000000" w:themeColor="text1"/>
          <w:sz w:val="16"/>
          <w:lang w:val="es-CO"/>
        </w:rPr>
        <w:t xml:space="preserve"> </w:t>
      </w:r>
      <w:r w:rsidRPr="005C75F5">
        <w:rPr>
          <w:i w:val="0"/>
          <w:color w:val="000000" w:themeColor="text1"/>
          <w:sz w:val="16"/>
        </w:rPr>
        <w:fldChar w:fldCharType="begin"/>
      </w:r>
      <w:r w:rsidRPr="005C75F5">
        <w:rPr>
          <w:i w:val="0"/>
          <w:color w:val="000000" w:themeColor="text1"/>
          <w:sz w:val="16"/>
          <w:lang w:val="es-CO"/>
        </w:rPr>
        <w:instrText xml:space="preserve"> SEQ Fig \* ARABIC </w:instrText>
      </w:r>
      <w:r w:rsidRPr="005C75F5">
        <w:rPr>
          <w:i w:val="0"/>
          <w:color w:val="000000" w:themeColor="text1"/>
          <w:sz w:val="16"/>
        </w:rPr>
        <w:fldChar w:fldCharType="separate"/>
      </w:r>
      <w:r w:rsidR="00D25EFD">
        <w:rPr>
          <w:i w:val="0"/>
          <w:noProof/>
          <w:color w:val="000000" w:themeColor="text1"/>
          <w:sz w:val="16"/>
          <w:lang w:val="es-CO"/>
        </w:rPr>
        <w:t>3</w:t>
      </w:r>
      <w:r w:rsidRPr="005C75F5">
        <w:rPr>
          <w:i w:val="0"/>
          <w:color w:val="000000" w:themeColor="text1"/>
          <w:sz w:val="16"/>
        </w:rPr>
        <w:fldChar w:fldCharType="end"/>
      </w:r>
      <w:r w:rsidRPr="005C75F5">
        <w:rPr>
          <w:i w:val="0"/>
          <w:color w:val="000000" w:themeColor="text1"/>
          <w:sz w:val="16"/>
          <w:lang w:val="es-CO"/>
        </w:rPr>
        <w:t xml:space="preserve">. Diagrama de flujo de la interrupción de alta prioridad. Parte 1. </w:t>
      </w:r>
    </w:p>
    <w:p w14:paraId="3D8E6C12" w14:textId="5CEBC3A4" w:rsidR="005C75F5" w:rsidRDefault="005C75F5" w:rsidP="005C75F5">
      <w:pPr>
        <w:jc w:val="center"/>
        <w:rPr>
          <w:lang w:val="es-CO"/>
        </w:rPr>
      </w:pPr>
      <w:r w:rsidRPr="00102C70">
        <w:rPr>
          <w:noProof/>
          <w:lang w:val="es-CO" w:eastAsia="es-CO"/>
        </w:rPr>
        <w:lastRenderedPageBreak/>
        <w:drawing>
          <wp:inline distT="0" distB="0" distL="0" distR="0" wp14:anchorId="769C83DC" wp14:editId="7AC2B00A">
            <wp:extent cx="2273464" cy="3181350"/>
            <wp:effectExtent l="19050" t="19050" r="12700"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8705" cy="3188684"/>
                    </a:xfrm>
                    <a:prstGeom prst="rect">
                      <a:avLst/>
                    </a:prstGeom>
                    <a:ln>
                      <a:solidFill>
                        <a:schemeClr val="tx1"/>
                      </a:solidFill>
                    </a:ln>
                  </pic:spPr>
                </pic:pic>
              </a:graphicData>
            </a:graphic>
          </wp:inline>
        </w:drawing>
      </w:r>
    </w:p>
    <w:p w14:paraId="5BBD429E" w14:textId="1339B85A" w:rsidR="005C75F5" w:rsidRPr="00625EF9" w:rsidRDefault="005C75F5" w:rsidP="005C75F5">
      <w:pPr>
        <w:pStyle w:val="Descripcin"/>
        <w:rPr>
          <w:sz w:val="20"/>
          <w:szCs w:val="20"/>
          <w:lang w:val="es-CO"/>
        </w:rPr>
      </w:pPr>
      <w:proofErr w:type="spellStart"/>
      <w:r w:rsidRPr="005C75F5">
        <w:rPr>
          <w:i w:val="0"/>
          <w:color w:val="000000" w:themeColor="text1"/>
          <w:sz w:val="16"/>
          <w:lang w:val="es-CO"/>
        </w:rPr>
        <w:t>Fig</w:t>
      </w:r>
      <w:proofErr w:type="spellEnd"/>
      <w:r w:rsidRPr="005C75F5">
        <w:rPr>
          <w:i w:val="0"/>
          <w:color w:val="000000" w:themeColor="text1"/>
          <w:sz w:val="16"/>
          <w:lang w:val="es-CO"/>
        </w:rPr>
        <w:t xml:space="preserve"> </w:t>
      </w:r>
      <w:r w:rsidRPr="005C75F5">
        <w:rPr>
          <w:i w:val="0"/>
          <w:color w:val="000000" w:themeColor="text1"/>
          <w:sz w:val="16"/>
        </w:rPr>
        <w:fldChar w:fldCharType="begin"/>
      </w:r>
      <w:r w:rsidRPr="005C75F5">
        <w:rPr>
          <w:i w:val="0"/>
          <w:color w:val="000000" w:themeColor="text1"/>
          <w:sz w:val="16"/>
          <w:lang w:val="es-CO"/>
        </w:rPr>
        <w:instrText xml:space="preserve"> SEQ Fig \* ARABIC </w:instrText>
      </w:r>
      <w:r w:rsidRPr="005C75F5">
        <w:rPr>
          <w:i w:val="0"/>
          <w:color w:val="000000" w:themeColor="text1"/>
          <w:sz w:val="16"/>
        </w:rPr>
        <w:fldChar w:fldCharType="separate"/>
      </w:r>
      <w:r w:rsidR="00D25EFD">
        <w:rPr>
          <w:i w:val="0"/>
          <w:noProof/>
          <w:color w:val="000000" w:themeColor="text1"/>
          <w:sz w:val="16"/>
          <w:lang w:val="es-CO"/>
        </w:rPr>
        <w:t>4</w:t>
      </w:r>
      <w:r w:rsidRPr="005C75F5">
        <w:rPr>
          <w:i w:val="0"/>
          <w:color w:val="000000" w:themeColor="text1"/>
          <w:sz w:val="16"/>
        </w:rPr>
        <w:fldChar w:fldCharType="end"/>
      </w:r>
      <w:r w:rsidRPr="005C75F5">
        <w:rPr>
          <w:i w:val="0"/>
          <w:color w:val="000000" w:themeColor="text1"/>
          <w:sz w:val="16"/>
          <w:lang w:val="es-CO"/>
        </w:rPr>
        <w:t>.</w:t>
      </w:r>
      <w:r w:rsidRPr="005C75F5">
        <w:rPr>
          <w:color w:val="000000" w:themeColor="text1"/>
          <w:sz w:val="16"/>
          <w:lang w:val="es-CO"/>
        </w:rPr>
        <w:t xml:space="preserve"> </w:t>
      </w:r>
      <w:r w:rsidRPr="005C75F5">
        <w:rPr>
          <w:i w:val="0"/>
          <w:color w:val="000000" w:themeColor="text1"/>
          <w:sz w:val="16"/>
          <w:lang w:val="es-CO"/>
        </w:rPr>
        <w:t xml:space="preserve">Diagrama de flujo de la interrupción de alta prioridad. Parte </w:t>
      </w:r>
      <w:r>
        <w:rPr>
          <w:i w:val="0"/>
          <w:color w:val="000000" w:themeColor="text1"/>
          <w:sz w:val="16"/>
          <w:lang w:val="es-CO"/>
        </w:rPr>
        <w:t>2</w:t>
      </w:r>
      <w:r w:rsidRPr="005C75F5">
        <w:rPr>
          <w:i w:val="0"/>
          <w:color w:val="000000" w:themeColor="text1"/>
          <w:sz w:val="16"/>
          <w:lang w:val="es-CO"/>
        </w:rPr>
        <w:t>.</w:t>
      </w:r>
    </w:p>
    <w:p w14:paraId="6F096F37" w14:textId="6FBE3C8B" w:rsidR="005C75F5" w:rsidRDefault="005C75F5" w:rsidP="005C75F5">
      <w:pPr>
        <w:jc w:val="both"/>
        <w:rPr>
          <w:lang w:val="es-CO"/>
        </w:rPr>
      </w:pPr>
      <w:r>
        <w:rPr>
          <w:lang w:val="es-CO"/>
        </w:rPr>
        <w:t>En las Figuras 3 y 4, se observa el diagrama de flujo para la interrupción de más alta prioridad, donde s</w:t>
      </w:r>
      <w:r w:rsidRPr="005C75F5">
        <w:rPr>
          <w:lang w:val="es-CO"/>
        </w:rPr>
        <w:t>e atiende al teclado y se procesan los cambios correspondientes a los comandos recibidos. Los comando</w:t>
      </w:r>
      <w:r>
        <w:rPr>
          <w:lang w:val="es-CO"/>
        </w:rPr>
        <w:t>s</w:t>
      </w:r>
      <w:r w:rsidRPr="005C75F5">
        <w:rPr>
          <w:lang w:val="es-CO"/>
        </w:rPr>
        <w:t xml:space="preserve"> usados son:</w:t>
      </w:r>
    </w:p>
    <w:p w14:paraId="70258EB7" w14:textId="77777777" w:rsidR="005C75F5" w:rsidRPr="005C75F5" w:rsidRDefault="005C75F5" w:rsidP="005C75F5">
      <w:pPr>
        <w:rPr>
          <w:lang w:val="es-CO"/>
        </w:rPr>
      </w:pPr>
    </w:p>
    <w:p w14:paraId="57FC8EC9" w14:textId="2D3E56F4" w:rsidR="005C75F5" w:rsidRPr="005C75F5" w:rsidRDefault="005C75F5" w:rsidP="005C75F5">
      <w:pPr>
        <w:pStyle w:val="Prrafodelista"/>
        <w:numPr>
          <w:ilvl w:val="0"/>
          <w:numId w:val="48"/>
        </w:numPr>
        <w:jc w:val="both"/>
        <w:rPr>
          <w:lang w:val="es-CO"/>
        </w:rPr>
      </w:pPr>
      <w:r w:rsidRPr="005C75F5">
        <w:rPr>
          <w:lang w:val="es-CO"/>
        </w:rPr>
        <w:t xml:space="preserve">Números: La asignación de los datos se hace forma tal que se hace un intercambio entre los registros adyacentes, entonces un dato se deshecha y otro ingresa. Además, es importante resaltar que solo los 3 últimos números oprimidos son válidos para un cambio de frecuencia y cada que se ejecute un cambio de señal o frecuencia el banco de registros asignado es reiniciado. </w:t>
      </w:r>
    </w:p>
    <w:p w14:paraId="0EFE8DF6" w14:textId="77777777" w:rsidR="005C75F5" w:rsidRPr="005C75F5" w:rsidRDefault="005C75F5" w:rsidP="005C75F5">
      <w:pPr>
        <w:numPr>
          <w:ilvl w:val="0"/>
          <w:numId w:val="48"/>
        </w:numPr>
        <w:jc w:val="both"/>
        <w:rPr>
          <w:lang w:val="es-CO"/>
        </w:rPr>
      </w:pPr>
      <w:r w:rsidRPr="005C75F5">
        <w:rPr>
          <w:lang w:val="es-CO"/>
        </w:rPr>
        <w:t>Los correspondientes las letras A, B, C del teclado, hacen cambios en el tipo de señal generada y corresponde a la señal senoidales, cuadrada y diente de sierra respectivamente.</w:t>
      </w:r>
    </w:p>
    <w:p w14:paraId="5698E125" w14:textId="61911585" w:rsidR="005C75F5" w:rsidRDefault="005C75F5" w:rsidP="005C75F5">
      <w:pPr>
        <w:numPr>
          <w:ilvl w:val="0"/>
          <w:numId w:val="48"/>
        </w:numPr>
        <w:jc w:val="both"/>
        <w:rPr>
          <w:lang w:val="es-CO"/>
        </w:rPr>
      </w:pPr>
      <w:r w:rsidRPr="005C75F5">
        <w:rPr>
          <w:lang w:val="es-CO"/>
        </w:rPr>
        <w:t>La letra D corresponde</w:t>
      </w:r>
      <w:r>
        <w:rPr>
          <w:lang w:val="es-CO"/>
        </w:rPr>
        <w:t xml:space="preserve"> a un ENTER</w:t>
      </w:r>
      <w:r w:rsidRPr="005C75F5">
        <w:rPr>
          <w:lang w:val="es-CO"/>
        </w:rPr>
        <w:t xml:space="preserve"> y hace efectivo el cambio en la frecuencia.</w:t>
      </w:r>
    </w:p>
    <w:p w14:paraId="15F38615" w14:textId="56CBD6F9" w:rsidR="005C75F5" w:rsidRDefault="005C75F5" w:rsidP="005C75F5">
      <w:pPr>
        <w:jc w:val="both"/>
        <w:rPr>
          <w:lang w:val="es-CO"/>
        </w:rPr>
      </w:pPr>
    </w:p>
    <w:p w14:paraId="65030059" w14:textId="3F4D6026" w:rsidR="005C75F5" w:rsidRDefault="005C75F5" w:rsidP="005C75F5">
      <w:pPr>
        <w:jc w:val="center"/>
        <w:rPr>
          <w:lang w:val="es-CO"/>
        </w:rPr>
      </w:pPr>
      <w:r w:rsidRPr="00102C70">
        <w:rPr>
          <w:noProof/>
          <w:lang w:val="es-CO" w:eastAsia="es-CO"/>
        </w:rPr>
        <w:drawing>
          <wp:inline distT="0" distB="0" distL="0" distR="0" wp14:anchorId="7B55E2BF" wp14:editId="28E8A13D">
            <wp:extent cx="1666875" cy="2181225"/>
            <wp:effectExtent l="19050" t="19050" r="28575" b="285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66875" cy="2181225"/>
                    </a:xfrm>
                    <a:prstGeom prst="rect">
                      <a:avLst/>
                    </a:prstGeom>
                    <a:ln>
                      <a:solidFill>
                        <a:schemeClr val="tx1"/>
                      </a:solidFill>
                    </a:ln>
                  </pic:spPr>
                </pic:pic>
              </a:graphicData>
            </a:graphic>
          </wp:inline>
        </w:drawing>
      </w:r>
    </w:p>
    <w:p w14:paraId="073B4907" w14:textId="6A3BEA8F" w:rsidR="0012281A" w:rsidRDefault="0012281A" w:rsidP="0012281A">
      <w:pPr>
        <w:pStyle w:val="Descripcin"/>
        <w:rPr>
          <w:i w:val="0"/>
          <w:color w:val="000000" w:themeColor="text1"/>
          <w:sz w:val="16"/>
          <w:lang w:val="es-CO"/>
        </w:rPr>
      </w:pPr>
      <w:proofErr w:type="spellStart"/>
      <w:r w:rsidRPr="0012281A">
        <w:rPr>
          <w:i w:val="0"/>
          <w:color w:val="000000" w:themeColor="text1"/>
          <w:sz w:val="16"/>
          <w:lang w:val="es-CO"/>
        </w:rPr>
        <w:t>Fig</w:t>
      </w:r>
      <w:proofErr w:type="spellEnd"/>
      <w:r w:rsidRPr="0012281A">
        <w:rPr>
          <w:i w:val="0"/>
          <w:color w:val="000000" w:themeColor="text1"/>
          <w:sz w:val="16"/>
          <w:lang w:val="es-CO"/>
        </w:rPr>
        <w:t xml:space="preserve"> </w:t>
      </w:r>
      <w:r w:rsidRPr="0012281A">
        <w:rPr>
          <w:i w:val="0"/>
          <w:color w:val="000000" w:themeColor="text1"/>
          <w:sz w:val="16"/>
        </w:rPr>
        <w:fldChar w:fldCharType="begin"/>
      </w:r>
      <w:r w:rsidRPr="0012281A">
        <w:rPr>
          <w:i w:val="0"/>
          <w:color w:val="000000" w:themeColor="text1"/>
          <w:sz w:val="16"/>
          <w:lang w:val="es-CO"/>
        </w:rPr>
        <w:instrText xml:space="preserve"> SEQ Fig \* ARABIC </w:instrText>
      </w:r>
      <w:r w:rsidRPr="0012281A">
        <w:rPr>
          <w:i w:val="0"/>
          <w:color w:val="000000" w:themeColor="text1"/>
          <w:sz w:val="16"/>
        </w:rPr>
        <w:fldChar w:fldCharType="separate"/>
      </w:r>
      <w:r w:rsidR="00D25EFD">
        <w:rPr>
          <w:i w:val="0"/>
          <w:noProof/>
          <w:color w:val="000000" w:themeColor="text1"/>
          <w:sz w:val="16"/>
          <w:lang w:val="es-CO"/>
        </w:rPr>
        <w:t>5</w:t>
      </w:r>
      <w:r w:rsidRPr="0012281A">
        <w:rPr>
          <w:i w:val="0"/>
          <w:color w:val="000000" w:themeColor="text1"/>
          <w:sz w:val="16"/>
        </w:rPr>
        <w:fldChar w:fldCharType="end"/>
      </w:r>
      <w:r w:rsidRPr="0012281A">
        <w:rPr>
          <w:i w:val="0"/>
          <w:color w:val="000000" w:themeColor="text1"/>
          <w:sz w:val="16"/>
          <w:lang w:val="es-CO"/>
        </w:rPr>
        <w:t xml:space="preserve">. Diagrama de flujo de </w:t>
      </w:r>
      <w:proofErr w:type="spellStart"/>
      <w:r w:rsidRPr="0012281A">
        <w:rPr>
          <w:i w:val="0"/>
          <w:color w:val="000000" w:themeColor="text1"/>
          <w:sz w:val="16"/>
          <w:lang w:val="es-CO"/>
        </w:rPr>
        <w:t>port</w:t>
      </w:r>
      <w:proofErr w:type="spellEnd"/>
      <w:r w:rsidRPr="0012281A">
        <w:rPr>
          <w:i w:val="0"/>
          <w:color w:val="000000" w:themeColor="text1"/>
          <w:sz w:val="16"/>
          <w:lang w:val="es-CO"/>
        </w:rPr>
        <w:t>.</w:t>
      </w:r>
    </w:p>
    <w:p w14:paraId="12AB1977" w14:textId="4B70F52A" w:rsidR="0012281A" w:rsidRPr="0012281A" w:rsidRDefault="0012281A" w:rsidP="0012281A">
      <w:pPr>
        <w:jc w:val="both"/>
        <w:rPr>
          <w:lang w:val="es-CO"/>
        </w:rPr>
      </w:pPr>
      <w:r>
        <w:rPr>
          <w:lang w:val="es-CO"/>
        </w:rPr>
        <w:lastRenderedPageBreak/>
        <w:t>En la Figura 5 se parecía la f</w:t>
      </w:r>
      <w:r w:rsidRPr="0012281A">
        <w:rPr>
          <w:lang w:val="es-CO"/>
        </w:rPr>
        <w:t>unción utilizada para calcular el dato que se debe asignar al puerto C (parte alta del bus para el DAC).</w:t>
      </w:r>
    </w:p>
    <w:p w14:paraId="79C02E53" w14:textId="77777777" w:rsidR="0012281A" w:rsidRPr="0012281A" w:rsidRDefault="0012281A" w:rsidP="0012281A">
      <w:pPr>
        <w:rPr>
          <w:lang w:val="es-CO"/>
        </w:rPr>
      </w:pPr>
    </w:p>
    <w:p w14:paraId="166E5984" w14:textId="5A695224" w:rsidR="0012281A" w:rsidRDefault="0012281A" w:rsidP="0012281A">
      <w:pPr>
        <w:pStyle w:val="Descripcin"/>
        <w:spacing w:after="0"/>
        <w:jc w:val="center"/>
        <w:rPr>
          <w:lang w:val="es-CO"/>
        </w:rPr>
      </w:pPr>
      <w:r w:rsidRPr="00102C70">
        <w:rPr>
          <w:noProof/>
          <w:lang w:val="es-CO" w:eastAsia="es-CO"/>
        </w:rPr>
        <w:drawing>
          <wp:inline distT="0" distB="0" distL="0" distR="0" wp14:anchorId="7844F9EA" wp14:editId="07B69708">
            <wp:extent cx="2587373" cy="3971925"/>
            <wp:effectExtent l="19050" t="19050" r="2286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3988" cy="3982080"/>
                    </a:xfrm>
                    <a:prstGeom prst="rect">
                      <a:avLst/>
                    </a:prstGeom>
                    <a:ln>
                      <a:solidFill>
                        <a:schemeClr val="tx1"/>
                      </a:solidFill>
                    </a:ln>
                  </pic:spPr>
                </pic:pic>
              </a:graphicData>
            </a:graphic>
          </wp:inline>
        </w:drawing>
      </w:r>
    </w:p>
    <w:p w14:paraId="1581288A" w14:textId="022D0DA3" w:rsidR="0012281A" w:rsidRPr="0012281A" w:rsidRDefault="0012281A" w:rsidP="0012281A">
      <w:pPr>
        <w:pStyle w:val="Descripcin"/>
        <w:rPr>
          <w:i w:val="0"/>
          <w:color w:val="000000" w:themeColor="text1"/>
          <w:sz w:val="16"/>
          <w:lang w:val="es-CO"/>
        </w:rPr>
      </w:pPr>
      <w:proofErr w:type="spellStart"/>
      <w:r w:rsidRPr="0012281A">
        <w:rPr>
          <w:i w:val="0"/>
          <w:color w:val="000000" w:themeColor="text1"/>
          <w:sz w:val="16"/>
          <w:lang w:val="es-CO"/>
        </w:rPr>
        <w:t>Fig</w:t>
      </w:r>
      <w:proofErr w:type="spellEnd"/>
      <w:r w:rsidRPr="0012281A">
        <w:rPr>
          <w:i w:val="0"/>
          <w:color w:val="000000" w:themeColor="text1"/>
          <w:sz w:val="16"/>
          <w:lang w:val="es-CO"/>
        </w:rPr>
        <w:t xml:space="preserve"> </w:t>
      </w:r>
      <w:r w:rsidRPr="0012281A">
        <w:rPr>
          <w:i w:val="0"/>
          <w:color w:val="000000" w:themeColor="text1"/>
          <w:sz w:val="16"/>
        </w:rPr>
        <w:fldChar w:fldCharType="begin"/>
      </w:r>
      <w:r w:rsidRPr="0012281A">
        <w:rPr>
          <w:i w:val="0"/>
          <w:color w:val="000000" w:themeColor="text1"/>
          <w:sz w:val="16"/>
          <w:lang w:val="es-CO"/>
        </w:rPr>
        <w:instrText xml:space="preserve"> SEQ Fig \* ARABIC </w:instrText>
      </w:r>
      <w:r w:rsidRPr="0012281A">
        <w:rPr>
          <w:i w:val="0"/>
          <w:color w:val="000000" w:themeColor="text1"/>
          <w:sz w:val="16"/>
        </w:rPr>
        <w:fldChar w:fldCharType="separate"/>
      </w:r>
      <w:r w:rsidR="00D25EFD">
        <w:rPr>
          <w:i w:val="0"/>
          <w:noProof/>
          <w:color w:val="000000" w:themeColor="text1"/>
          <w:sz w:val="16"/>
          <w:lang w:val="es-CO"/>
        </w:rPr>
        <w:t>6</w:t>
      </w:r>
      <w:r w:rsidRPr="0012281A">
        <w:rPr>
          <w:i w:val="0"/>
          <w:color w:val="000000" w:themeColor="text1"/>
          <w:sz w:val="16"/>
        </w:rPr>
        <w:fldChar w:fldCharType="end"/>
      </w:r>
      <w:r w:rsidRPr="0012281A">
        <w:rPr>
          <w:i w:val="0"/>
          <w:color w:val="000000" w:themeColor="text1"/>
          <w:sz w:val="16"/>
          <w:lang w:val="es-CO"/>
        </w:rPr>
        <w:t>. Diagrama de flujo del conversor.</w:t>
      </w:r>
    </w:p>
    <w:p w14:paraId="740F0448" w14:textId="19EA844E" w:rsidR="0012281A" w:rsidRDefault="0012281A" w:rsidP="0012281A">
      <w:pPr>
        <w:jc w:val="both"/>
        <w:rPr>
          <w:lang w:val="es-CO"/>
        </w:rPr>
      </w:pPr>
      <w:r>
        <w:rPr>
          <w:lang w:val="es-CO"/>
        </w:rPr>
        <w:t>En la Figura 6 se aprecia la f</w:t>
      </w:r>
      <w:r w:rsidRPr="0012281A">
        <w:rPr>
          <w:lang w:val="es-CO"/>
        </w:rPr>
        <w:t xml:space="preserve">unción encargada de convertir una frecuencia de binario natural (un solo registro) a código BCD (Vector de 3 posiciones </w:t>
      </w:r>
      <w:proofErr w:type="spellStart"/>
      <w:r w:rsidRPr="0012281A">
        <w:rPr>
          <w:lang w:val="es-CO"/>
        </w:rPr>
        <w:t>Freq</w:t>
      </w:r>
      <w:proofErr w:type="spellEnd"/>
      <w:r w:rsidRPr="0012281A">
        <w:rPr>
          <w:lang w:val="es-CO"/>
        </w:rPr>
        <w:t>). Esta función es de especial utilidad al iniciar el sistema, porque en la memoria E2PROM se guarda un dato binario natural y para el correcto funcionamiento del ejercicio se requiere el par de datos Binario natural y código BCD.</w:t>
      </w:r>
    </w:p>
    <w:p w14:paraId="54E251BE" w14:textId="77777777" w:rsidR="0012281A" w:rsidRDefault="0012281A" w:rsidP="0012281A">
      <w:pPr>
        <w:jc w:val="both"/>
        <w:rPr>
          <w:lang w:val="es-CO"/>
        </w:rPr>
      </w:pPr>
    </w:p>
    <w:p w14:paraId="671245B2" w14:textId="60AD52C4" w:rsidR="0012281A" w:rsidRDefault="0012281A" w:rsidP="0012281A">
      <w:pPr>
        <w:jc w:val="center"/>
        <w:rPr>
          <w:lang w:val="es-CO"/>
        </w:rPr>
      </w:pPr>
      <w:r w:rsidRPr="00102C70">
        <w:rPr>
          <w:noProof/>
          <w:lang w:val="es-CO" w:eastAsia="es-CO"/>
        </w:rPr>
        <w:drawing>
          <wp:inline distT="0" distB="0" distL="0" distR="0" wp14:anchorId="744D1CD1" wp14:editId="4D57622E">
            <wp:extent cx="1619250" cy="1857375"/>
            <wp:effectExtent l="19050" t="19050" r="19050" b="285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9250" cy="1857375"/>
                    </a:xfrm>
                    <a:prstGeom prst="rect">
                      <a:avLst/>
                    </a:prstGeom>
                    <a:ln>
                      <a:solidFill>
                        <a:schemeClr val="tx1"/>
                      </a:solidFill>
                    </a:ln>
                  </pic:spPr>
                </pic:pic>
              </a:graphicData>
            </a:graphic>
          </wp:inline>
        </w:drawing>
      </w:r>
    </w:p>
    <w:p w14:paraId="05D9D394" w14:textId="436C2DCB" w:rsidR="0012281A" w:rsidRPr="0012281A" w:rsidRDefault="0012281A" w:rsidP="0012281A">
      <w:pPr>
        <w:pStyle w:val="Descripcin"/>
        <w:rPr>
          <w:i w:val="0"/>
          <w:lang w:val="es-CO"/>
        </w:rPr>
      </w:pPr>
      <w:proofErr w:type="spellStart"/>
      <w:r w:rsidRPr="0012281A">
        <w:rPr>
          <w:i w:val="0"/>
          <w:color w:val="000000" w:themeColor="text1"/>
          <w:sz w:val="16"/>
          <w:lang w:val="es-CO"/>
        </w:rPr>
        <w:t>Fig</w:t>
      </w:r>
      <w:proofErr w:type="spellEnd"/>
      <w:r w:rsidRPr="0012281A">
        <w:rPr>
          <w:i w:val="0"/>
          <w:color w:val="000000" w:themeColor="text1"/>
          <w:sz w:val="16"/>
          <w:lang w:val="es-CO"/>
        </w:rPr>
        <w:t xml:space="preserve"> </w:t>
      </w:r>
      <w:r w:rsidRPr="0012281A">
        <w:rPr>
          <w:i w:val="0"/>
          <w:color w:val="000000" w:themeColor="text1"/>
          <w:sz w:val="16"/>
        </w:rPr>
        <w:fldChar w:fldCharType="begin"/>
      </w:r>
      <w:r w:rsidRPr="0012281A">
        <w:rPr>
          <w:i w:val="0"/>
          <w:color w:val="000000" w:themeColor="text1"/>
          <w:sz w:val="16"/>
          <w:lang w:val="es-CO"/>
        </w:rPr>
        <w:instrText xml:space="preserve"> SEQ Fig \* ARABIC </w:instrText>
      </w:r>
      <w:r w:rsidRPr="0012281A">
        <w:rPr>
          <w:i w:val="0"/>
          <w:color w:val="000000" w:themeColor="text1"/>
          <w:sz w:val="16"/>
        </w:rPr>
        <w:fldChar w:fldCharType="separate"/>
      </w:r>
      <w:r w:rsidR="00D25EFD">
        <w:rPr>
          <w:i w:val="0"/>
          <w:noProof/>
          <w:color w:val="000000" w:themeColor="text1"/>
          <w:sz w:val="16"/>
          <w:lang w:val="es-CO"/>
        </w:rPr>
        <w:t>7</w:t>
      </w:r>
      <w:r w:rsidRPr="0012281A">
        <w:rPr>
          <w:i w:val="0"/>
          <w:color w:val="000000" w:themeColor="text1"/>
          <w:sz w:val="16"/>
        </w:rPr>
        <w:fldChar w:fldCharType="end"/>
      </w:r>
      <w:r w:rsidRPr="0012281A">
        <w:rPr>
          <w:i w:val="0"/>
          <w:color w:val="000000" w:themeColor="text1"/>
          <w:sz w:val="16"/>
          <w:lang w:val="es-CO"/>
        </w:rPr>
        <w:t>. Diagrama de flujo donde se configure el Timer 2.</w:t>
      </w:r>
    </w:p>
    <w:p w14:paraId="3892131D" w14:textId="21174A16" w:rsidR="0012281A" w:rsidRPr="0012281A" w:rsidRDefault="0012281A" w:rsidP="0012281A">
      <w:pPr>
        <w:jc w:val="both"/>
        <w:rPr>
          <w:lang w:val="es-CO"/>
        </w:rPr>
      </w:pPr>
      <w:r>
        <w:rPr>
          <w:lang w:val="es-CO"/>
        </w:rPr>
        <w:t>En la Figura 7 se observa el caso en</w:t>
      </w:r>
      <w:r w:rsidRPr="0012281A">
        <w:rPr>
          <w:lang w:val="es-CO"/>
        </w:rPr>
        <w:t xml:space="preserve"> que </w:t>
      </w:r>
      <w:r>
        <w:rPr>
          <w:lang w:val="es-CO"/>
        </w:rPr>
        <w:t xml:space="preserve">se </w:t>
      </w:r>
      <w:r w:rsidRPr="0012281A">
        <w:rPr>
          <w:lang w:val="es-CO"/>
        </w:rPr>
        <w:t>configura las interrupciones causadas por Timer 2 (Nivel de prioridad, habilitador de interrupción, Timer encendido).</w:t>
      </w:r>
    </w:p>
    <w:p w14:paraId="3403904B" w14:textId="0B21A10D" w:rsidR="0012281A" w:rsidRDefault="0012281A" w:rsidP="0012281A">
      <w:pPr>
        <w:jc w:val="both"/>
        <w:rPr>
          <w:lang w:val="es-CO"/>
        </w:rPr>
      </w:pPr>
    </w:p>
    <w:p w14:paraId="242C1557" w14:textId="4D7CB0AB" w:rsidR="0047466E" w:rsidRDefault="0047466E" w:rsidP="0047466E">
      <w:pPr>
        <w:jc w:val="center"/>
        <w:rPr>
          <w:lang w:val="es-CO"/>
        </w:rPr>
      </w:pPr>
      <w:r>
        <w:rPr>
          <w:noProof/>
          <w:lang w:val="es-CO" w:eastAsia="es-CO"/>
        </w:rPr>
        <w:lastRenderedPageBreak/>
        <w:drawing>
          <wp:inline distT="0" distB="0" distL="0" distR="0" wp14:anchorId="6EC7811E" wp14:editId="46C998EC">
            <wp:extent cx="3091972" cy="4943475"/>
            <wp:effectExtent l="19050" t="19050" r="1333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tardos.PNG"/>
                    <pic:cNvPicPr/>
                  </pic:nvPicPr>
                  <pic:blipFill>
                    <a:blip r:embed="rId15">
                      <a:extLst>
                        <a:ext uri="{28A0092B-C50C-407E-A947-70E740481C1C}">
                          <a14:useLocalDpi xmlns:a14="http://schemas.microsoft.com/office/drawing/2010/main"/>
                        </a:ext>
                      </a:extLst>
                    </a:blip>
                    <a:stretch>
                      <a:fillRect/>
                    </a:stretch>
                  </pic:blipFill>
                  <pic:spPr>
                    <a:xfrm>
                      <a:off x="0" y="0"/>
                      <a:ext cx="3092850" cy="4944879"/>
                    </a:xfrm>
                    <a:prstGeom prst="rect">
                      <a:avLst/>
                    </a:prstGeom>
                    <a:ln>
                      <a:solidFill>
                        <a:schemeClr val="tx1"/>
                      </a:solidFill>
                    </a:ln>
                  </pic:spPr>
                </pic:pic>
              </a:graphicData>
            </a:graphic>
          </wp:inline>
        </w:drawing>
      </w:r>
    </w:p>
    <w:p w14:paraId="38284487" w14:textId="2AC5FB97" w:rsidR="0047466E" w:rsidRPr="0047466E" w:rsidRDefault="0047466E" w:rsidP="0047466E">
      <w:pPr>
        <w:pStyle w:val="Descripcin"/>
        <w:jc w:val="both"/>
        <w:rPr>
          <w:i w:val="0"/>
          <w:color w:val="000000" w:themeColor="text1"/>
          <w:sz w:val="16"/>
          <w:lang w:val="es-CO"/>
        </w:rPr>
      </w:pPr>
      <w:proofErr w:type="spellStart"/>
      <w:r w:rsidRPr="0047466E">
        <w:rPr>
          <w:i w:val="0"/>
          <w:color w:val="000000" w:themeColor="text1"/>
          <w:sz w:val="16"/>
          <w:lang w:val="es-CO"/>
        </w:rPr>
        <w:t>Fig</w:t>
      </w:r>
      <w:proofErr w:type="spellEnd"/>
      <w:r w:rsidRPr="0047466E">
        <w:rPr>
          <w:i w:val="0"/>
          <w:color w:val="000000" w:themeColor="text1"/>
          <w:sz w:val="16"/>
          <w:lang w:val="es-CO"/>
        </w:rPr>
        <w:t xml:space="preserve"> </w:t>
      </w:r>
      <w:r w:rsidRPr="0047466E">
        <w:rPr>
          <w:i w:val="0"/>
          <w:color w:val="000000" w:themeColor="text1"/>
          <w:sz w:val="16"/>
        </w:rPr>
        <w:fldChar w:fldCharType="begin"/>
      </w:r>
      <w:r w:rsidRPr="0047466E">
        <w:rPr>
          <w:i w:val="0"/>
          <w:color w:val="000000" w:themeColor="text1"/>
          <w:sz w:val="16"/>
          <w:lang w:val="es-CO"/>
        </w:rPr>
        <w:instrText xml:space="preserve"> SEQ Fig \* ARABIC </w:instrText>
      </w:r>
      <w:r w:rsidRPr="0047466E">
        <w:rPr>
          <w:i w:val="0"/>
          <w:color w:val="000000" w:themeColor="text1"/>
          <w:sz w:val="16"/>
        </w:rPr>
        <w:fldChar w:fldCharType="separate"/>
      </w:r>
      <w:r w:rsidR="00D25EFD">
        <w:rPr>
          <w:i w:val="0"/>
          <w:noProof/>
          <w:color w:val="000000" w:themeColor="text1"/>
          <w:sz w:val="16"/>
          <w:lang w:val="es-CO"/>
        </w:rPr>
        <w:t>8</w:t>
      </w:r>
      <w:r w:rsidRPr="0047466E">
        <w:rPr>
          <w:i w:val="0"/>
          <w:color w:val="000000" w:themeColor="text1"/>
          <w:sz w:val="16"/>
        </w:rPr>
        <w:fldChar w:fldCharType="end"/>
      </w:r>
      <w:r w:rsidRPr="0047466E">
        <w:rPr>
          <w:i w:val="0"/>
          <w:color w:val="000000" w:themeColor="text1"/>
          <w:sz w:val="16"/>
          <w:lang w:val="es-CO"/>
        </w:rPr>
        <w:t xml:space="preserve">. Diagrama de flujo de retardos para los diferentes rangos de frecuencias. </w:t>
      </w:r>
    </w:p>
    <w:p w14:paraId="7F1C0DF8" w14:textId="46E362BA" w:rsidR="0047466E" w:rsidRDefault="0047466E" w:rsidP="0047466E">
      <w:pPr>
        <w:jc w:val="both"/>
        <w:rPr>
          <w:lang w:val="es-CO"/>
        </w:rPr>
      </w:pPr>
      <w:r w:rsidRPr="0047466E">
        <w:rPr>
          <w:lang w:val="es-CO"/>
        </w:rPr>
        <w:t>E</w:t>
      </w:r>
      <w:r>
        <w:rPr>
          <w:lang w:val="es-CO"/>
        </w:rPr>
        <w:t xml:space="preserve">n la Figura 8 se encuentra el diagrama de flujo de los retardos, </w:t>
      </w:r>
      <w:r w:rsidRPr="0047466E">
        <w:rPr>
          <w:lang w:val="es-CO"/>
        </w:rPr>
        <w:t xml:space="preserve">función </w:t>
      </w:r>
      <w:r>
        <w:rPr>
          <w:lang w:val="es-CO"/>
        </w:rPr>
        <w:t xml:space="preserve">que </w:t>
      </w:r>
      <w:r w:rsidRPr="0047466E">
        <w:rPr>
          <w:lang w:val="es-CO"/>
        </w:rPr>
        <w:t>se encarga de configurar el tiempo en que el Timer 2 produce periódicamente las interrupciones (Pre</w:t>
      </w:r>
      <w:r>
        <w:rPr>
          <w:lang w:val="es-CO"/>
        </w:rPr>
        <w:t>-</w:t>
      </w:r>
      <w:r w:rsidRPr="0047466E">
        <w:rPr>
          <w:lang w:val="es-CO"/>
        </w:rPr>
        <w:t>escala, Post</w:t>
      </w:r>
      <w:r>
        <w:rPr>
          <w:lang w:val="es-CO"/>
        </w:rPr>
        <w:t>-</w:t>
      </w:r>
      <w:r w:rsidRPr="0047466E">
        <w:rPr>
          <w:lang w:val="es-CO"/>
        </w:rPr>
        <w:t>escala y Valor de comparación, es decir, el registro PR2). El valor del PR2 se obtiene de una tabla de 255 posiciones (correspondientes con las frecuencias)</w:t>
      </w:r>
      <w:r>
        <w:rPr>
          <w:lang w:val="es-CO"/>
        </w:rPr>
        <w:t>.</w:t>
      </w:r>
    </w:p>
    <w:p w14:paraId="1C4F4B52" w14:textId="2C99A97A" w:rsidR="0047466E" w:rsidRDefault="0047466E" w:rsidP="0047466E">
      <w:pPr>
        <w:jc w:val="both"/>
        <w:rPr>
          <w:lang w:val="es-CO"/>
        </w:rPr>
      </w:pPr>
    </w:p>
    <w:p w14:paraId="1E07661E" w14:textId="5929C6AE" w:rsidR="0047466E" w:rsidRDefault="0047466E" w:rsidP="0047466E">
      <w:pPr>
        <w:jc w:val="center"/>
        <w:rPr>
          <w:lang w:val="es-CO"/>
        </w:rPr>
      </w:pPr>
      <w:r w:rsidRPr="00102C70">
        <w:rPr>
          <w:noProof/>
          <w:lang w:val="es-CO" w:eastAsia="es-CO"/>
        </w:rPr>
        <w:drawing>
          <wp:inline distT="0" distB="0" distL="0" distR="0" wp14:anchorId="32B7E970" wp14:editId="237F82D9">
            <wp:extent cx="2609850" cy="2042311"/>
            <wp:effectExtent l="19050" t="19050" r="19050" b="152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3969" cy="2045534"/>
                    </a:xfrm>
                    <a:prstGeom prst="rect">
                      <a:avLst/>
                    </a:prstGeom>
                    <a:ln>
                      <a:solidFill>
                        <a:schemeClr val="tx1"/>
                      </a:solidFill>
                    </a:ln>
                  </pic:spPr>
                </pic:pic>
              </a:graphicData>
            </a:graphic>
          </wp:inline>
        </w:drawing>
      </w:r>
    </w:p>
    <w:p w14:paraId="0BC665CE" w14:textId="016E642C" w:rsidR="0047466E" w:rsidRPr="0047466E" w:rsidRDefault="0047466E" w:rsidP="0047466E">
      <w:pPr>
        <w:pStyle w:val="Descripcin"/>
        <w:rPr>
          <w:i w:val="0"/>
          <w:color w:val="000000" w:themeColor="text1"/>
          <w:sz w:val="16"/>
          <w:lang w:val="es-CO"/>
        </w:rPr>
      </w:pPr>
      <w:proofErr w:type="spellStart"/>
      <w:r w:rsidRPr="0047466E">
        <w:rPr>
          <w:i w:val="0"/>
          <w:color w:val="000000" w:themeColor="text1"/>
          <w:sz w:val="16"/>
          <w:lang w:val="es-CO"/>
        </w:rPr>
        <w:t>Fig</w:t>
      </w:r>
      <w:proofErr w:type="spellEnd"/>
      <w:r w:rsidRPr="0047466E">
        <w:rPr>
          <w:i w:val="0"/>
          <w:color w:val="000000" w:themeColor="text1"/>
          <w:sz w:val="16"/>
          <w:lang w:val="es-CO"/>
        </w:rPr>
        <w:t xml:space="preserve"> </w:t>
      </w:r>
      <w:r w:rsidRPr="0047466E">
        <w:rPr>
          <w:i w:val="0"/>
          <w:color w:val="000000" w:themeColor="text1"/>
          <w:sz w:val="16"/>
        </w:rPr>
        <w:fldChar w:fldCharType="begin"/>
      </w:r>
      <w:r w:rsidRPr="0047466E">
        <w:rPr>
          <w:i w:val="0"/>
          <w:color w:val="000000" w:themeColor="text1"/>
          <w:sz w:val="16"/>
          <w:lang w:val="es-CO"/>
        </w:rPr>
        <w:instrText xml:space="preserve"> SEQ Fig \* ARABIC </w:instrText>
      </w:r>
      <w:r w:rsidRPr="0047466E">
        <w:rPr>
          <w:i w:val="0"/>
          <w:color w:val="000000" w:themeColor="text1"/>
          <w:sz w:val="16"/>
        </w:rPr>
        <w:fldChar w:fldCharType="separate"/>
      </w:r>
      <w:r w:rsidR="00D25EFD">
        <w:rPr>
          <w:i w:val="0"/>
          <w:noProof/>
          <w:color w:val="000000" w:themeColor="text1"/>
          <w:sz w:val="16"/>
          <w:lang w:val="es-CO"/>
        </w:rPr>
        <w:t>9</w:t>
      </w:r>
      <w:r w:rsidRPr="0047466E">
        <w:rPr>
          <w:i w:val="0"/>
          <w:color w:val="000000" w:themeColor="text1"/>
          <w:sz w:val="16"/>
        </w:rPr>
        <w:fldChar w:fldCharType="end"/>
      </w:r>
      <w:r w:rsidRPr="0047466E">
        <w:rPr>
          <w:i w:val="0"/>
          <w:color w:val="000000" w:themeColor="text1"/>
          <w:sz w:val="16"/>
          <w:lang w:val="es-CO"/>
        </w:rPr>
        <w:t>. Diagrama de flu</w:t>
      </w:r>
      <w:r>
        <w:rPr>
          <w:i w:val="0"/>
          <w:color w:val="000000" w:themeColor="text1"/>
          <w:sz w:val="16"/>
          <w:lang w:val="es-CO"/>
        </w:rPr>
        <w:t xml:space="preserve">jo para cargar el dato de la frecuencia. </w:t>
      </w:r>
    </w:p>
    <w:p w14:paraId="546AF27D" w14:textId="676E1D76" w:rsidR="0047466E" w:rsidRDefault="003D11C4" w:rsidP="0047466E">
      <w:pPr>
        <w:jc w:val="both"/>
        <w:rPr>
          <w:lang w:val="es-CO"/>
        </w:rPr>
      </w:pPr>
      <w:r>
        <w:rPr>
          <w:lang w:val="es-CO"/>
        </w:rPr>
        <w:lastRenderedPageBreak/>
        <w:t>La subrutina mostrada en la Figura 9, c</w:t>
      </w:r>
      <w:r w:rsidR="0047466E" w:rsidRPr="0047466E">
        <w:rPr>
          <w:lang w:val="es-CO"/>
        </w:rPr>
        <w:t xml:space="preserve">ambia el registro directamente relacionado (Registro con el valor binario natural de la frecuencia) con la rutina de cambio de la configuración de las interrupciones </w:t>
      </w:r>
      <w:r w:rsidRPr="0047466E">
        <w:rPr>
          <w:lang w:val="es-CO"/>
        </w:rPr>
        <w:t>periódicas</w:t>
      </w:r>
      <w:r w:rsidR="0047466E" w:rsidRPr="0047466E">
        <w:rPr>
          <w:lang w:val="es-CO"/>
        </w:rPr>
        <w:t xml:space="preserve"> del Timer 2.</w:t>
      </w:r>
    </w:p>
    <w:p w14:paraId="066D13A8" w14:textId="77777777" w:rsidR="003D11C4" w:rsidRDefault="003D11C4" w:rsidP="0047466E">
      <w:pPr>
        <w:jc w:val="both"/>
        <w:rPr>
          <w:lang w:val="es-CO"/>
        </w:rPr>
      </w:pPr>
    </w:p>
    <w:p w14:paraId="6803ED60" w14:textId="57C973DE" w:rsidR="003D11C4" w:rsidRDefault="003D11C4" w:rsidP="003D11C4">
      <w:pPr>
        <w:jc w:val="center"/>
        <w:rPr>
          <w:lang w:val="es-CO"/>
        </w:rPr>
      </w:pPr>
      <w:r w:rsidRPr="00102C70">
        <w:rPr>
          <w:noProof/>
          <w:lang w:val="es-CO" w:eastAsia="es-CO"/>
        </w:rPr>
        <w:drawing>
          <wp:inline distT="0" distB="0" distL="0" distR="0" wp14:anchorId="25D34F47" wp14:editId="667BA050">
            <wp:extent cx="1579444" cy="2619375"/>
            <wp:effectExtent l="19050" t="19050" r="2095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81781" cy="2623251"/>
                    </a:xfrm>
                    <a:prstGeom prst="rect">
                      <a:avLst/>
                    </a:prstGeom>
                    <a:ln>
                      <a:solidFill>
                        <a:schemeClr val="tx1"/>
                      </a:solidFill>
                    </a:ln>
                  </pic:spPr>
                </pic:pic>
              </a:graphicData>
            </a:graphic>
          </wp:inline>
        </w:drawing>
      </w:r>
    </w:p>
    <w:p w14:paraId="641C421D" w14:textId="2CA3245E" w:rsidR="003D11C4" w:rsidRPr="00D25EFD" w:rsidRDefault="00D25EFD" w:rsidP="00D25EFD">
      <w:pPr>
        <w:pStyle w:val="Descripcin"/>
        <w:jc w:val="both"/>
        <w:rPr>
          <w:i w:val="0"/>
          <w:color w:val="000000" w:themeColor="text1"/>
          <w:sz w:val="16"/>
          <w:lang w:val="es-CO"/>
        </w:rPr>
      </w:pPr>
      <w:proofErr w:type="spellStart"/>
      <w:r w:rsidRPr="00D25EFD">
        <w:rPr>
          <w:i w:val="0"/>
          <w:color w:val="000000" w:themeColor="text1"/>
          <w:sz w:val="16"/>
          <w:lang w:val="es-CO"/>
        </w:rPr>
        <w:t>Fig</w:t>
      </w:r>
      <w:proofErr w:type="spellEnd"/>
      <w:r w:rsidRPr="00D25EFD">
        <w:rPr>
          <w:i w:val="0"/>
          <w:color w:val="000000" w:themeColor="text1"/>
          <w:sz w:val="16"/>
          <w:lang w:val="es-CO"/>
        </w:rPr>
        <w:t xml:space="preserve"> </w:t>
      </w:r>
      <w:r w:rsidRPr="00D25EFD">
        <w:rPr>
          <w:i w:val="0"/>
          <w:color w:val="000000" w:themeColor="text1"/>
          <w:sz w:val="16"/>
        </w:rPr>
        <w:fldChar w:fldCharType="begin"/>
      </w:r>
      <w:r w:rsidRPr="00D25EFD">
        <w:rPr>
          <w:i w:val="0"/>
          <w:color w:val="000000" w:themeColor="text1"/>
          <w:sz w:val="16"/>
          <w:lang w:val="es-CO"/>
        </w:rPr>
        <w:instrText xml:space="preserve"> SEQ Fig \* ARABIC </w:instrText>
      </w:r>
      <w:r w:rsidRPr="00D25EFD">
        <w:rPr>
          <w:i w:val="0"/>
          <w:color w:val="000000" w:themeColor="text1"/>
          <w:sz w:val="16"/>
        </w:rPr>
        <w:fldChar w:fldCharType="separate"/>
      </w:r>
      <w:r>
        <w:rPr>
          <w:i w:val="0"/>
          <w:noProof/>
          <w:color w:val="000000" w:themeColor="text1"/>
          <w:sz w:val="16"/>
          <w:lang w:val="es-CO"/>
        </w:rPr>
        <w:t>10</w:t>
      </w:r>
      <w:r w:rsidRPr="00D25EFD">
        <w:rPr>
          <w:i w:val="0"/>
          <w:color w:val="000000" w:themeColor="text1"/>
          <w:sz w:val="16"/>
        </w:rPr>
        <w:fldChar w:fldCharType="end"/>
      </w:r>
      <w:r w:rsidRPr="00D25EFD">
        <w:rPr>
          <w:i w:val="0"/>
          <w:color w:val="000000" w:themeColor="text1"/>
          <w:sz w:val="16"/>
          <w:lang w:val="es-CO"/>
        </w:rPr>
        <w:t>. Diagrama de flujo para la lectura en la EEPROM.</w:t>
      </w:r>
    </w:p>
    <w:p w14:paraId="57E5A2F9" w14:textId="7627AAC4" w:rsidR="003D11C4" w:rsidRDefault="00D25EFD" w:rsidP="00D25EFD">
      <w:pPr>
        <w:jc w:val="both"/>
        <w:rPr>
          <w:lang w:val="es-CO"/>
        </w:rPr>
      </w:pPr>
      <w:r>
        <w:rPr>
          <w:lang w:val="es-CO"/>
        </w:rPr>
        <w:t>En la Figura 10 se muestra la f</w:t>
      </w:r>
      <w:r w:rsidR="003D11C4" w:rsidRPr="003D11C4">
        <w:rPr>
          <w:lang w:val="es-CO"/>
        </w:rPr>
        <w:t xml:space="preserve">unción que regresa la lectura de la memoria E2PROM en una posición deseada. </w:t>
      </w:r>
      <w:r w:rsidRPr="00D25EFD">
        <w:rPr>
          <w:lang w:val="es-CO"/>
        </w:rPr>
        <w:t>Utiliza</w:t>
      </w:r>
      <w:r>
        <w:rPr>
          <w:lang w:val="es-CO"/>
        </w:rPr>
        <w:t>da</w:t>
      </w:r>
      <w:r w:rsidR="003D11C4" w:rsidRPr="00D25EFD">
        <w:rPr>
          <w:lang w:val="es-CO"/>
        </w:rPr>
        <w:t xml:space="preserve"> en la </w:t>
      </w:r>
      <w:r>
        <w:rPr>
          <w:lang w:val="es-CO"/>
        </w:rPr>
        <w:t>inicializació</w:t>
      </w:r>
      <w:r w:rsidR="003D11C4" w:rsidRPr="00D25EFD">
        <w:rPr>
          <w:lang w:val="es-CO"/>
        </w:rPr>
        <w:t xml:space="preserve">n del </w:t>
      </w:r>
      <w:r>
        <w:rPr>
          <w:lang w:val="es-CO"/>
        </w:rPr>
        <w:t>s</w:t>
      </w:r>
      <w:r w:rsidR="003D11C4" w:rsidRPr="00D25EFD">
        <w:rPr>
          <w:lang w:val="es-CO"/>
        </w:rPr>
        <w:t>istema.</w:t>
      </w:r>
    </w:p>
    <w:p w14:paraId="7E490938" w14:textId="21B288E4" w:rsidR="003D11C4" w:rsidRDefault="003D11C4" w:rsidP="0047466E">
      <w:pPr>
        <w:jc w:val="both"/>
        <w:rPr>
          <w:lang w:val="es-CO"/>
        </w:rPr>
      </w:pPr>
    </w:p>
    <w:p w14:paraId="25B8D63B" w14:textId="46DC5806" w:rsidR="005261FD" w:rsidRDefault="00855F7A" w:rsidP="0047466E">
      <w:pPr>
        <w:jc w:val="both"/>
        <w:rPr>
          <w:lang w:val="es-CO"/>
        </w:rPr>
      </w:pPr>
      <w:r>
        <w:rPr>
          <w:lang w:val="es-CO"/>
        </w:rPr>
        <w:t>El</w:t>
      </w:r>
      <w:r w:rsidR="00E9618A">
        <w:rPr>
          <w:lang w:val="es-CO"/>
        </w:rPr>
        <w:t xml:space="preserve"> diagrama de flujo de la figura 11</w:t>
      </w:r>
      <w:r>
        <w:rPr>
          <w:lang w:val="es-CO"/>
        </w:rPr>
        <w:t xml:space="preserve"> y 12</w:t>
      </w:r>
      <w:r w:rsidR="00E9618A">
        <w:rPr>
          <w:lang w:val="es-CO"/>
        </w:rPr>
        <w:t xml:space="preserve"> describe la rutina </w:t>
      </w:r>
      <w:proofErr w:type="spellStart"/>
      <w:r w:rsidR="00E9618A">
        <w:rPr>
          <w:lang w:val="es-CO"/>
        </w:rPr>
        <w:t>Freq_charge</w:t>
      </w:r>
      <w:proofErr w:type="spellEnd"/>
      <w:r w:rsidR="00E9618A">
        <w:rPr>
          <w:lang w:val="es-CO"/>
        </w:rPr>
        <w:t xml:space="preserve">, que </w:t>
      </w:r>
      <w:r w:rsidR="005261FD">
        <w:rPr>
          <w:lang w:val="es-CO"/>
        </w:rPr>
        <w:t>se</w:t>
      </w:r>
      <w:r w:rsidR="005261FD" w:rsidRPr="005261FD">
        <w:rPr>
          <w:lang w:val="es-CO"/>
        </w:rPr>
        <w:t xml:space="preserve"> encarga de guardar los datos del banco de registros utilizado en la interrupción (Vector Tecla) </w:t>
      </w:r>
      <w:r w:rsidR="00C61735" w:rsidRPr="005261FD">
        <w:rPr>
          <w:lang w:val="es-CO"/>
        </w:rPr>
        <w:t>al</w:t>
      </w:r>
      <w:r w:rsidR="005261FD" w:rsidRPr="005261FD">
        <w:rPr>
          <w:lang w:val="es-CO"/>
        </w:rPr>
        <w:t xml:space="preserve"> banco de registros (Banco de registro con el valor de la frecuencia binaria) relacionado con la frecuencia (Vector </w:t>
      </w:r>
      <w:proofErr w:type="spellStart"/>
      <w:r w:rsidR="005261FD" w:rsidRPr="005261FD">
        <w:rPr>
          <w:lang w:val="es-CO"/>
        </w:rPr>
        <w:t>Freq</w:t>
      </w:r>
      <w:proofErr w:type="spellEnd"/>
      <w:r w:rsidR="005261FD" w:rsidRPr="005261FD">
        <w:rPr>
          <w:lang w:val="es-CO"/>
        </w:rPr>
        <w:t>) de las señales generadas. Además de limitar los valores de frecuencia entre 1 y 255Hz.</w:t>
      </w:r>
    </w:p>
    <w:p w14:paraId="45D7FC3F" w14:textId="77777777" w:rsidR="00E9618A" w:rsidRDefault="00E9618A" w:rsidP="0047466E">
      <w:pPr>
        <w:jc w:val="both"/>
        <w:rPr>
          <w:lang w:val="es-CO"/>
        </w:rPr>
      </w:pPr>
    </w:p>
    <w:p w14:paraId="09F4CD83" w14:textId="7AF409B9" w:rsidR="00E9618A" w:rsidRDefault="00855F7A" w:rsidP="0047466E">
      <w:pPr>
        <w:jc w:val="both"/>
        <w:rPr>
          <w:lang w:val="es-CO"/>
        </w:rPr>
      </w:pPr>
      <w:r>
        <w:rPr>
          <w:noProof/>
          <w:lang w:val="es-CO" w:eastAsia="es-CO"/>
        </w:rPr>
        <w:lastRenderedPageBreak/>
        <w:drawing>
          <wp:inline distT="0" distB="0" distL="0" distR="0" wp14:anchorId="4DDDA81D" wp14:editId="6D1DD748">
            <wp:extent cx="3108960" cy="5153025"/>
            <wp:effectExtent l="19050" t="19050" r="15240"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1133"/>
                    <a:stretch/>
                  </pic:blipFill>
                  <pic:spPr bwMode="auto">
                    <a:xfrm>
                      <a:off x="0" y="0"/>
                      <a:ext cx="3108960" cy="51530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CD8E908" w14:textId="56BAB952" w:rsidR="00855F7A" w:rsidRDefault="00855F7A" w:rsidP="0047466E">
      <w:pPr>
        <w:jc w:val="both"/>
        <w:rPr>
          <w:sz w:val="16"/>
          <w:lang w:val="es-CO"/>
        </w:rPr>
      </w:pPr>
      <w:proofErr w:type="spellStart"/>
      <w:r w:rsidRPr="00855F7A">
        <w:rPr>
          <w:sz w:val="16"/>
          <w:lang w:val="es-CO"/>
        </w:rPr>
        <w:t>Fig</w:t>
      </w:r>
      <w:proofErr w:type="spellEnd"/>
      <w:r w:rsidRPr="00855F7A">
        <w:rPr>
          <w:sz w:val="16"/>
          <w:lang w:val="es-CO"/>
        </w:rPr>
        <w:t xml:space="preserve"> 11</w:t>
      </w:r>
      <w:r>
        <w:rPr>
          <w:sz w:val="16"/>
          <w:lang w:val="es-CO"/>
        </w:rPr>
        <w:t xml:space="preserve">. Diagrama de flujo de la rutina </w:t>
      </w:r>
      <w:proofErr w:type="spellStart"/>
      <w:r>
        <w:rPr>
          <w:sz w:val="16"/>
          <w:lang w:val="es-CO"/>
        </w:rPr>
        <w:t>Freq_Charge</w:t>
      </w:r>
      <w:proofErr w:type="spellEnd"/>
      <w:r>
        <w:rPr>
          <w:sz w:val="16"/>
          <w:lang w:val="es-CO"/>
        </w:rPr>
        <w:t>. Parte 1</w:t>
      </w:r>
    </w:p>
    <w:p w14:paraId="6B60919D" w14:textId="77777777" w:rsidR="002832F1" w:rsidRDefault="002832F1" w:rsidP="0047466E">
      <w:pPr>
        <w:jc w:val="both"/>
        <w:rPr>
          <w:sz w:val="16"/>
          <w:lang w:val="es-CO"/>
        </w:rPr>
      </w:pPr>
      <w:bookmarkStart w:id="1" w:name="_GoBack"/>
      <w:bookmarkEnd w:id="1"/>
    </w:p>
    <w:p w14:paraId="002CEE33" w14:textId="284CA775" w:rsidR="00855F7A" w:rsidRDefault="00855F7A" w:rsidP="0047466E">
      <w:pPr>
        <w:jc w:val="both"/>
        <w:rPr>
          <w:sz w:val="16"/>
          <w:lang w:val="es-CO"/>
        </w:rPr>
      </w:pPr>
      <w:r>
        <w:rPr>
          <w:noProof/>
          <w:sz w:val="16"/>
          <w:lang w:val="es-CO" w:eastAsia="es-CO"/>
        </w:rPr>
        <w:drawing>
          <wp:inline distT="0" distB="0" distL="0" distR="0" wp14:anchorId="2ED26198" wp14:editId="569830FE">
            <wp:extent cx="3200400" cy="2724150"/>
            <wp:effectExtent l="19050" t="19050" r="19050" b="190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724150"/>
                    </a:xfrm>
                    <a:prstGeom prst="rect">
                      <a:avLst/>
                    </a:prstGeom>
                    <a:noFill/>
                    <a:ln>
                      <a:solidFill>
                        <a:schemeClr val="tx1"/>
                      </a:solidFill>
                    </a:ln>
                  </pic:spPr>
                </pic:pic>
              </a:graphicData>
            </a:graphic>
          </wp:inline>
        </w:drawing>
      </w:r>
    </w:p>
    <w:p w14:paraId="628D39D3" w14:textId="0D76634F" w:rsidR="00855F7A" w:rsidRDefault="00855F7A" w:rsidP="00855F7A">
      <w:pPr>
        <w:jc w:val="both"/>
        <w:rPr>
          <w:sz w:val="16"/>
          <w:lang w:val="es-CO"/>
        </w:rPr>
      </w:pPr>
      <w:proofErr w:type="spellStart"/>
      <w:r>
        <w:rPr>
          <w:sz w:val="16"/>
          <w:lang w:val="es-CO"/>
        </w:rPr>
        <w:t>Fig</w:t>
      </w:r>
      <w:proofErr w:type="spellEnd"/>
      <w:r>
        <w:rPr>
          <w:sz w:val="16"/>
          <w:lang w:val="es-CO"/>
        </w:rPr>
        <w:t xml:space="preserve"> 12. Diagrama de flujo de la rutina </w:t>
      </w:r>
      <w:proofErr w:type="spellStart"/>
      <w:r>
        <w:rPr>
          <w:sz w:val="16"/>
          <w:lang w:val="es-CO"/>
        </w:rPr>
        <w:t>Freq_Charge</w:t>
      </w:r>
      <w:proofErr w:type="spellEnd"/>
      <w:r>
        <w:rPr>
          <w:sz w:val="16"/>
          <w:lang w:val="es-CO"/>
        </w:rPr>
        <w:t>. Parte 2</w:t>
      </w:r>
    </w:p>
    <w:p w14:paraId="593A4A5E" w14:textId="1A5283FD" w:rsidR="003D11C4" w:rsidRDefault="003D11C4" w:rsidP="003D11C4">
      <w:pPr>
        <w:jc w:val="center"/>
        <w:rPr>
          <w:lang w:val="es-CO"/>
        </w:rPr>
      </w:pPr>
      <w:r w:rsidRPr="00102C70">
        <w:rPr>
          <w:noProof/>
          <w:lang w:val="es-CO" w:eastAsia="es-CO"/>
        </w:rPr>
        <w:lastRenderedPageBreak/>
        <w:drawing>
          <wp:inline distT="0" distB="0" distL="0" distR="0" wp14:anchorId="44EAAFFB" wp14:editId="1DCA6F29">
            <wp:extent cx="1524000" cy="3187883"/>
            <wp:effectExtent l="19050" t="19050" r="19050" b="127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7119" cy="3194407"/>
                    </a:xfrm>
                    <a:prstGeom prst="rect">
                      <a:avLst/>
                    </a:prstGeom>
                    <a:ln>
                      <a:solidFill>
                        <a:schemeClr val="tx1"/>
                      </a:solidFill>
                    </a:ln>
                  </pic:spPr>
                </pic:pic>
              </a:graphicData>
            </a:graphic>
          </wp:inline>
        </w:drawing>
      </w:r>
    </w:p>
    <w:p w14:paraId="2EC08A44" w14:textId="0CF7CC54" w:rsidR="00D25EFD" w:rsidRDefault="00D25EFD" w:rsidP="00D25EFD">
      <w:pPr>
        <w:pStyle w:val="Descripcin"/>
        <w:rPr>
          <w:i w:val="0"/>
          <w:color w:val="000000" w:themeColor="text1"/>
          <w:sz w:val="16"/>
          <w:lang w:val="es-CO"/>
        </w:rPr>
      </w:pPr>
      <w:proofErr w:type="spellStart"/>
      <w:r w:rsidRPr="00D25EFD">
        <w:rPr>
          <w:i w:val="0"/>
          <w:color w:val="000000" w:themeColor="text1"/>
          <w:sz w:val="16"/>
          <w:lang w:val="es-CO"/>
        </w:rPr>
        <w:t>Fig</w:t>
      </w:r>
      <w:proofErr w:type="spellEnd"/>
      <w:r w:rsidR="00C61735" w:rsidRPr="00C61735">
        <w:rPr>
          <w:i w:val="0"/>
          <w:color w:val="000000" w:themeColor="text1"/>
          <w:sz w:val="16"/>
          <w:lang w:val="es-CO"/>
        </w:rPr>
        <w:t xml:space="preserve"> 13</w:t>
      </w:r>
      <w:r w:rsidRPr="00D25EFD">
        <w:rPr>
          <w:i w:val="0"/>
          <w:color w:val="000000" w:themeColor="text1"/>
          <w:sz w:val="16"/>
          <w:lang w:val="es-CO"/>
        </w:rPr>
        <w:t>.Diagrama de flujo para la escritura en la EEPROM.</w:t>
      </w:r>
    </w:p>
    <w:p w14:paraId="362825BB" w14:textId="0A26DEA5" w:rsidR="00FE3ABB" w:rsidRPr="00D25EFD" w:rsidRDefault="00C61735" w:rsidP="00D25EFD">
      <w:pPr>
        <w:jc w:val="both"/>
        <w:rPr>
          <w:lang w:val="es-CO"/>
        </w:rPr>
      </w:pPr>
      <w:r>
        <w:rPr>
          <w:lang w:val="es-CO"/>
        </w:rPr>
        <w:lastRenderedPageBreak/>
        <w:t>En la Figura 13</w:t>
      </w:r>
      <w:r w:rsidR="00D25EFD">
        <w:rPr>
          <w:lang w:val="es-CO"/>
        </w:rPr>
        <w:t>, se detalla la f</w:t>
      </w:r>
      <w:r w:rsidR="00D25EFD" w:rsidRPr="00D25EFD">
        <w:rPr>
          <w:lang w:val="es-CO"/>
        </w:rPr>
        <w:t>unción que guarda datos en la memoria E2PROM en una posición deseada. Es utilizada en la interrupción por teclado, cuando se cambia el tipo de función o la frecuencia, es decir, que solo se guardan dos datos en la memoria E2PROM</w:t>
      </w:r>
      <w:r w:rsidR="00D25EFD">
        <w:rPr>
          <w:lang w:val="es-CO"/>
        </w:rPr>
        <w:t>.</w:t>
      </w:r>
    </w:p>
    <w:p w14:paraId="4A4963C2" w14:textId="77777777" w:rsidR="00E01924" w:rsidRPr="00102C70" w:rsidRDefault="00E01924" w:rsidP="00B85DD7">
      <w:pPr>
        <w:pStyle w:val="FigureCaption"/>
        <w:rPr>
          <w:i/>
          <w:sz w:val="20"/>
          <w:szCs w:val="20"/>
          <w:lang w:val="es-CO"/>
        </w:rPr>
      </w:pPr>
    </w:p>
    <w:p w14:paraId="416F1B35" w14:textId="0E72269A" w:rsidR="00E01924" w:rsidRDefault="0047466E" w:rsidP="0047466E">
      <w:pPr>
        <w:jc w:val="both"/>
        <w:rPr>
          <w:lang w:val="es-CO"/>
        </w:rPr>
      </w:pPr>
      <w:r>
        <w:rPr>
          <w:lang w:val="es-CO"/>
        </w:rPr>
        <w:t xml:space="preserve">NOTA: </w:t>
      </w:r>
      <w:r w:rsidRPr="0047466E">
        <w:rPr>
          <w:lang w:val="es-CO"/>
        </w:rPr>
        <w:t>Se usaron 64 muestras para la reconstrucción de las señales cumpliendo con el teorema del muestreo. La reconstrucción de la señal senoidal se hizo con una tabla, pero las otras se calculaba</w:t>
      </w:r>
      <w:r>
        <w:rPr>
          <w:lang w:val="es-CO"/>
        </w:rPr>
        <w:t>n</w:t>
      </w:r>
      <w:r w:rsidRPr="0047466E">
        <w:rPr>
          <w:lang w:val="es-CO"/>
        </w:rPr>
        <w:t xml:space="preserve"> a partir del dato anterior (diente de sierra y señal cuadrada)</w:t>
      </w:r>
    </w:p>
    <w:p w14:paraId="4C3F913A" w14:textId="77777777" w:rsidR="0047466E" w:rsidRPr="0047466E" w:rsidRDefault="0047466E" w:rsidP="0047466E">
      <w:pPr>
        <w:jc w:val="both"/>
        <w:rPr>
          <w:lang w:val="es-CO"/>
        </w:rPr>
      </w:pPr>
    </w:p>
    <w:p w14:paraId="008ED0B4" w14:textId="30261E8F" w:rsidR="00B85DD7" w:rsidRPr="00102C70" w:rsidRDefault="00B85DD7" w:rsidP="00B85DD7">
      <w:pPr>
        <w:pStyle w:val="FigureCaption"/>
        <w:rPr>
          <w:i/>
          <w:sz w:val="20"/>
          <w:szCs w:val="20"/>
          <w:lang w:val="es-CO"/>
        </w:rPr>
      </w:pPr>
      <w:r w:rsidRPr="00102C70">
        <w:rPr>
          <w:i/>
          <w:sz w:val="20"/>
          <w:szCs w:val="20"/>
          <w:lang w:val="es-CO"/>
        </w:rPr>
        <w:t>Simulación</w:t>
      </w:r>
    </w:p>
    <w:p w14:paraId="1806D720" w14:textId="053B2C92" w:rsidR="007657D4" w:rsidRPr="00102C70" w:rsidRDefault="007657D4" w:rsidP="00C5012B">
      <w:pPr>
        <w:rPr>
          <w:lang w:val="es-CO"/>
        </w:rPr>
      </w:pPr>
    </w:p>
    <w:p w14:paraId="4A297EE8" w14:textId="06D5D6A7" w:rsidR="00F24DF6" w:rsidRPr="00102C70" w:rsidRDefault="00F24DF6" w:rsidP="0047466E">
      <w:pPr>
        <w:jc w:val="both"/>
        <w:rPr>
          <w:lang w:val="es-CO"/>
        </w:rPr>
      </w:pPr>
      <w:r w:rsidRPr="00102C70">
        <w:rPr>
          <w:lang w:val="es-CO"/>
        </w:rPr>
        <w:t>Una vez terminado el programa se procede a simular con la ayuda de Proteus, como se observa a continuación:</w:t>
      </w:r>
    </w:p>
    <w:p w14:paraId="549881A9" w14:textId="5201EDE5" w:rsidR="00F24DF6" w:rsidRDefault="00F24DF6" w:rsidP="00C5012B">
      <w:pPr>
        <w:rPr>
          <w:lang w:val="es-CO"/>
        </w:rPr>
      </w:pPr>
    </w:p>
    <w:p w14:paraId="10C478AC" w14:textId="77777777" w:rsidR="00C61735" w:rsidRDefault="00C61735" w:rsidP="00C5012B">
      <w:pPr>
        <w:rPr>
          <w:lang w:val="es-CO"/>
        </w:rPr>
      </w:pPr>
    </w:p>
    <w:p w14:paraId="5C562032" w14:textId="77777777" w:rsidR="00C61735" w:rsidRDefault="00C61735" w:rsidP="00C5012B">
      <w:pPr>
        <w:rPr>
          <w:lang w:val="es-CO"/>
        </w:rPr>
      </w:pPr>
    </w:p>
    <w:p w14:paraId="6F1E0377" w14:textId="77777777" w:rsidR="00C61735" w:rsidRDefault="00C61735" w:rsidP="00C5012B">
      <w:pPr>
        <w:rPr>
          <w:lang w:val="es-CO"/>
        </w:rPr>
      </w:pPr>
    </w:p>
    <w:p w14:paraId="6D77DC3F" w14:textId="77777777" w:rsidR="00C61735" w:rsidRPr="00102C70" w:rsidRDefault="00C61735" w:rsidP="00C5012B">
      <w:pPr>
        <w:rPr>
          <w:lang w:val="es-CO"/>
        </w:rPr>
      </w:pPr>
    </w:p>
    <w:p w14:paraId="57C3DEB9" w14:textId="77777777" w:rsidR="00F24DF6" w:rsidRPr="00102C70" w:rsidRDefault="00F24DF6" w:rsidP="00C5012B">
      <w:pPr>
        <w:rPr>
          <w:noProof/>
          <w:lang w:val="es-CO" w:eastAsia="es-CO"/>
        </w:rPr>
        <w:sectPr w:rsidR="00F24DF6" w:rsidRPr="00102C70" w:rsidSect="00143F2E">
          <w:headerReference w:type="default" r:id="rId21"/>
          <w:type w:val="continuous"/>
          <w:pgSz w:w="12240" w:h="15840" w:code="1"/>
          <w:pgMar w:top="1008" w:right="936" w:bottom="1008" w:left="936" w:header="432" w:footer="432" w:gutter="0"/>
          <w:cols w:num="2" w:space="288"/>
        </w:sectPr>
      </w:pPr>
    </w:p>
    <w:p w14:paraId="23A3BAAA" w14:textId="2A782DEE" w:rsidR="00F24DF6" w:rsidRDefault="00F24DF6" w:rsidP="00C5012B">
      <w:pPr>
        <w:rPr>
          <w:i/>
          <w:lang w:val="es-CO"/>
        </w:rPr>
      </w:pPr>
      <w:r w:rsidRPr="00102C70">
        <w:rPr>
          <w:noProof/>
          <w:lang w:val="es-CO" w:eastAsia="es-CO"/>
        </w:rPr>
        <w:lastRenderedPageBreak/>
        <w:drawing>
          <wp:inline distT="0" distB="0" distL="0" distR="0" wp14:anchorId="3D3F2705" wp14:editId="3C1537A1">
            <wp:extent cx="6583680" cy="4499610"/>
            <wp:effectExtent l="19050" t="19050" r="26670" b="152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50000"/>
                              </a14:imgEffect>
                              <a14:imgEffect>
                                <a14:brightnessContrast bright="40000" contrast="-20000"/>
                              </a14:imgEffect>
                            </a14:imgLayer>
                          </a14:imgProps>
                        </a:ext>
                      </a:extLst>
                    </a:blip>
                    <a:stretch>
                      <a:fillRect/>
                    </a:stretch>
                  </pic:blipFill>
                  <pic:spPr>
                    <a:xfrm>
                      <a:off x="0" y="0"/>
                      <a:ext cx="6583680" cy="4499610"/>
                    </a:xfrm>
                    <a:prstGeom prst="rect">
                      <a:avLst/>
                    </a:prstGeom>
                    <a:ln>
                      <a:solidFill>
                        <a:schemeClr val="tx1"/>
                      </a:solidFill>
                    </a:ln>
                  </pic:spPr>
                </pic:pic>
              </a:graphicData>
            </a:graphic>
          </wp:inline>
        </w:drawing>
      </w:r>
    </w:p>
    <w:p w14:paraId="5F86DD4C" w14:textId="25C0D00F" w:rsidR="00D25EFD" w:rsidRPr="00D25EFD" w:rsidRDefault="00D25EFD" w:rsidP="00D25EFD">
      <w:pPr>
        <w:pStyle w:val="Descripcin"/>
        <w:rPr>
          <w:i w:val="0"/>
          <w:color w:val="000000" w:themeColor="text1"/>
          <w:sz w:val="16"/>
          <w:lang w:val="es-CO"/>
        </w:rPr>
      </w:pPr>
      <w:proofErr w:type="spellStart"/>
      <w:r w:rsidRPr="00D25EFD">
        <w:rPr>
          <w:i w:val="0"/>
          <w:color w:val="000000" w:themeColor="text1"/>
          <w:sz w:val="16"/>
          <w:lang w:val="es-CO"/>
        </w:rPr>
        <w:t>Fig</w:t>
      </w:r>
      <w:proofErr w:type="spellEnd"/>
      <w:r w:rsidRPr="00D25EFD">
        <w:rPr>
          <w:i w:val="0"/>
          <w:color w:val="000000" w:themeColor="text1"/>
          <w:sz w:val="16"/>
          <w:lang w:val="es-CO"/>
        </w:rPr>
        <w:t xml:space="preserve"> </w:t>
      </w:r>
      <w:r w:rsidR="00C61735" w:rsidRPr="002832F1">
        <w:rPr>
          <w:i w:val="0"/>
          <w:color w:val="000000" w:themeColor="text1"/>
          <w:sz w:val="16"/>
          <w:lang w:val="es-CO"/>
        </w:rPr>
        <w:t>14</w:t>
      </w:r>
      <w:r w:rsidRPr="00D25EFD">
        <w:rPr>
          <w:i w:val="0"/>
          <w:color w:val="000000" w:themeColor="text1"/>
          <w:sz w:val="16"/>
          <w:lang w:val="es-CO"/>
        </w:rPr>
        <w:t>. Simulación en Proteus del generador de señales.</w:t>
      </w:r>
    </w:p>
    <w:p w14:paraId="7726754F" w14:textId="515E5A2D" w:rsidR="00F24DF6" w:rsidRPr="00102C70" w:rsidRDefault="00F24DF6" w:rsidP="00C5012B">
      <w:pPr>
        <w:rPr>
          <w:i/>
          <w:lang w:val="es-CO"/>
        </w:rPr>
      </w:pPr>
    </w:p>
    <w:p w14:paraId="6ECC5982" w14:textId="77777777" w:rsidR="00F24DF6" w:rsidRPr="00102C70" w:rsidRDefault="00F24DF6" w:rsidP="00C5012B">
      <w:pPr>
        <w:rPr>
          <w:i/>
          <w:lang w:val="es-CO"/>
        </w:rPr>
        <w:sectPr w:rsidR="00F24DF6" w:rsidRPr="00102C70" w:rsidSect="00F24DF6">
          <w:type w:val="continuous"/>
          <w:pgSz w:w="12240" w:h="15840" w:code="1"/>
          <w:pgMar w:top="1008" w:right="936" w:bottom="1008" w:left="936" w:header="432" w:footer="432" w:gutter="0"/>
          <w:cols w:space="288"/>
        </w:sectPr>
      </w:pPr>
    </w:p>
    <w:p w14:paraId="2BB662D7" w14:textId="56832400" w:rsidR="00F24DF6" w:rsidRPr="00102C70" w:rsidRDefault="00F24DF6" w:rsidP="00F24DF6">
      <w:pPr>
        <w:jc w:val="both"/>
        <w:rPr>
          <w:lang w:val="es-CO"/>
        </w:rPr>
      </w:pPr>
      <w:r w:rsidRPr="00102C70">
        <w:rPr>
          <w:lang w:val="es-CO"/>
        </w:rPr>
        <w:lastRenderedPageBreak/>
        <w:t xml:space="preserve">En la Figura </w:t>
      </w:r>
      <w:r w:rsidR="00C61735">
        <w:rPr>
          <w:lang w:val="es-CO"/>
        </w:rPr>
        <w:t>14</w:t>
      </w:r>
      <w:r w:rsidRPr="00102C70">
        <w:rPr>
          <w:lang w:val="es-CO"/>
        </w:rPr>
        <w:t xml:space="preserve"> se puede observar de forma más detenida la conexión de los puertos del PIC en uso. Se aprecia que el </w:t>
      </w:r>
      <w:r w:rsidRPr="00102C70">
        <w:rPr>
          <w:lang w:val="es-CO"/>
        </w:rPr>
        <w:lastRenderedPageBreak/>
        <w:t xml:space="preserve">teclado   alfanumérico ocupa la totalidad del PORTB, </w:t>
      </w:r>
      <w:r w:rsidR="00612AF1" w:rsidRPr="00102C70">
        <w:rPr>
          <w:lang w:val="es-CO"/>
        </w:rPr>
        <w:t xml:space="preserve">la LCD ocupa el PORTD y el PORTE, y la red R2R ocupa los cuatro </w:t>
      </w:r>
      <w:r w:rsidR="00612AF1" w:rsidRPr="00102C70">
        <w:rPr>
          <w:lang w:val="es-CO"/>
        </w:rPr>
        <w:lastRenderedPageBreak/>
        <w:t>bits de más bajo peso del PORTA y los dos de más alto y más bajo peso en el PORTC.</w:t>
      </w:r>
    </w:p>
    <w:p w14:paraId="7EB4A3DD" w14:textId="04186C9E" w:rsidR="00612AF1" w:rsidRPr="00102C70" w:rsidRDefault="00612AF1" w:rsidP="00F24DF6">
      <w:pPr>
        <w:jc w:val="both"/>
        <w:rPr>
          <w:lang w:val="es-CO"/>
        </w:rPr>
      </w:pPr>
    </w:p>
    <w:p w14:paraId="2D2B436D" w14:textId="63DCC00D" w:rsidR="00612AF1" w:rsidRPr="00102C70" w:rsidRDefault="00612AF1" w:rsidP="00F24DF6">
      <w:pPr>
        <w:jc w:val="both"/>
        <w:rPr>
          <w:lang w:val="es-CO"/>
        </w:rPr>
      </w:pPr>
      <w:r w:rsidRPr="00102C70">
        <w:rPr>
          <w:lang w:val="es-CO"/>
        </w:rPr>
        <w:t xml:space="preserve">NOTA:  Cabe resaltar </w:t>
      </w:r>
      <w:r w:rsidR="0047466E">
        <w:rPr>
          <w:lang w:val="es-CO"/>
        </w:rPr>
        <w:t xml:space="preserve">que la red R2R está conformada </w:t>
      </w:r>
      <w:r w:rsidRPr="00102C70">
        <w:rPr>
          <w:lang w:val="es-CO"/>
        </w:rPr>
        <w:t xml:space="preserve">por resistencias de 10KΩ y 20KΩ debido a su gran sencillez de hallazgo en mercado, a la vez que se asegura la protección de los puertos. </w:t>
      </w:r>
    </w:p>
    <w:p w14:paraId="736AD2FA" w14:textId="2D3B7DBC" w:rsidR="00612AF1" w:rsidRPr="00102C70" w:rsidRDefault="00612AF1" w:rsidP="00F24DF6">
      <w:pPr>
        <w:jc w:val="both"/>
        <w:rPr>
          <w:lang w:val="es-CO"/>
        </w:rPr>
      </w:pPr>
    </w:p>
    <w:p w14:paraId="5E535BF4" w14:textId="4DDC3CBA" w:rsidR="00612AF1" w:rsidRPr="00102C70" w:rsidRDefault="00612AF1" w:rsidP="00F24DF6">
      <w:pPr>
        <w:jc w:val="both"/>
        <w:rPr>
          <w:lang w:val="es-CO"/>
        </w:rPr>
      </w:pPr>
      <w:r w:rsidRPr="00102C70">
        <w:rPr>
          <w:lang w:val="es-CO"/>
        </w:rPr>
        <w:t>A continuación</w:t>
      </w:r>
      <w:r w:rsidR="009B7D85" w:rsidRPr="00102C70">
        <w:rPr>
          <w:lang w:val="es-CO"/>
        </w:rPr>
        <w:t>,</w:t>
      </w:r>
      <w:r w:rsidRPr="00102C70">
        <w:rPr>
          <w:lang w:val="es-CO"/>
        </w:rPr>
        <w:t xml:space="preserve"> se muestran las tres señales a diferentes </w:t>
      </w:r>
      <w:r w:rsidR="009B7D85" w:rsidRPr="00102C70">
        <w:rPr>
          <w:lang w:val="es-CO"/>
        </w:rPr>
        <w:t>frecuencias, pero a una misma escala tanto en el eje vertical como horizontal</w:t>
      </w:r>
      <w:r w:rsidRPr="00102C70">
        <w:rPr>
          <w:lang w:val="es-CO"/>
        </w:rPr>
        <w:t>, corroborando el correcto funcionamiento del programa.</w:t>
      </w:r>
    </w:p>
    <w:p w14:paraId="15129167" w14:textId="21119097" w:rsidR="009B7D85" w:rsidRPr="00102C70" w:rsidRDefault="009B7D85" w:rsidP="00F24DF6">
      <w:pPr>
        <w:jc w:val="both"/>
        <w:rPr>
          <w:lang w:val="es-CO"/>
        </w:rPr>
      </w:pPr>
    </w:p>
    <w:p w14:paraId="39E4A35C" w14:textId="79B39B9A" w:rsidR="009B7D85" w:rsidRPr="00102C70" w:rsidRDefault="009B7D85" w:rsidP="00F24DF6">
      <w:pPr>
        <w:jc w:val="both"/>
        <w:rPr>
          <w:lang w:val="es-CO"/>
        </w:rPr>
      </w:pPr>
      <w:r w:rsidRPr="00102C70">
        <w:rPr>
          <w:noProof/>
          <w:lang w:val="es-CO" w:eastAsia="es-CO"/>
        </w:rPr>
        <w:drawing>
          <wp:inline distT="0" distB="0" distL="0" distR="0" wp14:anchorId="7A656BD6" wp14:editId="7035E4E2">
            <wp:extent cx="3200400" cy="2469515"/>
            <wp:effectExtent l="19050" t="19050" r="19050" b="260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BEBA8EAE-BF5A-486C-A8C5-ECC9F3942E4B}">
                          <a14:imgProps xmlns:a14="http://schemas.microsoft.com/office/drawing/2010/main">
                            <a14:imgLayer r:embed="rId25">
                              <a14:imgEffect>
                                <a14:brightnessContrast bright="20000" contrast="40000"/>
                              </a14:imgEffect>
                            </a14:imgLayer>
                          </a14:imgProps>
                        </a:ext>
                        <a:ext uri="{28A0092B-C50C-407E-A947-70E740481C1C}">
                          <a14:useLocalDpi xmlns:a14="http://schemas.microsoft.com/office/drawing/2010/main"/>
                        </a:ext>
                      </a:extLst>
                    </a:blip>
                    <a:stretch>
                      <a:fillRect/>
                    </a:stretch>
                  </pic:blipFill>
                  <pic:spPr>
                    <a:xfrm>
                      <a:off x="0" y="0"/>
                      <a:ext cx="3200400" cy="2469515"/>
                    </a:xfrm>
                    <a:prstGeom prst="rect">
                      <a:avLst/>
                    </a:prstGeom>
                    <a:ln>
                      <a:solidFill>
                        <a:schemeClr val="tx1"/>
                      </a:solidFill>
                    </a:ln>
                  </pic:spPr>
                </pic:pic>
              </a:graphicData>
            </a:graphic>
          </wp:inline>
        </w:drawing>
      </w:r>
    </w:p>
    <w:p w14:paraId="19B15143" w14:textId="72D5548C" w:rsidR="000D2577" w:rsidRPr="00102C70" w:rsidRDefault="000D2577" w:rsidP="000D2577">
      <w:pPr>
        <w:pStyle w:val="Descripcin"/>
        <w:rPr>
          <w:i w:val="0"/>
          <w:color w:val="auto"/>
          <w:sz w:val="16"/>
          <w:lang w:val="es-CO"/>
        </w:rPr>
      </w:pPr>
      <w:proofErr w:type="spellStart"/>
      <w:r w:rsidRPr="00102C70">
        <w:rPr>
          <w:i w:val="0"/>
          <w:color w:val="auto"/>
          <w:sz w:val="16"/>
          <w:lang w:val="es-CO"/>
        </w:rPr>
        <w:t>Fig</w:t>
      </w:r>
      <w:proofErr w:type="spellEnd"/>
      <w:r w:rsidRPr="00102C70">
        <w:rPr>
          <w:i w:val="0"/>
          <w:color w:val="auto"/>
          <w:sz w:val="16"/>
          <w:lang w:val="es-CO"/>
        </w:rPr>
        <w:t xml:space="preserve"> </w:t>
      </w:r>
      <w:r w:rsidR="00C61735">
        <w:rPr>
          <w:i w:val="0"/>
          <w:color w:val="auto"/>
          <w:sz w:val="16"/>
          <w:lang w:val="es-CO"/>
        </w:rPr>
        <w:t>15</w:t>
      </w:r>
      <w:r w:rsidRPr="00102C70">
        <w:rPr>
          <w:i w:val="0"/>
          <w:color w:val="auto"/>
          <w:sz w:val="16"/>
          <w:lang w:val="es-CO"/>
        </w:rPr>
        <w:t xml:space="preserve">. </w:t>
      </w:r>
      <w:r w:rsidR="009B7D85" w:rsidRPr="00102C70">
        <w:rPr>
          <w:i w:val="0"/>
          <w:color w:val="auto"/>
          <w:sz w:val="16"/>
          <w:lang w:val="es-CO"/>
        </w:rPr>
        <w:t xml:space="preserve">Señal senoidal a 65Hz. </w:t>
      </w:r>
    </w:p>
    <w:p w14:paraId="7A714F49" w14:textId="3A1E4F65" w:rsidR="009B7D85" w:rsidRPr="00102C70" w:rsidRDefault="009B7D85" w:rsidP="00F24DF6">
      <w:pPr>
        <w:jc w:val="both"/>
        <w:rPr>
          <w:sz w:val="18"/>
          <w:lang w:val="es-CO"/>
        </w:rPr>
      </w:pPr>
      <w:r w:rsidRPr="00102C70">
        <w:rPr>
          <w:noProof/>
          <w:sz w:val="18"/>
          <w:lang w:val="es-CO" w:eastAsia="es-CO"/>
        </w:rPr>
        <w:drawing>
          <wp:inline distT="0" distB="0" distL="0" distR="0" wp14:anchorId="37D8AA49" wp14:editId="413D7627">
            <wp:extent cx="3200400" cy="2470785"/>
            <wp:effectExtent l="19050" t="19050" r="19050" b="2476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BEBA8EAE-BF5A-486C-A8C5-ECC9F3942E4B}">
                          <a14:imgProps xmlns:a14="http://schemas.microsoft.com/office/drawing/2010/main">
                            <a14:imgLayer r:embed="rId27">
                              <a14:imgEffect>
                                <a14:brightnessContrast bright="20000" contrast="40000"/>
                              </a14:imgEffect>
                            </a14:imgLayer>
                          </a14:imgProps>
                        </a:ext>
                        <a:ext uri="{28A0092B-C50C-407E-A947-70E740481C1C}">
                          <a14:useLocalDpi xmlns:a14="http://schemas.microsoft.com/office/drawing/2010/main"/>
                        </a:ext>
                      </a:extLst>
                    </a:blip>
                    <a:stretch>
                      <a:fillRect/>
                    </a:stretch>
                  </pic:blipFill>
                  <pic:spPr>
                    <a:xfrm>
                      <a:off x="0" y="0"/>
                      <a:ext cx="3200400" cy="2470785"/>
                    </a:xfrm>
                    <a:prstGeom prst="rect">
                      <a:avLst/>
                    </a:prstGeom>
                    <a:ln>
                      <a:solidFill>
                        <a:schemeClr val="tx1"/>
                      </a:solidFill>
                    </a:ln>
                  </pic:spPr>
                </pic:pic>
              </a:graphicData>
            </a:graphic>
          </wp:inline>
        </w:drawing>
      </w:r>
    </w:p>
    <w:p w14:paraId="3983530A" w14:textId="57295CD1" w:rsidR="009B7D85" w:rsidRPr="00102C70" w:rsidRDefault="000D2577" w:rsidP="000D2577">
      <w:pPr>
        <w:pStyle w:val="Descripcin"/>
        <w:rPr>
          <w:i w:val="0"/>
          <w:color w:val="auto"/>
          <w:sz w:val="16"/>
          <w:lang w:val="es-CO"/>
        </w:rPr>
      </w:pPr>
      <w:proofErr w:type="spellStart"/>
      <w:r w:rsidRPr="00102C70">
        <w:rPr>
          <w:i w:val="0"/>
          <w:color w:val="auto"/>
          <w:sz w:val="16"/>
          <w:lang w:val="es-CO"/>
        </w:rPr>
        <w:t>Fig</w:t>
      </w:r>
      <w:proofErr w:type="spellEnd"/>
      <w:r w:rsidRPr="00102C70">
        <w:rPr>
          <w:i w:val="0"/>
          <w:color w:val="auto"/>
          <w:sz w:val="16"/>
          <w:lang w:val="es-CO"/>
        </w:rPr>
        <w:t xml:space="preserve"> </w:t>
      </w:r>
      <w:r w:rsidR="00C61735">
        <w:rPr>
          <w:i w:val="0"/>
          <w:color w:val="auto"/>
          <w:sz w:val="16"/>
          <w:lang w:val="es-CO"/>
        </w:rPr>
        <w:t>16</w:t>
      </w:r>
      <w:r w:rsidRPr="00102C70">
        <w:rPr>
          <w:i w:val="0"/>
          <w:color w:val="auto"/>
          <w:sz w:val="16"/>
          <w:lang w:val="es-CO"/>
        </w:rPr>
        <w:t xml:space="preserve">. </w:t>
      </w:r>
      <w:r w:rsidR="009B7D85" w:rsidRPr="00102C70">
        <w:rPr>
          <w:i w:val="0"/>
          <w:color w:val="auto"/>
          <w:sz w:val="16"/>
          <w:lang w:val="es-CO"/>
        </w:rPr>
        <w:t>Señal cuadrada a 150Hz</w:t>
      </w:r>
    </w:p>
    <w:p w14:paraId="2EF76730" w14:textId="1D8BA4F3" w:rsidR="00612AF1" w:rsidRPr="00102C70" w:rsidRDefault="00612AF1" w:rsidP="00F24DF6">
      <w:pPr>
        <w:jc w:val="both"/>
        <w:rPr>
          <w:sz w:val="18"/>
          <w:lang w:val="es-CO"/>
        </w:rPr>
      </w:pPr>
    </w:p>
    <w:p w14:paraId="1143C563" w14:textId="67793893" w:rsidR="00612AF1" w:rsidRPr="00102C70" w:rsidRDefault="009B7D85" w:rsidP="00F24DF6">
      <w:pPr>
        <w:jc w:val="both"/>
        <w:rPr>
          <w:sz w:val="18"/>
          <w:lang w:val="es-CO"/>
        </w:rPr>
      </w:pPr>
      <w:r w:rsidRPr="00102C70">
        <w:rPr>
          <w:noProof/>
          <w:sz w:val="18"/>
          <w:lang w:val="es-CO" w:eastAsia="es-CO"/>
        </w:rPr>
        <w:lastRenderedPageBreak/>
        <w:drawing>
          <wp:inline distT="0" distB="0" distL="0" distR="0" wp14:anchorId="307C3DBD" wp14:editId="336AFD90">
            <wp:extent cx="3200400" cy="2485390"/>
            <wp:effectExtent l="19050" t="19050" r="19050" b="1016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BEBA8EAE-BF5A-486C-A8C5-ECC9F3942E4B}">
                          <a14:imgProps xmlns:a14="http://schemas.microsoft.com/office/drawing/2010/main">
                            <a14:imgLayer r:embed="rId29">
                              <a14:imgEffect>
                                <a14:brightnessContrast bright="20000" contrast="40000"/>
                              </a14:imgEffect>
                            </a14:imgLayer>
                          </a14:imgProps>
                        </a:ext>
                        <a:ext uri="{28A0092B-C50C-407E-A947-70E740481C1C}">
                          <a14:useLocalDpi xmlns:a14="http://schemas.microsoft.com/office/drawing/2010/main"/>
                        </a:ext>
                      </a:extLst>
                    </a:blip>
                    <a:stretch>
                      <a:fillRect/>
                    </a:stretch>
                  </pic:blipFill>
                  <pic:spPr>
                    <a:xfrm>
                      <a:off x="0" y="0"/>
                      <a:ext cx="3200400" cy="2485390"/>
                    </a:xfrm>
                    <a:prstGeom prst="rect">
                      <a:avLst/>
                    </a:prstGeom>
                    <a:ln>
                      <a:solidFill>
                        <a:schemeClr val="tx1"/>
                      </a:solidFill>
                    </a:ln>
                  </pic:spPr>
                </pic:pic>
              </a:graphicData>
            </a:graphic>
          </wp:inline>
        </w:drawing>
      </w:r>
    </w:p>
    <w:p w14:paraId="3B2A76C2" w14:textId="23B55A9F" w:rsidR="00612AF1" w:rsidRPr="00102C70" w:rsidRDefault="000D2577" w:rsidP="000D2577">
      <w:pPr>
        <w:pStyle w:val="Descripcin"/>
        <w:rPr>
          <w:i w:val="0"/>
          <w:color w:val="auto"/>
          <w:sz w:val="16"/>
          <w:lang w:val="es-CO"/>
        </w:rPr>
      </w:pPr>
      <w:proofErr w:type="spellStart"/>
      <w:r w:rsidRPr="00102C70">
        <w:rPr>
          <w:i w:val="0"/>
          <w:color w:val="auto"/>
          <w:sz w:val="16"/>
          <w:lang w:val="es-CO"/>
        </w:rPr>
        <w:t>Fig</w:t>
      </w:r>
      <w:proofErr w:type="spellEnd"/>
      <w:r w:rsidR="00C61735">
        <w:rPr>
          <w:i w:val="0"/>
          <w:color w:val="auto"/>
          <w:sz w:val="16"/>
          <w:lang w:val="es-CO"/>
        </w:rPr>
        <w:t xml:space="preserve"> 17</w:t>
      </w:r>
      <w:r w:rsidRPr="00102C70">
        <w:rPr>
          <w:i w:val="0"/>
          <w:color w:val="auto"/>
          <w:sz w:val="16"/>
          <w:lang w:val="es-CO"/>
        </w:rPr>
        <w:t xml:space="preserve">. </w:t>
      </w:r>
      <w:r w:rsidR="00612AF1" w:rsidRPr="00102C70">
        <w:rPr>
          <w:i w:val="0"/>
          <w:color w:val="auto"/>
          <w:sz w:val="16"/>
          <w:lang w:val="es-CO"/>
        </w:rPr>
        <w:t>Señal diente de sierra a 255Hz.</w:t>
      </w:r>
    </w:p>
    <w:p w14:paraId="3D0AB412" w14:textId="77777777" w:rsidR="00612AF1" w:rsidRPr="00102C70" w:rsidRDefault="00612AF1" w:rsidP="00612AF1">
      <w:pPr>
        <w:rPr>
          <w:i/>
          <w:lang w:val="es-CO"/>
        </w:rPr>
      </w:pPr>
      <w:r w:rsidRPr="00102C70">
        <w:rPr>
          <w:i/>
          <w:lang w:val="es-CO"/>
        </w:rPr>
        <w:t>Implementación</w:t>
      </w:r>
    </w:p>
    <w:p w14:paraId="5EAADE2B" w14:textId="29A53D19" w:rsidR="00612AF1" w:rsidRPr="00102C70" w:rsidRDefault="00612AF1" w:rsidP="00612AF1">
      <w:pPr>
        <w:rPr>
          <w:i/>
          <w:lang w:val="es-CO"/>
        </w:rPr>
      </w:pPr>
    </w:p>
    <w:p w14:paraId="01AA925C" w14:textId="77777777" w:rsidR="000D2577" w:rsidRPr="00102C70" w:rsidRDefault="000D2577" w:rsidP="000D2577">
      <w:pPr>
        <w:jc w:val="both"/>
        <w:rPr>
          <w:lang w:val="es-CO"/>
        </w:rPr>
      </w:pPr>
      <w:r w:rsidRPr="00102C70">
        <w:rPr>
          <w:lang w:val="es-CO"/>
        </w:rPr>
        <w:t xml:space="preserve">Finalmente se procede a la realización del montaje del circuito y a realizar las respectivas pruebas de funcionamiento. </w:t>
      </w:r>
    </w:p>
    <w:p w14:paraId="5C1A0A56" w14:textId="65CD5ACD" w:rsidR="00612AF1" w:rsidRPr="00102C70" w:rsidRDefault="000D2577" w:rsidP="000D2577">
      <w:pPr>
        <w:spacing w:before="240"/>
        <w:jc w:val="both"/>
        <w:rPr>
          <w:lang w:val="es-CO"/>
        </w:rPr>
      </w:pPr>
      <w:r w:rsidRPr="00102C70">
        <w:rPr>
          <w:lang w:val="es-CO"/>
        </w:rPr>
        <w:t>Se tuvo en cuenta el conexionado de cada una de las terminales de la LCD siguiendo en cuenta el siguiente esquema:</w:t>
      </w:r>
    </w:p>
    <w:p w14:paraId="12216A87" w14:textId="3356913F" w:rsidR="000D2577" w:rsidRPr="00102C70" w:rsidRDefault="000D2577" w:rsidP="000D2577">
      <w:pPr>
        <w:spacing w:before="240"/>
        <w:jc w:val="center"/>
        <w:rPr>
          <w:lang w:val="es-CO"/>
        </w:rPr>
      </w:pPr>
      <w:r w:rsidRPr="00102C70">
        <w:rPr>
          <w:noProof/>
          <w:lang w:val="es-CO" w:eastAsia="es-CO"/>
        </w:rPr>
        <w:drawing>
          <wp:inline distT="0" distB="0" distL="0" distR="0" wp14:anchorId="2FAC778A" wp14:editId="489C86B9">
            <wp:extent cx="3200400" cy="2462530"/>
            <wp:effectExtent l="19050" t="19050" r="19050" b="139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2_Lcd_Conexiones.jpg"/>
                    <pic:cNvPicPr/>
                  </pic:nvPicPr>
                  <pic:blipFill>
                    <a:blip r:embed="rId30" cstate="screen">
                      <a:extLst>
                        <a:ext uri="{28A0092B-C50C-407E-A947-70E740481C1C}">
                          <a14:useLocalDpi xmlns:a14="http://schemas.microsoft.com/office/drawing/2010/main"/>
                        </a:ext>
                      </a:extLst>
                    </a:blip>
                    <a:stretch>
                      <a:fillRect/>
                    </a:stretch>
                  </pic:blipFill>
                  <pic:spPr>
                    <a:xfrm>
                      <a:off x="0" y="0"/>
                      <a:ext cx="3200400" cy="2462530"/>
                    </a:xfrm>
                    <a:prstGeom prst="rect">
                      <a:avLst/>
                    </a:prstGeom>
                    <a:ln>
                      <a:solidFill>
                        <a:schemeClr val="tx1"/>
                      </a:solidFill>
                    </a:ln>
                  </pic:spPr>
                </pic:pic>
              </a:graphicData>
            </a:graphic>
          </wp:inline>
        </w:drawing>
      </w:r>
    </w:p>
    <w:p w14:paraId="1B0EFE2C" w14:textId="77939B4F" w:rsidR="000D2577" w:rsidRPr="00102C70" w:rsidRDefault="000D2577" w:rsidP="000D2577">
      <w:pPr>
        <w:pStyle w:val="Descripcin"/>
        <w:rPr>
          <w:i w:val="0"/>
          <w:color w:val="auto"/>
          <w:sz w:val="16"/>
          <w:lang w:val="es-CO"/>
        </w:rPr>
      </w:pPr>
      <w:proofErr w:type="spellStart"/>
      <w:r w:rsidRPr="00102C70">
        <w:rPr>
          <w:i w:val="0"/>
          <w:color w:val="auto"/>
          <w:sz w:val="16"/>
          <w:lang w:val="es-CO"/>
        </w:rPr>
        <w:t>Fig</w:t>
      </w:r>
      <w:proofErr w:type="spellEnd"/>
      <w:r w:rsidR="00C61735">
        <w:rPr>
          <w:i w:val="0"/>
          <w:color w:val="auto"/>
          <w:sz w:val="16"/>
          <w:lang w:val="es-CO"/>
        </w:rPr>
        <w:t xml:space="preserve"> 18</w:t>
      </w:r>
      <w:r w:rsidRPr="00102C70">
        <w:rPr>
          <w:i w:val="0"/>
          <w:color w:val="auto"/>
          <w:sz w:val="16"/>
          <w:lang w:val="es-CO"/>
        </w:rPr>
        <w:t>. Conexión de pines de la LCD</w:t>
      </w:r>
      <w:r w:rsidR="00770649">
        <w:rPr>
          <w:i w:val="0"/>
          <w:color w:val="auto"/>
          <w:sz w:val="16"/>
          <w:lang w:val="es-CO"/>
        </w:rPr>
        <w:t xml:space="preserve"> [1</w:t>
      </w:r>
      <w:r w:rsidR="000C06A4" w:rsidRPr="00102C70">
        <w:rPr>
          <w:i w:val="0"/>
          <w:color w:val="auto"/>
          <w:sz w:val="16"/>
          <w:lang w:val="es-CO"/>
        </w:rPr>
        <w:t>]</w:t>
      </w:r>
      <w:r w:rsidRPr="00102C70">
        <w:rPr>
          <w:i w:val="0"/>
          <w:color w:val="auto"/>
          <w:sz w:val="16"/>
          <w:lang w:val="es-CO"/>
        </w:rPr>
        <w:t>.</w:t>
      </w:r>
    </w:p>
    <w:p w14:paraId="53A483B0" w14:textId="612A6158" w:rsidR="0001279B" w:rsidRPr="00102C70" w:rsidRDefault="0001279B" w:rsidP="0001279B">
      <w:pPr>
        <w:rPr>
          <w:lang w:val="es-CO"/>
        </w:rPr>
      </w:pPr>
      <w:r w:rsidRPr="00102C70">
        <w:rPr>
          <w:lang w:val="es-CO"/>
        </w:rPr>
        <w:t>El montaje final del generador de señales fue:</w:t>
      </w:r>
    </w:p>
    <w:p w14:paraId="5B0BDBF2" w14:textId="77F5C8C7" w:rsidR="006260CB" w:rsidRPr="00102C70" w:rsidRDefault="00E25BF8" w:rsidP="006260CB">
      <w:pPr>
        <w:jc w:val="center"/>
        <w:rPr>
          <w:lang w:val="es-CO"/>
        </w:rPr>
      </w:pPr>
      <w:r w:rsidRPr="00102C70">
        <w:rPr>
          <w:noProof/>
          <w:lang w:val="es-CO" w:eastAsia="es-CO"/>
        </w:rPr>
        <w:lastRenderedPageBreak/>
        <w:drawing>
          <wp:inline distT="0" distB="0" distL="0" distR="0" wp14:anchorId="102AEC41" wp14:editId="6147C3A6">
            <wp:extent cx="2686050" cy="2400300"/>
            <wp:effectExtent l="19050" t="19050" r="19050" b="190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70607_093155.jpg"/>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2686050" cy="24003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76A550" w14:textId="24E259F1" w:rsidR="006260CB" w:rsidRPr="00102C70" w:rsidRDefault="006260CB" w:rsidP="006260CB">
      <w:pPr>
        <w:pStyle w:val="Descripcin"/>
        <w:jc w:val="both"/>
        <w:rPr>
          <w:i w:val="0"/>
          <w:color w:val="000000" w:themeColor="text1"/>
          <w:sz w:val="16"/>
          <w:lang w:val="es-CO"/>
        </w:rPr>
      </w:pPr>
      <w:proofErr w:type="spellStart"/>
      <w:r w:rsidRPr="00102C70">
        <w:rPr>
          <w:i w:val="0"/>
          <w:color w:val="000000" w:themeColor="text1"/>
          <w:sz w:val="16"/>
          <w:lang w:val="es-CO"/>
        </w:rPr>
        <w:t>Fig</w:t>
      </w:r>
      <w:proofErr w:type="spellEnd"/>
      <w:r w:rsidR="00C61735">
        <w:rPr>
          <w:i w:val="0"/>
          <w:color w:val="000000" w:themeColor="text1"/>
          <w:sz w:val="16"/>
          <w:lang w:val="es-CO"/>
        </w:rPr>
        <w:t xml:space="preserve"> 19</w:t>
      </w:r>
      <w:r w:rsidRPr="00102C70">
        <w:rPr>
          <w:i w:val="0"/>
          <w:color w:val="000000" w:themeColor="text1"/>
          <w:sz w:val="16"/>
          <w:lang w:val="es-CO"/>
        </w:rPr>
        <w:t>. Implementación Generador de señales con PIC18F4550, LCD y teclado.</w:t>
      </w:r>
    </w:p>
    <w:p w14:paraId="2B24824A" w14:textId="5473D8B1" w:rsidR="006260CB" w:rsidRPr="00102C70" w:rsidRDefault="006260CB" w:rsidP="006260CB">
      <w:pPr>
        <w:pStyle w:val="Descripcin"/>
        <w:jc w:val="both"/>
        <w:rPr>
          <w:i w:val="0"/>
          <w:color w:val="000000" w:themeColor="text1"/>
          <w:sz w:val="16"/>
          <w:lang w:val="es-CO"/>
        </w:rPr>
      </w:pPr>
      <w:r w:rsidRPr="00102C70">
        <w:rPr>
          <w:i w:val="0"/>
          <w:color w:val="000000" w:themeColor="text1"/>
          <w:sz w:val="20"/>
          <w:lang w:val="es-CO"/>
        </w:rPr>
        <w:t>Circuito a partir del cual se muestran las señales generadas con la ayuda del osciloscopio. En esta ocasión las tres señales se muestran a la misma frecuencia.</w:t>
      </w:r>
      <w:r w:rsidRPr="00102C70">
        <w:rPr>
          <w:i w:val="0"/>
          <w:color w:val="000000" w:themeColor="text1"/>
          <w:sz w:val="16"/>
          <w:lang w:val="es-CO"/>
        </w:rPr>
        <w:t xml:space="preserve"> </w:t>
      </w:r>
    </w:p>
    <w:p w14:paraId="225A33B1" w14:textId="60DAC9E1" w:rsidR="006260CB" w:rsidRPr="00102C70" w:rsidRDefault="006260CB" w:rsidP="006260CB">
      <w:pPr>
        <w:jc w:val="center"/>
        <w:rPr>
          <w:color w:val="000000" w:themeColor="text1"/>
          <w:sz w:val="18"/>
          <w:lang w:val="es-CO"/>
        </w:rPr>
      </w:pPr>
      <w:r w:rsidRPr="00102C70">
        <w:rPr>
          <w:noProof/>
          <w:color w:val="000000" w:themeColor="text1"/>
          <w:sz w:val="18"/>
          <w:lang w:val="es-CO" w:eastAsia="es-CO"/>
        </w:rPr>
        <w:drawing>
          <wp:inline distT="0" distB="0" distL="0" distR="0" wp14:anchorId="25AB8782" wp14:editId="407A3B33">
            <wp:extent cx="2880000" cy="2160000"/>
            <wp:effectExtent l="19050" t="19050" r="15875" b="1206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70607_093258.jpg"/>
                    <pic:cNvPicPr/>
                  </pic:nvPicPr>
                  <pic:blipFill>
                    <a:blip r:embed="rId32" cstate="screen">
                      <a:extLst>
                        <a:ext uri="{BEBA8EAE-BF5A-486C-A8C5-ECC9F3942E4B}">
                          <a14:imgProps xmlns:a14="http://schemas.microsoft.com/office/drawing/2010/main">
                            <a14:imgLayer r:embed="rId33">
                              <a14:imgEffect>
                                <a14:sharpenSoften amount="50000"/>
                              </a14:imgEffect>
                              <a14:imgEffect>
                                <a14:brightnessContrast bright="40000"/>
                              </a14:imgEffect>
                            </a14:imgLayer>
                          </a14:imgProps>
                        </a:ext>
                        <a:ext uri="{28A0092B-C50C-407E-A947-70E740481C1C}">
                          <a14:useLocalDpi xmlns:a14="http://schemas.microsoft.com/office/drawing/2010/main"/>
                        </a:ext>
                      </a:extLst>
                    </a:blip>
                    <a:stretch>
                      <a:fillRect/>
                    </a:stretch>
                  </pic:blipFill>
                  <pic:spPr>
                    <a:xfrm>
                      <a:off x="0" y="0"/>
                      <a:ext cx="2880000" cy="2160000"/>
                    </a:xfrm>
                    <a:prstGeom prst="rect">
                      <a:avLst/>
                    </a:prstGeom>
                    <a:ln>
                      <a:solidFill>
                        <a:schemeClr val="tx1"/>
                      </a:solidFill>
                    </a:ln>
                  </pic:spPr>
                </pic:pic>
              </a:graphicData>
            </a:graphic>
          </wp:inline>
        </w:drawing>
      </w:r>
    </w:p>
    <w:p w14:paraId="55F480B0" w14:textId="742BAA91" w:rsidR="006260CB" w:rsidRPr="00102C70" w:rsidRDefault="006260CB" w:rsidP="006260CB">
      <w:pPr>
        <w:pStyle w:val="Descripcin"/>
        <w:rPr>
          <w:i w:val="0"/>
          <w:color w:val="000000" w:themeColor="text1"/>
          <w:sz w:val="16"/>
          <w:lang w:val="es-CO"/>
        </w:rPr>
      </w:pPr>
      <w:proofErr w:type="spellStart"/>
      <w:r w:rsidRPr="00102C70">
        <w:rPr>
          <w:i w:val="0"/>
          <w:color w:val="000000" w:themeColor="text1"/>
          <w:sz w:val="16"/>
          <w:lang w:val="es-CO"/>
        </w:rPr>
        <w:t>Fig</w:t>
      </w:r>
      <w:proofErr w:type="spellEnd"/>
      <w:r w:rsidR="00C61735">
        <w:rPr>
          <w:i w:val="0"/>
          <w:color w:val="000000" w:themeColor="text1"/>
          <w:sz w:val="16"/>
          <w:lang w:val="es-CO"/>
        </w:rPr>
        <w:t xml:space="preserve"> 20</w:t>
      </w:r>
      <w:r w:rsidRPr="00102C70">
        <w:rPr>
          <w:i w:val="0"/>
          <w:color w:val="000000" w:themeColor="text1"/>
          <w:sz w:val="16"/>
          <w:lang w:val="es-CO"/>
        </w:rPr>
        <w:t>. Señal senoidal a 35Hz.</w:t>
      </w:r>
    </w:p>
    <w:p w14:paraId="33D1B69D" w14:textId="683F0CBF" w:rsidR="006260CB" w:rsidRPr="00102C70" w:rsidRDefault="00E25BF8" w:rsidP="006260CB">
      <w:pPr>
        <w:jc w:val="center"/>
        <w:rPr>
          <w:color w:val="000000" w:themeColor="text1"/>
          <w:sz w:val="18"/>
          <w:lang w:val="es-CO"/>
        </w:rPr>
      </w:pPr>
      <w:r w:rsidRPr="00102C70">
        <w:rPr>
          <w:noProof/>
          <w:color w:val="000000" w:themeColor="text1"/>
          <w:sz w:val="18"/>
          <w:lang w:val="es-CO" w:eastAsia="es-CO"/>
        </w:rPr>
        <w:drawing>
          <wp:inline distT="0" distB="0" distL="0" distR="0" wp14:anchorId="70F5B52A" wp14:editId="53F01E40">
            <wp:extent cx="2880000" cy="2160000"/>
            <wp:effectExtent l="19050" t="19050" r="15875" b="120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70607_093250.jpg"/>
                    <pic:cNvPicPr/>
                  </pic:nvPicPr>
                  <pic:blipFill>
                    <a:blip r:embed="rId34" cstate="screen">
                      <a:extLst>
                        <a:ext uri="{BEBA8EAE-BF5A-486C-A8C5-ECC9F3942E4B}">
                          <a14:imgProps xmlns:a14="http://schemas.microsoft.com/office/drawing/2010/main">
                            <a14:imgLayer r:embed="rId35">
                              <a14:imgEffect>
                                <a14:sharpenSoften amount="50000"/>
                              </a14:imgEffect>
                              <a14:imgEffect>
                                <a14:brightnessContrast bright="40000"/>
                              </a14:imgEffect>
                            </a14:imgLayer>
                          </a14:imgProps>
                        </a:ext>
                        <a:ext uri="{28A0092B-C50C-407E-A947-70E740481C1C}">
                          <a14:useLocalDpi xmlns:a14="http://schemas.microsoft.com/office/drawing/2010/main"/>
                        </a:ext>
                      </a:extLst>
                    </a:blip>
                    <a:stretch>
                      <a:fillRect/>
                    </a:stretch>
                  </pic:blipFill>
                  <pic:spPr>
                    <a:xfrm>
                      <a:off x="0" y="0"/>
                      <a:ext cx="2880000" cy="2160000"/>
                    </a:xfrm>
                    <a:prstGeom prst="rect">
                      <a:avLst/>
                    </a:prstGeom>
                    <a:ln>
                      <a:solidFill>
                        <a:schemeClr val="tx1"/>
                      </a:solidFill>
                    </a:ln>
                  </pic:spPr>
                </pic:pic>
              </a:graphicData>
            </a:graphic>
          </wp:inline>
        </w:drawing>
      </w:r>
    </w:p>
    <w:p w14:paraId="55D8E602" w14:textId="650D8E1C" w:rsidR="006260CB" w:rsidRPr="00102C70" w:rsidRDefault="006260CB" w:rsidP="006260CB">
      <w:pPr>
        <w:pStyle w:val="Descripcin"/>
        <w:rPr>
          <w:i w:val="0"/>
          <w:color w:val="000000" w:themeColor="text1"/>
          <w:sz w:val="16"/>
          <w:lang w:val="es-CO"/>
        </w:rPr>
      </w:pPr>
      <w:proofErr w:type="spellStart"/>
      <w:r w:rsidRPr="00102C70">
        <w:rPr>
          <w:i w:val="0"/>
          <w:color w:val="000000" w:themeColor="text1"/>
          <w:sz w:val="16"/>
          <w:lang w:val="es-CO"/>
        </w:rPr>
        <w:t>Fig</w:t>
      </w:r>
      <w:proofErr w:type="spellEnd"/>
      <w:r w:rsidR="00C61735">
        <w:rPr>
          <w:i w:val="0"/>
          <w:color w:val="000000" w:themeColor="text1"/>
          <w:sz w:val="16"/>
          <w:lang w:val="es-CO"/>
        </w:rPr>
        <w:t xml:space="preserve"> 21</w:t>
      </w:r>
      <w:r w:rsidRPr="00102C70">
        <w:rPr>
          <w:i w:val="0"/>
          <w:color w:val="000000" w:themeColor="text1"/>
          <w:sz w:val="16"/>
          <w:lang w:val="es-CO"/>
        </w:rPr>
        <w:t xml:space="preserve">. Señal cuadrada a </w:t>
      </w:r>
      <w:r w:rsidR="00D03C26" w:rsidRPr="00102C70">
        <w:rPr>
          <w:i w:val="0"/>
          <w:color w:val="000000" w:themeColor="text1"/>
          <w:sz w:val="16"/>
          <w:lang w:val="es-CO"/>
        </w:rPr>
        <w:t>35Hz.</w:t>
      </w:r>
    </w:p>
    <w:p w14:paraId="31E55246" w14:textId="7F15B355" w:rsidR="00E25BF8" w:rsidRPr="00102C70" w:rsidRDefault="00E25BF8" w:rsidP="006260CB">
      <w:pPr>
        <w:jc w:val="center"/>
        <w:rPr>
          <w:color w:val="000000" w:themeColor="text1"/>
          <w:sz w:val="18"/>
          <w:lang w:val="es-CO"/>
        </w:rPr>
      </w:pPr>
      <w:r w:rsidRPr="00102C70">
        <w:rPr>
          <w:noProof/>
          <w:color w:val="000000" w:themeColor="text1"/>
          <w:sz w:val="18"/>
          <w:lang w:val="es-CO" w:eastAsia="es-CO"/>
        </w:rPr>
        <w:lastRenderedPageBreak/>
        <w:drawing>
          <wp:inline distT="0" distB="0" distL="0" distR="0" wp14:anchorId="0DF98804" wp14:editId="7B281C37">
            <wp:extent cx="2880000" cy="2160000"/>
            <wp:effectExtent l="19050" t="19050" r="15875" b="120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70607_093303.jpg"/>
                    <pic:cNvPicPr/>
                  </pic:nvPicPr>
                  <pic:blipFill>
                    <a:blip r:embed="rId36" cstate="screen">
                      <a:extLst>
                        <a:ext uri="{BEBA8EAE-BF5A-486C-A8C5-ECC9F3942E4B}">
                          <a14:imgProps xmlns:a14="http://schemas.microsoft.com/office/drawing/2010/main">
                            <a14:imgLayer r:embed="rId37">
                              <a14:imgEffect>
                                <a14:sharpenSoften amount="50000"/>
                              </a14:imgEffect>
                              <a14:imgEffect>
                                <a14:brightnessContrast bright="40000"/>
                              </a14:imgEffect>
                            </a14:imgLayer>
                          </a14:imgProps>
                        </a:ext>
                        <a:ext uri="{28A0092B-C50C-407E-A947-70E740481C1C}">
                          <a14:useLocalDpi xmlns:a14="http://schemas.microsoft.com/office/drawing/2010/main"/>
                        </a:ext>
                      </a:extLst>
                    </a:blip>
                    <a:stretch>
                      <a:fillRect/>
                    </a:stretch>
                  </pic:blipFill>
                  <pic:spPr>
                    <a:xfrm>
                      <a:off x="0" y="0"/>
                      <a:ext cx="2880000" cy="2160000"/>
                    </a:xfrm>
                    <a:prstGeom prst="rect">
                      <a:avLst/>
                    </a:prstGeom>
                    <a:ln>
                      <a:solidFill>
                        <a:schemeClr val="tx1"/>
                      </a:solidFill>
                    </a:ln>
                  </pic:spPr>
                </pic:pic>
              </a:graphicData>
            </a:graphic>
          </wp:inline>
        </w:drawing>
      </w:r>
    </w:p>
    <w:p w14:paraId="2BD6B986" w14:textId="46699D44" w:rsidR="000D2577" w:rsidRPr="00102C70" w:rsidRDefault="001C21EE" w:rsidP="001C21EE">
      <w:pPr>
        <w:pStyle w:val="Descripcin"/>
        <w:rPr>
          <w:lang w:val="es-CO"/>
        </w:rPr>
      </w:pPr>
      <w:proofErr w:type="spellStart"/>
      <w:r w:rsidRPr="00102C70">
        <w:rPr>
          <w:i w:val="0"/>
          <w:color w:val="000000" w:themeColor="text1"/>
          <w:sz w:val="16"/>
          <w:lang w:val="es-CO"/>
        </w:rPr>
        <w:t>Fig</w:t>
      </w:r>
      <w:proofErr w:type="spellEnd"/>
      <w:r w:rsidR="00C61735">
        <w:rPr>
          <w:i w:val="0"/>
          <w:color w:val="000000" w:themeColor="text1"/>
          <w:sz w:val="16"/>
          <w:lang w:val="es-CO"/>
        </w:rPr>
        <w:t xml:space="preserve"> 22</w:t>
      </w:r>
      <w:r w:rsidRPr="00102C70">
        <w:rPr>
          <w:i w:val="0"/>
          <w:color w:val="000000" w:themeColor="text1"/>
          <w:sz w:val="16"/>
          <w:lang w:val="es-CO"/>
        </w:rPr>
        <w:t>. Señal diente de sierra a 35Hz.</w:t>
      </w:r>
    </w:p>
    <w:p w14:paraId="6E0B629A" w14:textId="77777777" w:rsidR="00612AF1" w:rsidRPr="00102C70" w:rsidRDefault="00612AF1" w:rsidP="00612AF1">
      <w:pPr>
        <w:pStyle w:val="Ttulo1"/>
        <w:rPr>
          <w:lang w:val="es-CO"/>
        </w:rPr>
      </w:pPr>
      <w:r w:rsidRPr="00102C70">
        <w:rPr>
          <w:lang w:val="es-CO"/>
        </w:rPr>
        <w:t>Conclusiones</w:t>
      </w:r>
    </w:p>
    <w:p w14:paraId="05BD4F4A" w14:textId="30FA8AC1" w:rsidR="004E1360" w:rsidRDefault="004E1360" w:rsidP="004E1360">
      <w:pPr>
        <w:rPr>
          <w:lang w:val="es-CO"/>
        </w:rPr>
      </w:pPr>
    </w:p>
    <w:p w14:paraId="3A8D264D" w14:textId="5FA90BFC" w:rsidR="00612AF1" w:rsidRDefault="004E1360" w:rsidP="00770649">
      <w:pPr>
        <w:ind w:firstLine="202"/>
        <w:jc w:val="both"/>
        <w:rPr>
          <w:lang w:val="es-CO"/>
        </w:rPr>
      </w:pPr>
      <w:r w:rsidRPr="004E1360">
        <w:rPr>
          <w:lang w:val="es-CO"/>
        </w:rPr>
        <w:t xml:space="preserve">La utilización del lenguaje C permite mayor flexibilidad y facilidad en la implementación de circuitos que cumpla con ciertas secuencias lógicas, pero se pierde eficiencia y control sobre la ejecución del programa, por esta razón si se requiere tener un control de tiempos, </w:t>
      </w:r>
      <w:r>
        <w:rPr>
          <w:lang w:val="es-CO"/>
        </w:rPr>
        <w:t xml:space="preserve">para lo cual </w:t>
      </w:r>
      <w:r w:rsidRPr="004E1360">
        <w:rPr>
          <w:lang w:val="es-CO"/>
        </w:rPr>
        <w:t>se debe configurar las interrupciones por Timer</w:t>
      </w:r>
      <w:r>
        <w:rPr>
          <w:lang w:val="es-CO"/>
        </w:rPr>
        <w:t>.</w:t>
      </w:r>
    </w:p>
    <w:p w14:paraId="733DAC58" w14:textId="1C0C06ED" w:rsidR="004543A4" w:rsidRDefault="004543A4" w:rsidP="00770649">
      <w:pPr>
        <w:ind w:firstLine="202"/>
        <w:jc w:val="both"/>
        <w:rPr>
          <w:lang w:val="es-CO"/>
        </w:rPr>
      </w:pPr>
    </w:p>
    <w:p w14:paraId="1472649A" w14:textId="1D5D21CA" w:rsidR="004543A4" w:rsidRDefault="004543A4" w:rsidP="00770649">
      <w:pPr>
        <w:ind w:firstLine="202"/>
        <w:jc w:val="both"/>
        <w:rPr>
          <w:lang w:val="es-CO"/>
        </w:rPr>
      </w:pPr>
      <w:r>
        <w:rPr>
          <w:lang w:val="es-CO"/>
        </w:rPr>
        <w:t xml:space="preserve">Se debe evaluar anticipadamente y de manera correcta los momentos en que las interrupciones tanto de alta como de baja prioridad son </w:t>
      </w:r>
      <w:r w:rsidR="008749C8">
        <w:rPr>
          <w:lang w:val="es-CO"/>
        </w:rPr>
        <w:t>ejecutadas</w:t>
      </w:r>
      <w:r>
        <w:rPr>
          <w:lang w:val="es-CO"/>
        </w:rPr>
        <w:t xml:space="preserve">, debido a que pueden existir colisiones en las ordenes sobre los mismos, </w:t>
      </w:r>
      <w:r w:rsidR="008749C8">
        <w:rPr>
          <w:lang w:val="es-CO"/>
        </w:rPr>
        <w:t>causando un mal funcionamiento del programa.</w:t>
      </w:r>
      <w:r>
        <w:rPr>
          <w:lang w:val="es-CO"/>
        </w:rPr>
        <w:t xml:space="preserve"> </w:t>
      </w:r>
    </w:p>
    <w:p w14:paraId="14C3D4C2" w14:textId="5CF6FDD0" w:rsidR="00770649" w:rsidRDefault="00770649" w:rsidP="00770649">
      <w:pPr>
        <w:ind w:firstLine="202"/>
        <w:jc w:val="both"/>
        <w:rPr>
          <w:lang w:val="es-CO"/>
        </w:rPr>
      </w:pPr>
    </w:p>
    <w:p w14:paraId="0A73F17A" w14:textId="2D8BCE40" w:rsidR="00770649" w:rsidRPr="00102C70" w:rsidRDefault="00770649" w:rsidP="00770649">
      <w:pPr>
        <w:ind w:firstLine="202"/>
        <w:jc w:val="both"/>
        <w:rPr>
          <w:lang w:val="es-CO"/>
        </w:rPr>
      </w:pPr>
      <w:r>
        <w:rPr>
          <w:lang w:val="es-CO"/>
        </w:rPr>
        <w:t>Es de suma importancia realizar un buen montaje, debido a que, a pesar de tener un programa perfecto en diseño y simulación, diversos factores físicos pueden llevar a distorsionar la señal e incluso deteriorarla por completo. Se recomienda prestar atención a la conexión de los dispositivos ajenos al PIC, como es el caso de la LCD, debido a que cuenta con pines que no existen en simulación y no son usados en el código, factor que pude conllevar a un juicio erróneo de mal funcionamiento del programa.</w:t>
      </w:r>
    </w:p>
    <w:p w14:paraId="54031869" w14:textId="77777777" w:rsidR="00612AF1" w:rsidRPr="00102C70" w:rsidRDefault="00612AF1" w:rsidP="00612AF1">
      <w:pPr>
        <w:pStyle w:val="ReferenceHead"/>
        <w:rPr>
          <w:lang w:val="es-CO"/>
        </w:rPr>
      </w:pPr>
      <w:r w:rsidRPr="00102C70">
        <w:rPr>
          <w:lang w:val="es-CO"/>
        </w:rPr>
        <w:t>Referencias</w:t>
      </w:r>
    </w:p>
    <w:p w14:paraId="5B0F0040" w14:textId="2CD5D8A2" w:rsidR="00612AF1" w:rsidRPr="00102C70" w:rsidRDefault="00612AF1" w:rsidP="00FC662E">
      <w:pPr>
        <w:spacing w:before="240" w:line="259" w:lineRule="auto"/>
        <w:jc w:val="both"/>
        <w:rPr>
          <w:sz w:val="16"/>
          <w:szCs w:val="16"/>
          <w:lang w:val="es-CO"/>
        </w:rPr>
      </w:pPr>
      <w:r w:rsidRPr="00102C70">
        <w:rPr>
          <w:sz w:val="16"/>
          <w:szCs w:val="16"/>
          <w:lang w:val="es-CO"/>
        </w:rPr>
        <w:t xml:space="preserve">[1] </w:t>
      </w:r>
      <w:r w:rsidR="00770649" w:rsidRPr="00102C70">
        <w:rPr>
          <w:sz w:val="16"/>
          <w:szCs w:val="16"/>
          <w:lang w:val="es-CO"/>
        </w:rPr>
        <w:t>http://www.mundoscratch.website.uy/category/arduino-2/ejercicios-de-arduino/</w:t>
      </w:r>
      <w:r w:rsidRPr="00102C70">
        <w:rPr>
          <w:sz w:val="16"/>
          <w:szCs w:val="16"/>
          <w:lang w:val="es-CO"/>
        </w:rPr>
        <w:t xml:space="preserve"> </w:t>
      </w:r>
    </w:p>
    <w:p w14:paraId="70A8A149" w14:textId="309AC379" w:rsidR="000C06A4" w:rsidRDefault="00612AF1" w:rsidP="00770649">
      <w:pPr>
        <w:spacing w:line="259" w:lineRule="auto"/>
        <w:jc w:val="both"/>
        <w:rPr>
          <w:sz w:val="16"/>
          <w:szCs w:val="16"/>
          <w:lang w:val="es-CO"/>
        </w:rPr>
      </w:pPr>
      <w:r w:rsidRPr="00102C70">
        <w:rPr>
          <w:sz w:val="16"/>
          <w:szCs w:val="16"/>
          <w:lang w:val="es-CO"/>
        </w:rPr>
        <w:t>[</w:t>
      </w:r>
      <w:r w:rsidR="00FC662E">
        <w:rPr>
          <w:sz w:val="16"/>
          <w:szCs w:val="16"/>
          <w:lang w:val="es-CO"/>
        </w:rPr>
        <w:t>2</w:t>
      </w:r>
      <w:r w:rsidRPr="00102C70">
        <w:rPr>
          <w:sz w:val="16"/>
          <w:szCs w:val="16"/>
          <w:lang w:val="es-CO"/>
        </w:rPr>
        <w:t>] http://www.microchip.com</w:t>
      </w:r>
      <w:r w:rsidR="000C06A4" w:rsidRPr="00102C70">
        <w:rPr>
          <w:sz w:val="16"/>
          <w:szCs w:val="16"/>
          <w:lang w:val="es-CO"/>
        </w:rPr>
        <w:t xml:space="preserve"> </w:t>
      </w:r>
    </w:p>
    <w:p w14:paraId="1FAE8176" w14:textId="2C7B86BB" w:rsidR="00770649" w:rsidRDefault="00770649" w:rsidP="00770649">
      <w:pPr>
        <w:spacing w:line="259" w:lineRule="auto"/>
        <w:jc w:val="both"/>
        <w:rPr>
          <w:sz w:val="16"/>
          <w:szCs w:val="16"/>
          <w:lang w:val="es-CO"/>
        </w:rPr>
      </w:pPr>
    </w:p>
    <w:p w14:paraId="19EC8EAD" w14:textId="26AEE26D" w:rsidR="00770649" w:rsidRDefault="00770649" w:rsidP="00770649">
      <w:pPr>
        <w:spacing w:line="259" w:lineRule="auto"/>
        <w:jc w:val="both"/>
        <w:rPr>
          <w:sz w:val="16"/>
          <w:szCs w:val="16"/>
          <w:lang w:val="es-CO"/>
        </w:rPr>
      </w:pPr>
    </w:p>
    <w:p w14:paraId="0536C1A8" w14:textId="78AE8D67" w:rsidR="002F552E" w:rsidRPr="00102C70" w:rsidRDefault="002F552E" w:rsidP="009F40FB">
      <w:pPr>
        <w:pStyle w:val="FigureCaption"/>
        <w:rPr>
          <w:i/>
          <w:sz w:val="20"/>
          <w:szCs w:val="20"/>
          <w:lang w:val="es-CO"/>
        </w:rPr>
      </w:pPr>
    </w:p>
    <w:sectPr w:rsidR="002F552E" w:rsidRPr="00102C70"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4483F0" w14:textId="77777777" w:rsidR="008D1D0B" w:rsidRDefault="008D1D0B">
      <w:r>
        <w:separator/>
      </w:r>
    </w:p>
  </w:endnote>
  <w:endnote w:type="continuationSeparator" w:id="0">
    <w:p w14:paraId="008A7598" w14:textId="77777777" w:rsidR="008D1D0B" w:rsidRDefault="008D1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A51E7A" w14:textId="77777777" w:rsidR="008D1D0B" w:rsidRDefault="008D1D0B"/>
  </w:footnote>
  <w:footnote w:type="continuationSeparator" w:id="0">
    <w:p w14:paraId="66696559" w14:textId="77777777" w:rsidR="008D1D0B" w:rsidRDefault="008D1D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35BF3BAE" w:rsidR="00761B32" w:rsidRDefault="00761B32">
    <w:pPr>
      <w:framePr w:wrap="auto" w:vAnchor="text" w:hAnchor="margin" w:xAlign="right" w:y="1"/>
    </w:pPr>
    <w:r>
      <w:fldChar w:fldCharType="begin"/>
    </w:r>
    <w:r>
      <w:instrText xml:space="preserve">PAGE  </w:instrText>
    </w:r>
    <w:r>
      <w:fldChar w:fldCharType="separate"/>
    </w:r>
    <w:r w:rsidR="002832F1">
      <w:rPr>
        <w:noProof/>
      </w:rPr>
      <w:t>8</w:t>
    </w:r>
    <w:r>
      <w:fldChar w:fldCharType="end"/>
    </w:r>
  </w:p>
  <w:p w14:paraId="2D5740AD" w14:textId="5FCF3E61" w:rsidR="00761B32" w:rsidRPr="00130C17" w:rsidRDefault="00761B32">
    <w:pPr>
      <w:ind w:right="360"/>
      <w:rPr>
        <w:lang w:val="es-CO"/>
      </w:rPr>
    </w:pPr>
    <w:r w:rsidRPr="00130C17">
      <w:rPr>
        <w:lang w:val="es-CO"/>
      </w:rPr>
      <w:t xml:space="preserve">Microcontroladores, Ing. Marlon </w:t>
    </w:r>
    <w:r>
      <w:rPr>
        <w:lang w:val="es-CO"/>
      </w:rPr>
      <w:t xml:space="preserve">Mauricio Moreno Rincón </w:t>
    </w:r>
    <w:r w:rsidRPr="00130C17">
      <w:rPr>
        <w:lang w:val="es-CO"/>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nsid w:val="099F3F93"/>
    <w:multiLevelType w:val="hybridMultilevel"/>
    <w:tmpl w:val="7352B398"/>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8477EA2"/>
    <w:multiLevelType w:val="multilevel"/>
    <w:tmpl w:val="81DA297E"/>
    <w:lvl w:ilvl="0">
      <w:start w:val="1"/>
      <w:numFmt w:val="bullet"/>
      <w:lvlText w:val=""/>
      <w:lvlJc w:val="left"/>
      <w:pPr>
        <w:tabs>
          <w:tab w:val="num" w:pos="360"/>
        </w:tabs>
        <w:ind w:left="360" w:hanging="360"/>
      </w:pPr>
      <w:rPr>
        <w:rFonts w:ascii="Wingdings" w:hAnsi="Wingdings"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1B0B1D66"/>
    <w:multiLevelType w:val="singleLevel"/>
    <w:tmpl w:val="0BEC9FB0"/>
    <w:lvl w:ilvl="0">
      <w:start w:val="1"/>
      <w:numFmt w:val="none"/>
      <w:lvlText w:val=""/>
      <w:legacy w:legacy="1" w:legacySpace="0" w:legacyIndent="0"/>
      <w:lvlJc w:val="left"/>
      <w:pPr>
        <w:ind w:left="288"/>
      </w:pPr>
    </w:lvl>
  </w:abstractNum>
  <w:abstractNum w:abstractNumId="16">
    <w:nsid w:val="2517274C"/>
    <w:multiLevelType w:val="singleLevel"/>
    <w:tmpl w:val="04090011"/>
    <w:lvl w:ilvl="0">
      <w:start w:val="1"/>
      <w:numFmt w:val="decimal"/>
      <w:lvlText w:val="%1)"/>
      <w:lvlJc w:val="left"/>
      <w:pPr>
        <w:tabs>
          <w:tab w:val="num" w:pos="360"/>
        </w:tabs>
        <w:ind w:left="360" w:hanging="360"/>
      </w:pPr>
    </w:lvl>
  </w:abstractNum>
  <w:abstractNum w:abstractNumId="17">
    <w:nsid w:val="2D234D8B"/>
    <w:multiLevelType w:val="singleLevel"/>
    <w:tmpl w:val="0409000F"/>
    <w:lvl w:ilvl="0">
      <w:start w:val="1"/>
      <w:numFmt w:val="decimal"/>
      <w:lvlText w:val="%1."/>
      <w:lvlJc w:val="left"/>
      <w:pPr>
        <w:tabs>
          <w:tab w:val="num" w:pos="360"/>
        </w:tabs>
        <w:ind w:left="360" w:hanging="360"/>
      </w:pPr>
    </w:lvl>
  </w:abstractNum>
  <w:abstractNum w:abstractNumId="18">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nsid w:val="344155AC"/>
    <w:multiLevelType w:val="hybridMultilevel"/>
    <w:tmpl w:val="9056A964"/>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2">
    <w:nsid w:val="3AAC1CFC"/>
    <w:multiLevelType w:val="singleLevel"/>
    <w:tmpl w:val="3A8EC28E"/>
    <w:lvl w:ilvl="0">
      <w:start w:val="1"/>
      <w:numFmt w:val="decimal"/>
      <w:lvlText w:val="[%1]"/>
      <w:lvlJc w:val="left"/>
      <w:pPr>
        <w:tabs>
          <w:tab w:val="num" w:pos="360"/>
        </w:tabs>
        <w:ind w:left="360" w:hanging="360"/>
      </w:pPr>
    </w:lvl>
  </w:abstractNum>
  <w:abstractNum w:abstractNumId="23">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332F9F"/>
    <w:multiLevelType w:val="singleLevel"/>
    <w:tmpl w:val="488EC81A"/>
    <w:lvl w:ilvl="0">
      <w:start w:val="1"/>
      <w:numFmt w:val="decimal"/>
      <w:lvlText w:val="%1."/>
      <w:legacy w:legacy="1" w:legacySpace="0" w:legacyIndent="360"/>
      <w:lvlJc w:val="left"/>
      <w:pPr>
        <w:ind w:left="360" w:hanging="360"/>
      </w:pPr>
    </w:lvl>
  </w:abstractNum>
  <w:abstractNum w:abstractNumId="25">
    <w:nsid w:val="47AB25D1"/>
    <w:multiLevelType w:val="hybridMultilevel"/>
    <w:tmpl w:val="19949CD0"/>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2A3F46"/>
    <w:multiLevelType w:val="hybridMultilevel"/>
    <w:tmpl w:val="540A7F8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8">
    <w:nsid w:val="4D0B59CF"/>
    <w:multiLevelType w:val="singleLevel"/>
    <w:tmpl w:val="4A4223A6"/>
    <w:lvl w:ilvl="0">
      <w:start w:val="1"/>
      <w:numFmt w:val="decimal"/>
      <w:lvlText w:val="%1."/>
      <w:legacy w:legacy="1" w:legacySpace="0" w:legacyIndent="360"/>
      <w:lvlJc w:val="left"/>
      <w:pPr>
        <w:ind w:left="360" w:hanging="360"/>
      </w:pPr>
    </w:lvl>
  </w:abstractNum>
  <w:abstractNum w:abstractNumId="29">
    <w:nsid w:val="4FBB0A06"/>
    <w:multiLevelType w:val="multilevel"/>
    <w:tmpl w:val="61BAAE5E"/>
    <w:lvl w:ilvl="0">
      <w:start w:val="1"/>
      <w:numFmt w:val="bullet"/>
      <w:lvlText w:val=""/>
      <w:lvlJc w:val="left"/>
      <w:pPr>
        <w:tabs>
          <w:tab w:val="num" w:pos="360"/>
        </w:tabs>
        <w:ind w:left="360" w:hanging="360"/>
      </w:pPr>
      <w:rPr>
        <w:rFonts w:ascii="Wingdings" w:hAnsi="Wingdings"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30">
    <w:nsid w:val="52A70BDF"/>
    <w:multiLevelType w:val="hybridMultilevel"/>
    <w:tmpl w:val="21981A58"/>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nsid w:val="55630736"/>
    <w:multiLevelType w:val="singleLevel"/>
    <w:tmpl w:val="0BEC9FB0"/>
    <w:lvl w:ilvl="0">
      <w:start w:val="1"/>
      <w:numFmt w:val="none"/>
      <w:lvlText w:val=""/>
      <w:legacy w:legacy="1" w:legacySpace="0" w:legacyIndent="0"/>
      <w:lvlJc w:val="left"/>
      <w:pPr>
        <w:ind w:left="288"/>
      </w:pPr>
    </w:lvl>
  </w:abstractNum>
  <w:abstractNum w:abstractNumId="32">
    <w:nsid w:val="5BD2424F"/>
    <w:multiLevelType w:val="hybridMultilevel"/>
    <w:tmpl w:val="17AA37D0"/>
    <w:lvl w:ilvl="0" w:tplc="F0B02866">
      <w:start w:val="4"/>
      <w:numFmt w:val="bullet"/>
      <w:lvlText w:val="-"/>
      <w:lvlJc w:val="left"/>
      <w:pPr>
        <w:ind w:left="405" w:hanging="360"/>
      </w:pPr>
      <w:rPr>
        <w:rFonts w:ascii="Times New Roman" w:eastAsiaTheme="minorHAnsi" w:hAnsi="Times New Roman" w:cs="Times New Roman" w:hint="default"/>
      </w:rPr>
    </w:lvl>
    <w:lvl w:ilvl="1" w:tplc="080A0003" w:tentative="1">
      <w:start w:val="1"/>
      <w:numFmt w:val="bullet"/>
      <w:lvlText w:val="o"/>
      <w:lvlJc w:val="left"/>
      <w:pPr>
        <w:ind w:left="1125" w:hanging="360"/>
      </w:pPr>
      <w:rPr>
        <w:rFonts w:ascii="Courier New" w:hAnsi="Courier New" w:cs="Courier New" w:hint="default"/>
      </w:rPr>
    </w:lvl>
    <w:lvl w:ilvl="2" w:tplc="080A0005" w:tentative="1">
      <w:start w:val="1"/>
      <w:numFmt w:val="bullet"/>
      <w:lvlText w:val=""/>
      <w:lvlJc w:val="left"/>
      <w:pPr>
        <w:ind w:left="1845" w:hanging="360"/>
      </w:pPr>
      <w:rPr>
        <w:rFonts w:ascii="Wingdings" w:hAnsi="Wingdings" w:hint="default"/>
      </w:rPr>
    </w:lvl>
    <w:lvl w:ilvl="3" w:tplc="080A0001" w:tentative="1">
      <w:start w:val="1"/>
      <w:numFmt w:val="bullet"/>
      <w:lvlText w:val=""/>
      <w:lvlJc w:val="left"/>
      <w:pPr>
        <w:ind w:left="2565" w:hanging="360"/>
      </w:pPr>
      <w:rPr>
        <w:rFonts w:ascii="Symbol" w:hAnsi="Symbol" w:hint="default"/>
      </w:rPr>
    </w:lvl>
    <w:lvl w:ilvl="4" w:tplc="080A0003" w:tentative="1">
      <w:start w:val="1"/>
      <w:numFmt w:val="bullet"/>
      <w:lvlText w:val="o"/>
      <w:lvlJc w:val="left"/>
      <w:pPr>
        <w:ind w:left="3285" w:hanging="360"/>
      </w:pPr>
      <w:rPr>
        <w:rFonts w:ascii="Courier New" w:hAnsi="Courier New" w:cs="Courier New" w:hint="default"/>
      </w:rPr>
    </w:lvl>
    <w:lvl w:ilvl="5" w:tplc="080A0005" w:tentative="1">
      <w:start w:val="1"/>
      <w:numFmt w:val="bullet"/>
      <w:lvlText w:val=""/>
      <w:lvlJc w:val="left"/>
      <w:pPr>
        <w:ind w:left="4005" w:hanging="360"/>
      </w:pPr>
      <w:rPr>
        <w:rFonts w:ascii="Wingdings" w:hAnsi="Wingdings" w:hint="default"/>
      </w:rPr>
    </w:lvl>
    <w:lvl w:ilvl="6" w:tplc="080A0001" w:tentative="1">
      <w:start w:val="1"/>
      <w:numFmt w:val="bullet"/>
      <w:lvlText w:val=""/>
      <w:lvlJc w:val="left"/>
      <w:pPr>
        <w:ind w:left="4725" w:hanging="360"/>
      </w:pPr>
      <w:rPr>
        <w:rFonts w:ascii="Symbol" w:hAnsi="Symbol" w:hint="default"/>
      </w:rPr>
    </w:lvl>
    <w:lvl w:ilvl="7" w:tplc="080A0003" w:tentative="1">
      <w:start w:val="1"/>
      <w:numFmt w:val="bullet"/>
      <w:lvlText w:val="o"/>
      <w:lvlJc w:val="left"/>
      <w:pPr>
        <w:ind w:left="5445" w:hanging="360"/>
      </w:pPr>
      <w:rPr>
        <w:rFonts w:ascii="Courier New" w:hAnsi="Courier New" w:cs="Courier New" w:hint="default"/>
      </w:rPr>
    </w:lvl>
    <w:lvl w:ilvl="8" w:tplc="080A0005" w:tentative="1">
      <w:start w:val="1"/>
      <w:numFmt w:val="bullet"/>
      <w:lvlText w:val=""/>
      <w:lvlJc w:val="left"/>
      <w:pPr>
        <w:ind w:left="6165" w:hanging="360"/>
      </w:pPr>
      <w:rPr>
        <w:rFonts w:ascii="Wingdings" w:hAnsi="Wingdings" w:hint="default"/>
      </w:rPr>
    </w:lvl>
  </w:abstractNum>
  <w:abstractNum w:abstractNumId="33">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4">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8"/>
  </w:num>
  <w:num w:numId="3">
    <w:abstractNumId w:val="18"/>
    <w:lvlOverride w:ilvl="0">
      <w:lvl w:ilvl="0">
        <w:start w:val="1"/>
        <w:numFmt w:val="decimal"/>
        <w:lvlText w:val="%1."/>
        <w:legacy w:legacy="1" w:legacySpace="0" w:legacyIndent="360"/>
        <w:lvlJc w:val="left"/>
        <w:pPr>
          <w:ind w:left="360" w:hanging="360"/>
        </w:pPr>
      </w:lvl>
    </w:lvlOverride>
  </w:num>
  <w:num w:numId="4">
    <w:abstractNumId w:val="18"/>
    <w:lvlOverride w:ilvl="0">
      <w:lvl w:ilvl="0">
        <w:start w:val="1"/>
        <w:numFmt w:val="decimal"/>
        <w:lvlText w:val="%1."/>
        <w:legacy w:legacy="1" w:legacySpace="0" w:legacyIndent="360"/>
        <w:lvlJc w:val="left"/>
        <w:pPr>
          <w:ind w:left="360" w:hanging="360"/>
        </w:pPr>
      </w:lvl>
    </w:lvlOverride>
  </w:num>
  <w:num w:numId="5">
    <w:abstractNumId w:val="18"/>
    <w:lvlOverride w:ilvl="0">
      <w:lvl w:ilvl="0">
        <w:start w:val="1"/>
        <w:numFmt w:val="decimal"/>
        <w:lvlText w:val="%1."/>
        <w:legacy w:legacy="1" w:legacySpace="0" w:legacyIndent="360"/>
        <w:lvlJc w:val="left"/>
        <w:pPr>
          <w:ind w:left="360" w:hanging="360"/>
        </w:pPr>
      </w:lvl>
    </w:lvlOverride>
  </w:num>
  <w:num w:numId="6">
    <w:abstractNumId w:val="24"/>
  </w:num>
  <w:num w:numId="7">
    <w:abstractNumId w:val="24"/>
    <w:lvlOverride w:ilvl="0">
      <w:lvl w:ilvl="0">
        <w:start w:val="1"/>
        <w:numFmt w:val="decimal"/>
        <w:lvlText w:val="%1."/>
        <w:legacy w:legacy="1" w:legacySpace="0" w:legacyIndent="360"/>
        <w:lvlJc w:val="left"/>
        <w:pPr>
          <w:ind w:left="360" w:hanging="360"/>
        </w:pPr>
      </w:lvl>
    </w:lvlOverride>
  </w:num>
  <w:num w:numId="8">
    <w:abstractNumId w:val="24"/>
    <w:lvlOverride w:ilvl="0">
      <w:lvl w:ilvl="0">
        <w:start w:val="1"/>
        <w:numFmt w:val="decimal"/>
        <w:lvlText w:val="%1."/>
        <w:legacy w:legacy="1" w:legacySpace="0" w:legacyIndent="360"/>
        <w:lvlJc w:val="left"/>
        <w:pPr>
          <w:ind w:left="360" w:hanging="360"/>
        </w:pPr>
      </w:lvl>
    </w:lvlOverride>
  </w:num>
  <w:num w:numId="9">
    <w:abstractNumId w:val="24"/>
    <w:lvlOverride w:ilvl="0">
      <w:lvl w:ilvl="0">
        <w:start w:val="1"/>
        <w:numFmt w:val="decimal"/>
        <w:lvlText w:val="%1."/>
        <w:legacy w:legacy="1" w:legacySpace="0" w:legacyIndent="360"/>
        <w:lvlJc w:val="left"/>
        <w:pPr>
          <w:ind w:left="360" w:hanging="360"/>
        </w:pPr>
      </w:lvl>
    </w:lvlOverride>
  </w:num>
  <w:num w:numId="10">
    <w:abstractNumId w:val="24"/>
    <w:lvlOverride w:ilvl="0">
      <w:lvl w:ilvl="0">
        <w:start w:val="1"/>
        <w:numFmt w:val="decimal"/>
        <w:lvlText w:val="%1."/>
        <w:legacy w:legacy="1" w:legacySpace="0" w:legacyIndent="360"/>
        <w:lvlJc w:val="left"/>
        <w:pPr>
          <w:ind w:left="360" w:hanging="360"/>
        </w:pPr>
      </w:lvl>
    </w:lvlOverride>
  </w:num>
  <w:num w:numId="11">
    <w:abstractNumId w:val="24"/>
    <w:lvlOverride w:ilvl="0">
      <w:lvl w:ilvl="0">
        <w:start w:val="1"/>
        <w:numFmt w:val="decimal"/>
        <w:lvlText w:val="%1."/>
        <w:legacy w:legacy="1" w:legacySpace="0" w:legacyIndent="360"/>
        <w:lvlJc w:val="left"/>
        <w:pPr>
          <w:ind w:left="360" w:hanging="360"/>
        </w:pPr>
      </w:lvl>
    </w:lvlOverride>
  </w:num>
  <w:num w:numId="12">
    <w:abstractNumId w:val="21"/>
  </w:num>
  <w:num w:numId="13">
    <w:abstractNumId w:val="15"/>
  </w:num>
  <w:num w:numId="14">
    <w:abstractNumId w:val="31"/>
  </w:num>
  <w:num w:numId="15">
    <w:abstractNumId w:val="28"/>
  </w:num>
  <w:num w:numId="16">
    <w:abstractNumId w:val="38"/>
  </w:num>
  <w:num w:numId="17">
    <w:abstractNumId w:val="17"/>
  </w:num>
  <w:num w:numId="18">
    <w:abstractNumId w:val="16"/>
  </w:num>
  <w:num w:numId="19">
    <w:abstractNumId w:val="33"/>
  </w:num>
  <w:num w:numId="20">
    <w:abstractNumId w:val="22"/>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num>
  <w:num w:numId="23">
    <w:abstractNumId w:val="36"/>
  </w:num>
  <w:num w:numId="24">
    <w:abstractNumId w:val="26"/>
  </w:num>
  <w:num w:numId="25">
    <w:abstractNumId w:val="35"/>
  </w:num>
  <w:num w:numId="26">
    <w:abstractNumId w:val="13"/>
  </w:num>
  <w:num w:numId="27">
    <w:abstractNumId w:val="34"/>
  </w:num>
  <w:num w:numId="28">
    <w:abstractNumId w:val="20"/>
  </w:num>
  <w:num w:numId="29">
    <w:abstractNumId w:val="23"/>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9"/>
  </w:num>
  <w:num w:numId="42">
    <w:abstractNumId w:val="25"/>
  </w:num>
  <w:num w:numId="43">
    <w:abstractNumId w:val="27"/>
  </w:num>
  <w:num w:numId="44">
    <w:abstractNumId w:val="32"/>
  </w:num>
  <w:num w:numId="45">
    <w:abstractNumId w:val="30"/>
  </w:num>
  <w:num w:numId="46">
    <w:abstractNumId w:val="12"/>
  </w:num>
  <w:num w:numId="47">
    <w:abstractNumId w:val="14"/>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19ED"/>
    <w:rsid w:val="0001279B"/>
    <w:rsid w:val="00042E13"/>
    <w:rsid w:val="0005231E"/>
    <w:rsid w:val="000660E2"/>
    <w:rsid w:val="0008234C"/>
    <w:rsid w:val="000A168B"/>
    <w:rsid w:val="000C06A4"/>
    <w:rsid w:val="000D2577"/>
    <w:rsid w:val="000D2BDE"/>
    <w:rsid w:val="000F0E41"/>
    <w:rsid w:val="00102C70"/>
    <w:rsid w:val="00104BB0"/>
    <w:rsid w:val="0010794E"/>
    <w:rsid w:val="0012281A"/>
    <w:rsid w:val="00130C17"/>
    <w:rsid w:val="0013354F"/>
    <w:rsid w:val="00143F2E"/>
    <w:rsid w:val="00144E72"/>
    <w:rsid w:val="001768FF"/>
    <w:rsid w:val="001A60B1"/>
    <w:rsid w:val="001B36B1"/>
    <w:rsid w:val="001C21EE"/>
    <w:rsid w:val="001E47D7"/>
    <w:rsid w:val="001E7B7A"/>
    <w:rsid w:val="001F4C5C"/>
    <w:rsid w:val="00204478"/>
    <w:rsid w:val="00214E2E"/>
    <w:rsid w:val="00216141"/>
    <w:rsid w:val="00217186"/>
    <w:rsid w:val="002434A1"/>
    <w:rsid w:val="002454FC"/>
    <w:rsid w:val="00245EAE"/>
    <w:rsid w:val="00263419"/>
    <w:rsid w:val="00263943"/>
    <w:rsid w:val="00267B35"/>
    <w:rsid w:val="002832F1"/>
    <w:rsid w:val="002F0F01"/>
    <w:rsid w:val="002F552E"/>
    <w:rsid w:val="002F7910"/>
    <w:rsid w:val="003427CE"/>
    <w:rsid w:val="00360269"/>
    <w:rsid w:val="0037551B"/>
    <w:rsid w:val="00382CA7"/>
    <w:rsid w:val="00392DBA"/>
    <w:rsid w:val="003C3322"/>
    <w:rsid w:val="003C68C2"/>
    <w:rsid w:val="003D11C4"/>
    <w:rsid w:val="003D4CAE"/>
    <w:rsid w:val="003E1F1A"/>
    <w:rsid w:val="003F26BD"/>
    <w:rsid w:val="003F52AD"/>
    <w:rsid w:val="003F5B42"/>
    <w:rsid w:val="00401AD4"/>
    <w:rsid w:val="0043144F"/>
    <w:rsid w:val="00431BFA"/>
    <w:rsid w:val="004353CF"/>
    <w:rsid w:val="004543A4"/>
    <w:rsid w:val="004631BC"/>
    <w:rsid w:val="0047466E"/>
    <w:rsid w:val="00484761"/>
    <w:rsid w:val="00484DD5"/>
    <w:rsid w:val="00487D98"/>
    <w:rsid w:val="004C1E16"/>
    <w:rsid w:val="004C2543"/>
    <w:rsid w:val="004D15CA"/>
    <w:rsid w:val="004E1360"/>
    <w:rsid w:val="004E3E4C"/>
    <w:rsid w:val="004F23A0"/>
    <w:rsid w:val="004F3B01"/>
    <w:rsid w:val="005003E3"/>
    <w:rsid w:val="00503909"/>
    <w:rsid w:val="005052CD"/>
    <w:rsid w:val="005261FD"/>
    <w:rsid w:val="00550A26"/>
    <w:rsid w:val="00550BF5"/>
    <w:rsid w:val="00567A70"/>
    <w:rsid w:val="005A2A15"/>
    <w:rsid w:val="005C75F5"/>
    <w:rsid w:val="005D1B15"/>
    <w:rsid w:val="005D2824"/>
    <w:rsid w:val="005D4F1A"/>
    <w:rsid w:val="005D72BB"/>
    <w:rsid w:val="005E692F"/>
    <w:rsid w:val="005F28EB"/>
    <w:rsid w:val="00612AF1"/>
    <w:rsid w:val="0062114B"/>
    <w:rsid w:val="00623698"/>
    <w:rsid w:val="00625E96"/>
    <w:rsid w:val="00625EF9"/>
    <w:rsid w:val="006260CB"/>
    <w:rsid w:val="00647C09"/>
    <w:rsid w:val="00651F2C"/>
    <w:rsid w:val="00693D5D"/>
    <w:rsid w:val="006B7F03"/>
    <w:rsid w:val="00725B45"/>
    <w:rsid w:val="00726317"/>
    <w:rsid w:val="00754A23"/>
    <w:rsid w:val="00761B32"/>
    <w:rsid w:val="007657D4"/>
    <w:rsid w:val="00770649"/>
    <w:rsid w:val="007C38EB"/>
    <w:rsid w:val="007C4336"/>
    <w:rsid w:val="007F4EFA"/>
    <w:rsid w:val="007F7AA6"/>
    <w:rsid w:val="00823624"/>
    <w:rsid w:val="00837E47"/>
    <w:rsid w:val="008518FE"/>
    <w:rsid w:val="00855F7A"/>
    <w:rsid w:val="0085659C"/>
    <w:rsid w:val="00872026"/>
    <w:rsid w:val="008749C8"/>
    <w:rsid w:val="0087792E"/>
    <w:rsid w:val="00883EAF"/>
    <w:rsid w:val="00885258"/>
    <w:rsid w:val="008A30C3"/>
    <w:rsid w:val="008A3C23"/>
    <w:rsid w:val="008C49CC"/>
    <w:rsid w:val="008D1D0B"/>
    <w:rsid w:val="008D69E9"/>
    <w:rsid w:val="008E0645"/>
    <w:rsid w:val="008F594A"/>
    <w:rsid w:val="00904C7E"/>
    <w:rsid w:val="0091035B"/>
    <w:rsid w:val="009A1F6E"/>
    <w:rsid w:val="009B7D85"/>
    <w:rsid w:val="009C4943"/>
    <w:rsid w:val="009C7D17"/>
    <w:rsid w:val="009E484E"/>
    <w:rsid w:val="009F20F4"/>
    <w:rsid w:val="009F40FB"/>
    <w:rsid w:val="009F5FA4"/>
    <w:rsid w:val="00A22FCB"/>
    <w:rsid w:val="00A41BC5"/>
    <w:rsid w:val="00A472F1"/>
    <w:rsid w:val="00A5237D"/>
    <w:rsid w:val="00A554A3"/>
    <w:rsid w:val="00A758EA"/>
    <w:rsid w:val="00A95C50"/>
    <w:rsid w:val="00AA4AA4"/>
    <w:rsid w:val="00AB79A6"/>
    <w:rsid w:val="00AC4850"/>
    <w:rsid w:val="00B00918"/>
    <w:rsid w:val="00B15F5A"/>
    <w:rsid w:val="00B47B59"/>
    <w:rsid w:val="00B53F81"/>
    <w:rsid w:val="00B56C2B"/>
    <w:rsid w:val="00B65BD3"/>
    <w:rsid w:val="00B70469"/>
    <w:rsid w:val="00B72DD8"/>
    <w:rsid w:val="00B72E09"/>
    <w:rsid w:val="00B85DD7"/>
    <w:rsid w:val="00BB1DBD"/>
    <w:rsid w:val="00BC1039"/>
    <w:rsid w:val="00BF0C69"/>
    <w:rsid w:val="00BF629B"/>
    <w:rsid w:val="00BF655C"/>
    <w:rsid w:val="00BF797B"/>
    <w:rsid w:val="00C075EF"/>
    <w:rsid w:val="00C11E83"/>
    <w:rsid w:val="00C2378A"/>
    <w:rsid w:val="00C378A1"/>
    <w:rsid w:val="00C5012B"/>
    <w:rsid w:val="00C61735"/>
    <w:rsid w:val="00C621D6"/>
    <w:rsid w:val="00C82D86"/>
    <w:rsid w:val="00CB4B8D"/>
    <w:rsid w:val="00CC0DDA"/>
    <w:rsid w:val="00CD684F"/>
    <w:rsid w:val="00D03C26"/>
    <w:rsid w:val="00D06623"/>
    <w:rsid w:val="00D1059F"/>
    <w:rsid w:val="00D14C6B"/>
    <w:rsid w:val="00D25EFD"/>
    <w:rsid w:val="00D4661B"/>
    <w:rsid w:val="00D52CA4"/>
    <w:rsid w:val="00D5536F"/>
    <w:rsid w:val="00D56935"/>
    <w:rsid w:val="00D758C6"/>
    <w:rsid w:val="00D90C10"/>
    <w:rsid w:val="00D92E96"/>
    <w:rsid w:val="00DA258C"/>
    <w:rsid w:val="00DD40DE"/>
    <w:rsid w:val="00DE07FA"/>
    <w:rsid w:val="00DF2DDE"/>
    <w:rsid w:val="00E01667"/>
    <w:rsid w:val="00E01924"/>
    <w:rsid w:val="00E23859"/>
    <w:rsid w:val="00E25BF8"/>
    <w:rsid w:val="00E36209"/>
    <w:rsid w:val="00E420BB"/>
    <w:rsid w:val="00E50DF6"/>
    <w:rsid w:val="00E52460"/>
    <w:rsid w:val="00E65114"/>
    <w:rsid w:val="00E923BB"/>
    <w:rsid w:val="00E9618A"/>
    <w:rsid w:val="00E965C5"/>
    <w:rsid w:val="00E96A3A"/>
    <w:rsid w:val="00E97402"/>
    <w:rsid w:val="00E97B99"/>
    <w:rsid w:val="00EB2E9D"/>
    <w:rsid w:val="00EE6FFC"/>
    <w:rsid w:val="00EF10AC"/>
    <w:rsid w:val="00EF4701"/>
    <w:rsid w:val="00EF564E"/>
    <w:rsid w:val="00F22198"/>
    <w:rsid w:val="00F24DF6"/>
    <w:rsid w:val="00F33D49"/>
    <w:rsid w:val="00F3481E"/>
    <w:rsid w:val="00F577F6"/>
    <w:rsid w:val="00F65266"/>
    <w:rsid w:val="00F751E1"/>
    <w:rsid w:val="00FC662E"/>
    <w:rsid w:val="00FD347F"/>
    <w:rsid w:val="00FE3ABB"/>
    <w:rsid w:val="00FE4BC5"/>
    <w:rsid w:val="00FF1646"/>
    <w:rsid w:val="00FF50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6DCF3133-D33D-4702-BE05-B1B05EBFE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Followed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Puest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uiPriority w:val="99"/>
    <w:rPr>
      <w:color w:val="0000FF"/>
      <w:u w:val="single"/>
    </w:rPr>
  </w:style>
  <w:style w:type="character" w:styleId="Hipervnculovisitado">
    <w:name w:val="FollowedHyperlink"/>
    <w:basedOn w:val="Fuentedeprrafopredeter"/>
    <w:uiPriority w:val="99"/>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basedOn w:val="Fuentedeprrafopredeter"/>
    <w:link w:val="Textodeglobo"/>
    <w:rsid w:val="00F33D49"/>
    <w:rPr>
      <w:rFonts w:ascii="Tahoma" w:hAnsi="Tahoma" w:cs="Tahoma"/>
      <w:sz w:val="16"/>
      <w:szCs w:val="16"/>
    </w:rPr>
  </w:style>
  <w:style w:type="character" w:styleId="Textodelmarcadordeposicin">
    <w:name w:val="Placeholder Text"/>
    <w:basedOn w:val="Fuentedeprrafopredeter"/>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uentedeprrafopredeter"/>
    <w:uiPriority w:val="99"/>
    <w:rsid w:val="00C82D86"/>
    <w:rPr>
      <w:rFonts w:ascii="Verdana" w:hAnsi="Verdana" w:cs="Verdana"/>
      <w:color w:val="000000"/>
      <w:sz w:val="22"/>
      <w:szCs w:val="22"/>
    </w:rPr>
  </w:style>
  <w:style w:type="character" w:customStyle="1" w:styleId="bodytype">
    <w:name w:val="body type"/>
    <w:basedOn w:val="Fuentedeprrafopredeter"/>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basedOn w:val="Fuentedeprrafopredeter"/>
    <w:link w:val="Ttulo1"/>
    <w:uiPriority w:val="9"/>
    <w:rsid w:val="003F52AD"/>
    <w:rPr>
      <w:smallCaps/>
      <w:kern w:val="28"/>
    </w:rPr>
  </w:style>
  <w:style w:type="character" w:customStyle="1" w:styleId="ReferenceHeadChar">
    <w:name w:val="Reference Head Char"/>
    <w:basedOn w:val="Ttulo1C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n">
    <w:name w:val="Revision"/>
    <w:hidden/>
    <w:uiPriority w:val="99"/>
    <w:semiHidden/>
    <w:rsid w:val="001B36B1"/>
  </w:style>
  <w:style w:type="character" w:customStyle="1" w:styleId="BodyText2">
    <w:name w:val="Body Text2"/>
    <w:basedOn w:val="Fuentedeprrafopredeter"/>
    <w:uiPriority w:val="99"/>
    <w:rsid w:val="001B36B1"/>
    <w:rPr>
      <w:rFonts w:ascii="Verdana" w:hAnsi="Verdana" w:cs="Verdana"/>
      <w:color w:val="000000"/>
      <w:sz w:val="22"/>
      <w:szCs w:val="22"/>
    </w:rPr>
  </w:style>
  <w:style w:type="character" w:customStyle="1" w:styleId="Ttulo2Car">
    <w:name w:val="Título 2 Car"/>
    <w:basedOn w:val="Fuentedeprrafopredete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uentedeprrafopredete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basedOn w:val="Fuentedeprrafopredeter"/>
    <w:link w:val="Textonotapie"/>
    <w:semiHidden/>
    <w:rsid w:val="00C075EF"/>
    <w:rPr>
      <w:sz w:val="16"/>
      <w:szCs w:val="16"/>
    </w:rPr>
  </w:style>
  <w:style w:type="character" w:customStyle="1" w:styleId="SangradetextonormalCar">
    <w:name w:val="Sangría de texto normal Car"/>
    <w:basedOn w:val="Fuentedeprrafopredeter"/>
    <w:link w:val="Sangradetextonormal"/>
    <w:rsid w:val="003F26BD"/>
    <w:rPr>
      <w:szCs w:val="24"/>
    </w:rPr>
  </w:style>
  <w:style w:type="paragraph" w:styleId="Prrafodelista">
    <w:name w:val="List Paragraph"/>
    <w:basedOn w:val="Normal"/>
    <w:uiPriority w:val="34"/>
    <w:qFormat/>
    <w:rsid w:val="00C5012B"/>
    <w:pPr>
      <w:ind w:left="720"/>
      <w:contextualSpacing/>
    </w:pPr>
  </w:style>
  <w:style w:type="paragraph" w:customStyle="1" w:styleId="msonormal0">
    <w:name w:val="msonormal"/>
    <w:basedOn w:val="Normal"/>
    <w:rsid w:val="009C4943"/>
    <w:pPr>
      <w:spacing w:before="100" w:beforeAutospacing="1" w:after="100" w:afterAutospacing="1"/>
    </w:pPr>
    <w:rPr>
      <w:sz w:val="24"/>
      <w:szCs w:val="24"/>
      <w:lang w:val="es-CO" w:eastAsia="es-CO"/>
    </w:rPr>
  </w:style>
  <w:style w:type="paragraph" w:customStyle="1" w:styleId="xl65">
    <w:name w:val="xl65"/>
    <w:basedOn w:val="Normal"/>
    <w:rsid w:val="009C4943"/>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es-CO" w:eastAsia="es-CO"/>
    </w:rPr>
  </w:style>
  <w:style w:type="paragraph" w:customStyle="1" w:styleId="xl66">
    <w:name w:val="xl66"/>
    <w:basedOn w:val="Normal"/>
    <w:rsid w:val="009C49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24"/>
      <w:szCs w:val="24"/>
      <w:lang w:val="es-CO" w:eastAsia="es-CO"/>
    </w:rPr>
  </w:style>
  <w:style w:type="paragraph" w:customStyle="1" w:styleId="xl67">
    <w:name w:val="xl67"/>
    <w:basedOn w:val="Normal"/>
    <w:rsid w:val="009C4943"/>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pPr>
    <w:rPr>
      <w:sz w:val="24"/>
      <w:szCs w:val="24"/>
      <w:lang w:val="es-CO" w:eastAsia="es-CO"/>
    </w:rPr>
  </w:style>
  <w:style w:type="paragraph" w:styleId="Descripcin">
    <w:name w:val="caption"/>
    <w:basedOn w:val="Normal"/>
    <w:next w:val="Normal"/>
    <w:unhideWhenUsed/>
    <w:qFormat/>
    <w:rsid w:val="009C4943"/>
    <w:pPr>
      <w:spacing w:after="200"/>
    </w:pPr>
    <w:rPr>
      <w:i/>
      <w:iCs/>
      <w:color w:val="1F497D" w:themeColor="text2"/>
      <w:sz w:val="18"/>
      <w:szCs w:val="18"/>
    </w:rPr>
  </w:style>
  <w:style w:type="paragraph" w:customStyle="1" w:styleId="Default">
    <w:name w:val="Default"/>
    <w:rsid w:val="009F20F4"/>
    <w:pPr>
      <w:autoSpaceDE w:val="0"/>
      <w:autoSpaceDN w:val="0"/>
      <w:adjustRightInd w:val="0"/>
    </w:pPr>
    <w:rPr>
      <w:color w:val="000000"/>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298152">
      <w:bodyDiv w:val="1"/>
      <w:marLeft w:val="0"/>
      <w:marRight w:val="0"/>
      <w:marTop w:val="0"/>
      <w:marBottom w:val="0"/>
      <w:divBdr>
        <w:top w:val="none" w:sz="0" w:space="0" w:color="auto"/>
        <w:left w:val="none" w:sz="0" w:space="0" w:color="auto"/>
        <w:bottom w:val="none" w:sz="0" w:space="0" w:color="auto"/>
        <w:right w:val="none" w:sz="0" w:space="0" w:color="auto"/>
      </w:divBdr>
    </w:div>
    <w:div w:id="338435218">
      <w:bodyDiv w:val="1"/>
      <w:marLeft w:val="0"/>
      <w:marRight w:val="0"/>
      <w:marTop w:val="0"/>
      <w:marBottom w:val="0"/>
      <w:divBdr>
        <w:top w:val="none" w:sz="0" w:space="0" w:color="auto"/>
        <w:left w:val="none" w:sz="0" w:space="0" w:color="auto"/>
        <w:bottom w:val="none" w:sz="0" w:space="0" w:color="auto"/>
        <w:right w:val="none" w:sz="0" w:space="0" w:color="auto"/>
      </w:divBdr>
    </w:div>
    <w:div w:id="987517469">
      <w:bodyDiv w:val="1"/>
      <w:marLeft w:val="0"/>
      <w:marRight w:val="0"/>
      <w:marTop w:val="0"/>
      <w:marBottom w:val="0"/>
      <w:divBdr>
        <w:top w:val="none" w:sz="0" w:space="0" w:color="auto"/>
        <w:left w:val="none" w:sz="0" w:space="0" w:color="auto"/>
        <w:bottom w:val="none" w:sz="0" w:space="0" w:color="auto"/>
        <w:right w:val="none" w:sz="0" w:space="0" w:color="auto"/>
      </w:divBdr>
    </w:div>
    <w:div w:id="1674990559">
      <w:bodyDiv w:val="1"/>
      <w:marLeft w:val="0"/>
      <w:marRight w:val="0"/>
      <w:marTop w:val="0"/>
      <w:marBottom w:val="0"/>
      <w:divBdr>
        <w:top w:val="none" w:sz="0" w:space="0" w:color="auto"/>
        <w:left w:val="none" w:sz="0" w:space="0" w:color="auto"/>
        <w:bottom w:val="none" w:sz="0" w:space="0" w:color="auto"/>
        <w:right w:val="none" w:sz="0" w:space="0" w:color="auto"/>
      </w:divBdr>
    </w:div>
    <w:div w:id="1901136306">
      <w:bodyDiv w:val="1"/>
      <w:marLeft w:val="0"/>
      <w:marRight w:val="0"/>
      <w:marTop w:val="0"/>
      <w:marBottom w:val="0"/>
      <w:divBdr>
        <w:top w:val="none" w:sz="0" w:space="0" w:color="auto"/>
        <w:left w:val="none" w:sz="0" w:space="0" w:color="auto"/>
        <w:bottom w:val="none" w:sz="0" w:space="0" w:color="auto"/>
        <w:right w:val="none" w:sz="0" w:space="0" w:color="auto"/>
      </w:divBdr>
    </w:div>
    <w:div w:id="1951159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hdphoto" Target="media/hdphoto2.wdp"/><Relationship Id="rId33" Type="http://schemas.microsoft.com/office/2007/relationships/hdphoto" Target="media/hdphoto5.wdp"/><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microsoft.com/office/2007/relationships/hdphoto" Target="media/hdphoto7.wdp"/><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hdphoto" Target="media/hdphoto1.wdp"/><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microsoft.com/office/2007/relationships/hdphoto" Target="media/hdphoto3.wdp"/><Relationship Id="rId30" Type="http://schemas.openxmlformats.org/officeDocument/2006/relationships/image" Target="media/image18.jpeg"/><Relationship Id="rId35" Type="http://schemas.microsoft.com/office/2007/relationships/hdphoto" Target="media/hdphoto6.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26F12B-1D8C-47D8-ABEE-75E8AF6AE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8</Pages>
  <Words>1886</Words>
  <Characters>10378</Characters>
  <Application>Microsoft Office Word</Application>
  <DocSecurity>0</DocSecurity>
  <Lines>86</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12240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Tonhito54</cp:lastModifiedBy>
  <cp:revision>5</cp:revision>
  <cp:lastPrinted>2017-03-17T22:40:00Z</cp:lastPrinted>
  <dcterms:created xsi:type="dcterms:W3CDTF">2017-06-11T06:54:00Z</dcterms:created>
  <dcterms:modified xsi:type="dcterms:W3CDTF">2017-06-11T08:06:00Z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