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3FAA1" w14:textId="77777777" w:rsidR="007863B5" w:rsidRPr="0031744F" w:rsidRDefault="001524F1" w:rsidP="001524F1">
      <w:pPr>
        <w:pStyle w:val="Title"/>
        <w:spacing w:before="0"/>
        <w:ind w:firstLine="0"/>
        <w:rPr>
          <w:rFonts w:cs="Times New Roman"/>
          <w:lang w:val="en-GB"/>
        </w:rPr>
      </w:pPr>
      <w:r w:rsidRPr="0031744F">
        <w:rPr>
          <w:rFonts w:cs="Times New Roman"/>
          <w:caps w:val="0"/>
          <w:sz w:val="40"/>
          <w:szCs w:val="40"/>
          <w:lang w:val="en-GB"/>
        </w:rPr>
        <w:t>Your Paper's Title Starts Here: Please Center, Use Tnr 20pt., Bold (In English!!)</w:t>
      </w:r>
    </w:p>
    <w:p w14:paraId="3102FEC1" w14:textId="63A9E04B" w:rsidR="007863B5" w:rsidRPr="0031744F" w:rsidRDefault="00120888" w:rsidP="001524F1">
      <w:pPr>
        <w:widowControl w:val="0"/>
        <w:adjustRightInd w:val="0"/>
        <w:ind w:firstLine="0"/>
        <w:jc w:val="center"/>
        <w:rPr>
          <w:b/>
          <w:bCs/>
          <w:lang w:val="en-GB"/>
        </w:rPr>
      </w:pPr>
      <w:r>
        <w:rPr>
          <w:b/>
          <w:bCs/>
          <w:szCs w:val="18"/>
          <w:lang w:val="en-GB"/>
        </w:rPr>
        <w:t>Borna Colarić</w:t>
      </w:r>
      <w:r w:rsidR="007863B5" w:rsidRPr="0031744F">
        <w:rPr>
          <w:b/>
          <w:bCs/>
          <w:szCs w:val="18"/>
          <w:vertAlign w:val="superscript"/>
          <w:lang w:val="en-GB"/>
        </w:rPr>
        <w:t>1</w:t>
      </w:r>
      <w:r w:rsidR="007863B5" w:rsidRPr="0031744F">
        <w:rPr>
          <w:b/>
          <w:bCs/>
          <w:szCs w:val="18"/>
          <w:lang w:val="en-GB"/>
        </w:rPr>
        <w:t xml:space="preserve">, </w:t>
      </w:r>
      <w:r>
        <w:rPr>
          <w:b/>
          <w:bCs/>
          <w:szCs w:val="18"/>
          <w:lang w:val="en-GB"/>
        </w:rPr>
        <w:t>Toni Serezlija</w:t>
      </w:r>
      <w:r w:rsidR="007863B5" w:rsidRPr="0031744F">
        <w:rPr>
          <w:b/>
          <w:bCs/>
          <w:szCs w:val="18"/>
          <w:vertAlign w:val="superscript"/>
          <w:lang w:val="en-GB"/>
        </w:rPr>
        <w:t>2</w:t>
      </w:r>
    </w:p>
    <w:p w14:paraId="5AF40D26" w14:textId="5B7662AB" w:rsidR="007863B5" w:rsidRPr="0031744F" w:rsidRDefault="007863B5" w:rsidP="001524F1">
      <w:pPr>
        <w:pStyle w:val="TTPAddress"/>
        <w:ind w:firstLine="0"/>
        <w:rPr>
          <w:rFonts w:ascii="Times New Roman" w:hAnsi="Times New Roman"/>
          <w:sz w:val="20"/>
          <w:szCs w:val="18"/>
          <w:lang w:val="en-GB"/>
        </w:rPr>
      </w:pPr>
      <w:r w:rsidRPr="0031744F">
        <w:rPr>
          <w:rFonts w:ascii="Times New Roman" w:hAnsi="Times New Roman"/>
          <w:sz w:val="20"/>
          <w:szCs w:val="18"/>
          <w:vertAlign w:val="superscript"/>
          <w:lang w:val="en-GB"/>
        </w:rPr>
        <w:t>1</w:t>
      </w:r>
      <w:r w:rsidR="00120888">
        <w:rPr>
          <w:rFonts w:ascii="Times New Roman" w:hAnsi="Times New Roman"/>
          <w:sz w:val="20"/>
          <w:szCs w:val="18"/>
          <w:lang w:val="en-GB"/>
        </w:rPr>
        <w:t xml:space="preserve"> </w:t>
      </w:r>
      <w:bookmarkStart w:id="0" w:name="_Hlk189783683"/>
      <w:r w:rsidR="00120888" w:rsidRPr="00120888">
        <w:rPr>
          <w:rFonts w:ascii="Times New Roman" w:hAnsi="Times New Roman"/>
          <w:sz w:val="20"/>
          <w:szCs w:val="18"/>
          <w:lang w:val="en-GB"/>
        </w:rPr>
        <w:t>Faculty of Electrical Engineering and Computing, University of Zagreb, Croatia</w:t>
      </w:r>
    </w:p>
    <w:bookmarkEnd w:id="0"/>
    <w:p w14:paraId="545941C3" w14:textId="0B7B613F" w:rsidR="00120888" w:rsidRPr="0031744F" w:rsidRDefault="007863B5" w:rsidP="007863B5">
      <w:pPr>
        <w:pStyle w:val="TTPAddress"/>
        <w:ind w:firstLine="0"/>
        <w:rPr>
          <w:rFonts w:ascii="Times New Roman" w:hAnsi="Times New Roman"/>
          <w:sz w:val="20"/>
          <w:szCs w:val="18"/>
          <w:lang w:val="en-GB"/>
        </w:rPr>
      </w:pPr>
      <w:r w:rsidRPr="0031744F">
        <w:rPr>
          <w:rFonts w:ascii="Times New Roman" w:hAnsi="Times New Roman"/>
          <w:sz w:val="20"/>
          <w:szCs w:val="18"/>
          <w:vertAlign w:val="superscript"/>
          <w:lang w:val="en-GB"/>
        </w:rPr>
        <w:t>2</w:t>
      </w:r>
      <w:r w:rsidR="00120888" w:rsidRPr="00120888">
        <w:t xml:space="preserve"> </w:t>
      </w:r>
      <w:r w:rsidR="00120888" w:rsidRPr="00120888">
        <w:rPr>
          <w:rFonts w:ascii="Times New Roman" w:hAnsi="Times New Roman"/>
          <w:sz w:val="20"/>
          <w:szCs w:val="18"/>
          <w:lang w:val="en-GB"/>
        </w:rPr>
        <w:t>Faculty of Electrical Engineering and Computing, University of Zagreb, Croatia</w:t>
      </w:r>
    </w:p>
    <w:p w14:paraId="4E2B2DEA" w14:textId="77777777" w:rsidR="00F12A47" w:rsidRPr="00F12A47" w:rsidRDefault="00F12A47" w:rsidP="00F12A47">
      <w:pPr>
        <w:autoSpaceDE/>
        <w:autoSpaceDN/>
        <w:spacing w:before="0"/>
        <w:ind w:firstLine="0"/>
        <w:rPr>
          <w:b/>
          <w:sz w:val="22"/>
          <w:szCs w:val="22"/>
          <w:lang w:val="en-GB" w:eastAsia="sv-SE"/>
        </w:rPr>
      </w:pPr>
      <w:r w:rsidRPr="00F12A47">
        <w:rPr>
          <w:b/>
          <w:sz w:val="22"/>
          <w:szCs w:val="22"/>
          <w:lang w:val="en-GB" w:eastAsia="sv-SE"/>
        </w:rPr>
        <w:t>Abstract</w:t>
      </w:r>
    </w:p>
    <w:p w14:paraId="698D4D5C" w14:textId="77777777" w:rsidR="00F12A47" w:rsidRPr="00F12A47" w:rsidRDefault="00F12A47" w:rsidP="00F12A47">
      <w:pPr>
        <w:autoSpaceDE/>
        <w:autoSpaceDN/>
        <w:spacing w:before="0"/>
        <w:ind w:firstLine="0"/>
        <w:rPr>
          <w:b/>
          <w:sz w:val="10"/>
          <w:szCs w:val="10"/>
          <w:lang w:val="en-GB" w:eastAsia="sv-SE"/>
        </w:rPr>
      </w:pPr>
    </w:p>
    <w:p w14:paraId="257088FA" w14:textId="18E08F5A" w:rsidR="00296D50" w:rsidRDefault="00F12A47" w:rsidP="00F12A47">
      <w:pPr>
        <w:autoSpaceDE/>
        <w:autoSpaceDN/>
        <w:spacing w:before="0"/>
        <w:ind w:firstLine="0"/>
        <w:rPr>
          <w:bCs/>
          <w:sz w:val="22"/>
          <w:szCs w:val="22"/>
          <w:lang w:val="en-GB" w:eastAsia="sv-SE"/>
        </w:rPr>
      </w:pPr>
      <w:r w:rsidRPr="00F12A47">
        <w:rPr>
          <w:b/>
          <w:sz w:val="22"/>
          <w:szCs w:val="22"/>
          <w:lang w:val="en-GB" w:eastAsia="sv-SE"/>
        </w:rPr>
        <w:t>Purpose</w:t>
      </w:r>
      <w:r w:rsidRPr="00F12A47">
        <w:rPr>
          <w:sz w:val="22"/>
          <w:szCs w:val="22"/>
          <w:lang w:val="en-GB" w:eastAsia="sv-SE"/>
        </w:rPr>
        <w:t xml:space="preserve"> </w:t>
      </w:r>
      <w:r w:rsidRPr="00F12A47">
        <w:rPr>
          <w:b/>
          <w:sz w:val="22"/>
          <w:szCs w:val="22"/>
          <w:lang w:val="en-GB" w:eastAsia="sv-SE"/>
        </w:rPr>
        <w:t xml:space="preserve">– </w:t>
      </w:r>
      <w:r w:rsidR="00296D50" w:rsidRPr="00296D50">
        <w:rPr>
          <w:bCs/>
          <w:sz w:val="22"/>
          <w:szCs w:val="22"/>
          <w:lang w:val="en-GB" w:eastAsia="sv-SE"/>
        </w:rPr>
        <w:t>This paper presents the development of an automated question-answering system for tourism using Natural Language Processing (NLP). The system enables users to ask questions about tourist destinations, landmarks, and services, generating useful answers based on available travel guides and reviews. A strong focus is placed on evaluating model performance by testing multiple NLP models and comparing their results.</w:t>
      </w:r>
    </w:p>
    <w:p w14:paraId="1BBE1FA8" w14:textId="77ED6961" w:rsidR="00F12A47" w:rsidRDefault="00F12A47" w:rsidP="00F12A47">
      <w:pPr>
        <w:autoSpaceDE/>
        <w:autoSpaceDN/>
        <w:spacing w:before="0"/>
        <w:ind w:firstLine="0"/>
        <w:rPr>
          <w:b/>
          <w:sz w:val="22"/>
          <w:szCs w:val="22"/>
          <w:lang w:val="en-GB" w:eastAsia="sv-SE"/>
        </w:rPr>
      </w:pPr>
      <w:r w:rsidRPr="00F12A47">
        <w:rPr>
          <w:b/>
          <w:sz w:val="22"/>
          <w:szCs w:val="22"/>
          <w:lang w:val="en-GB" w:eastAsia="sv-SE"/>
        </w:rPr>
        <w:t xml:space="preserve">Design/Methodology/Approach – </w:t>
      </w:r>
      <w:r w:rsidR="00986292">
        <w:rPr>
          <w:bCs/>
          <w:sz w:val="22"/>
          <w:szCs w:val="22"/>
          <w:lang w:val="en-GB" w:eastAsia="sv-SE"/>
        </w:rPr>
        <w:t>TODO</w:t>
      </w:r>
    </w:p>
    <w:p w14:paraId="61009938" w14:textId="1733F016" w:rsidR="00F12A47" w:rsidRPr="009A7907" w:rsidRDefault="00F12A47" w:rsidP="00F12A47">
      <w:pPr>
        <w:autoSpaceDE/>
        <w:autoSpaceDN/>
        <w:spacing w:before="0"/>
        <w:ind w:firstLine="0"/>
        <w:rPr>
          <w:sz w:val="22"/>
          <w:szCs w:val="22"/>
          <w:lang w:val="en-GB" w:eastAsia="sv-SE"/>
        </w:rPr>
      </w:pPr>
      <w:r w:rsidRPr="00F12A47">
        <w:rPr>
          <w:b/>
          <w:sz w:val="22"/>
          <w:szCs w:val="22"/>
          <w:lang w:val="en-GB" w:eastAsia="sv-SE"/>
        </w:rPr>
        <w:t>Findings</w:t>
      </w:r>
      <w:r w:rsidRPr="00F12A47">
        <w:rPr>
          <w:sz w:val="22"/>
          <w:szCs w:val="22"/>
          <w:lang w:val="en-GB" w:eastAsia="sv-SE"/>
        </w:rPr>
        <w:t xml:space="preserve"> </w:t>
      </w:r>
      <w:r w:rsidRPr="00F12A47">
        <w:rPr>
          <w:b/>
          <w:sz w:val="22"/>
          <w:szCs w:val="22"/>
          <w:lang w:val="en-GB" w:eastAsia="sv-SE"/>
        </w:rPr>
        <w:t>–</w:t>
      </w:r>
      <w:r w:rsidRPr="00F12A47">
        <w:rPr>
          <w:sz w:val="22"/>
          <w:szCs w:val="22"/>
          <w:lang w:val="en-GB" w:eastAsia="sv-SE"/>
        </w:rPr>
        <w:t xml:space="preserve"> </w:t>
      </w:r>
      <w:r w:rsidR="00986292">
        <w:rPr>
          <w:sz w:val="22"/>
          <w:szCs w:val="22"/>
          <w:lang w:val="en-GB" w:eastAsia="sv-SE"/>
        </w:rPr>
        <w:t>TODO</w:t>
      </w:r>
    </w:p>
    <w:p w14:paraId="5D85E00D" w14:textId="13F05416" w:rsidR="00F12A47" w:rsidRPr="009A7907" w:rsidRDefault="00F12A47" w:rsidP="00F12A47">
      <w:pPr>
        <w:autoSpaceDE/>
        <w:autoSpaceDN/>
        <w:spacing w:before="0"/>
        <w:ind w:firstLine="0"/>
        <w:rPr>
          <w:sz w:val="22"/>
          <w:szCs w:val="22"/>
          <w:lang w:val="en-GB" w:eastAsia="sv-SE"/>
        </w:rPr>
      </w:pPr>
      <w:r w:rsidRPr="00F12A47">
        <w:rPr>
          <w:b/>
          <w:sz w:val="22"/>
          <w:szCs w:val="22"/>
          <w:lang w:val="en-GB" w:eastAsia="sv-SE"/>
        </w:rPr>
        <w:t xml:space="preserve">Originality/Value – </w:t>
      </w:r>
      <w:r w:rsidR="00986292" w:rsidRPr="00986292">
        <w:rPr>
          <w:bCs/>
          <w:sz w:val="22"/>
          <w:szCs w:val="22"/>
          <w:lang w:val="en-GB" w:eastAsia="sv-SE"/>
        </w:rPr>
        <w:t>This research contributes to the field of intelligent tourism assistance by providing an automated and efficient solution for answering tourist-related questions. The emphasis on model evaluation ensures the system's reliability and effectiveness, making it a valuable tool for travelers and tourism service providers.</w:t>
      </w:r>
    </w:p>
    <w:p w14:paraId="08414B3A" w14:textId="1475B48C" w:rsidR="00F12A47" w:rsidRPr="009A7907" w:rsidRDefault="00F12A47" w:rsidP="00F12A47">
      <w:pPr>
        <w:autoSpaceDE/>
        <w:autoSpaceDN/>
        <w:spacing w:before="0"/>
        <w:ind w:firstLine="0"/>
        <w:rPr>
          <w:sz w:val="22"/>
          <w:szCs w:val="22"/>
          <w:lang w:val="en-GB" w:eastAsia="sv-SE"/>
        </w:rPr>
      </w:pPr>
      <w:r w:rsidRPr="00F12A47">
        <w:rPr>
          <w:b/>
          <w:sz w:val="22"/>
          <w:szCs w:val="22"/>
          <w:lang w:val="en-GB" w:eastAsia="sv-SE"/>
        </w:rPr>
        <w:t>Keywords</w:t>
      </w:r>
      <w:r w:rsidRPr="00F12A47">
        <w:rPr>
          <w:sz w:val="22"/>
          <w:szCs w:val="22"/>
          <w:lang w:val="en-GB" w:eastAsia="sv-SE"/>
        </w:rPr>
        <w:t xml:space="preserve"> </w:t>
      </w:r>
      <w:r w:rsidRPr="00F12A47">
        <w:rPr>
          <w:b/>
          <w:sz w:val="22"/>
          <w:szCs w:val="22"/>
          <w:lang w:val="en-GB" w:eastAsia="sv-SE"/>
        </w:rPr>
        <w:t>–</w:t>
      </w:r>
      <w:r w:rsidRPr="00F12A47">
        <w:rPr>
          <w:sz w:val="22"/>
          <w:szCs w:val="22"/>
          <w:lang w:val="en-GB" w:eastAsia="sv-SE"/>
        </w:rPr>
        <w:t xml:space="preserve"> Machine Learning; </w:t>
      </w:r>
      <w:r w:rsidRPr="00F12A47">
        <w:rPr>
          <w:rFonts w:eastAsia="Calibri"/>
          <w:sz w:val="22"/>
          <w:szCs w:val="22"/>
          <w:lang w:val="en-US" w:eastAsia="en-US"/>
        </w:rPr>
        <w:t>Deep Learning</w:t>
      </w:r>
      <w:r w:rsidR="00986292">
        <w:rPr>
          <w:rFonts w:eastAsia="Calibri"/>
          <w:sz w:val="22"/>
          <w:szCs w:val="22"/>
          <w:lang w:val="en-US" w:eastAsia="en-US"/>
        </w:rPr>
        <w:t>;</w:t>
      </w:r>
      <w:r w:rsidR="00986292" w:rsidRPr="00986292">
        <w:t xml:space="preserve"> </w:t>
      </w:r>
      <w:r w:rsidR="00986292" w:rsidRPr="00986292">
        <w:rPr>
          <w:rFonts w:eastAsia="Calibri"/>
          <w:sz w:val="22"/>
          <w:szCs w:val="22"/>
          <w:lang w:val="en-US" w:eastAsia="en-US"/>
        </w:rPr>
        <w:t>Natural Language Processing; Question-Answering System; Tourism</w:t>
      </w:r>
      <w:r w:rsidR="00986292">
        <w:rPr>
          <w:rFonts w:eastAsia="Calibri"/>
          <w:sz w:val="22"/>
          <w:szCs w:val="22"/>
          <w:lang w:val="en-US" w:eastAsia="en-US"/>
        </w:rPr>
        <w:t>.</w:t>
      </w:r>
    </w:p>
    <w:p w14:paraId="7CCD0BCA" w14:textId="73F139BF" w:rsidR="00F12A47" w:rsidRPr="00F12A47" w:rsidRDefault="00F12A47" w:rsidP="00F12A47">
      <w:pPr>
        <w:autoSpaceDE/>
        <w:autoSpaceDN/>
        <w:spacing w:before="0"/>
        <w:ind w:firstLine="0"/>
        <w:rPr>
          <w:b/>
          <w:sz w:val="22"/>
          <w:szCs w:val="22"/>
          <w:lang w:val="en-GB" w:eastAsia="sv-SE"/>
        </w:rPr>
      </w:pPr>
      <w:r w:rsidRPr="00F12A47">
        <w:rPr>
          <w:b/>
          <w:sz w:val="22"/>
          <w:szCs w:val="22"/>
          <w:lang w:val="en-GB" w:eastAsia="sv-SE"/>
        </w:rPr>
        <w:t xml:space="preserve">Paper Type – </w:t>
      </w:r>
      <w:r w:rsidRPr="00F12A47">
        <w:rPr>
          <w:sz w:val="22"/>
          <w:szCs w:val="22"/>
          <w:lang w:val="en-GB" w:eastAsia="sv-SE"/>
        </w:rPr>
        <w:t>Research paper.</w:t>
      </w:r>
      <w:r w:rsidRPr="00F12A47">
        <w:rPr>
          <w:b/>
          <w:sz w:val="22"/>
          <w:szCs w:val="22"/>
          <w:lang w:val="en-GB" w:eastAsia="sv-SE"/>
        </w:rPr>
        <w:t xml:space="preserve"> </w:t>
      </w:r>
    </w:p>
    <w:p w14:paraId="48FF22AB" w14:textId="77777777" w:rsidR="00F12A47" w:rsidRPr="00F12A47" w:rsidRDefault="00F12A47" w:rsidP="00F12A47">
      <w:pPr>
        <w:ind w:firstLine="0"/>
        <w:rPr>
          <w:lang w:val="en-GB" w:eastAsia="en-US"/>
        </w:rPr>
      </w:pPr>
    </w:p>
    <w:p w14:paraId="5EA04331" w14:textId="77777777" w:rsidR="007E164C" w:rsidRPr="0031744F" w:rsidRDefault="00187458" w:rsidP="006362AF">
      <w:pPr>
        <w:pStyle w:val="Heading1"/>
        <w:numPr>
          <w:ilvl w:val="0"/>
          <w:numId w:val="2"/>
        </w:numPr>
        <w:ind w:left="0" w:firstLine="0"/>
        <w:rPr>
          <w:szCs w:val="28"/>
          <w:lang w:val="en-GB"/>
        </w:rPr>
      </w:pPr>
      <w:r w:rsidRPr="0031744F">
        <w:rPr>
          <w:szCs w:val="28"/>
          <w:lang w:val="en-GB"/>
        </w:rPr>
        <w:t>Introduction</w:t>
      </w:r>
      <w:r w:rsidR="007863B5" w:rsidRPr="0031744F">
        <w:rPr>
          <w:szCs w:val="28"/>
          <w:lang w:val="en-GB"/>
        </w:rPr>
        <w:t xml:space="preserve"> (TNR 14pt., bold)</w:t>
      </w:r>
    </w:p>
    <w:p w14:paraId="453E85A5" w14:textId="0A67478C" w:rsidR="00183509" w:rsidRDefault="007E164C" w:rsidP="005508C7">
      <w:pPr>
        <w:rPr>
          <w:rFonts w:eastAsia="SimSun"/>
          <w:lang w:val="en-GB" w:eastAsia="en-US"/>
        </w:rPr>
      </w:pPr>
      <w:r w:rsidRPr="0031744F">
        <w:rPr>
          <w:rFonts w:eastAsia="SimSun"/>
          <w:lang w:val="en-GB" w:eastAsia="en-US"/>
        </w:rPr>
        <w:t>T</w:t>
      </w:r>
      <w:r w:rsidR="007863B5" w:rsidRPr="0031744F">
        <w:rPr>
          <w:rFonts w:eastAsia="SimSun"/>
          <w:lang w:val="en-GB" w:eastAsia="en-US"/>
        </w:rPr>
        <w:t>he main t</w:t>
      </w:r>
      <w:r w:rsidRPr="0031744F">
        <w:rPr>
          <w:rFonts w:eastAsia="SimSun"/>
          <w:lang w:val="en-GB" w:eastAsia="en-US"/>
        </w:rPr>
        <w:t>ext</w:t>
      </w:r>
      <w:r w:rsidR="007863B5" w:rsidRPr="0031744F">
        <w:rPr>
          <w:rStyle w:val="FootnoteReference"/>
          <w:rFonts w:eastAsia="SimSun"/>
          <w:lang w:val="en-GB" w:eastAsia="en-US"/>
        </w:rPr>
        <w:footnoteReference w:id="1"/>
      </w:r>
      <w:r w:rsidRPr="0031744F">
        <w:rPr>
          <w:rFonts w:eastAsia="SimSun"/>
          <w:lang w:val="en-GB" w:eastAsia="en-US"/>
        </w:rPr>
        <w:t xml:space="preserve">, </w:t>
      </w:r>
    </w:p>
    <w:p w14:paraId="0E290633" w14:textId="77777777" w:rsidR="00070D26" w:rsidRPr="00070D26" w:rsidRDefault="00070D26" w:rsidP="00CC30A6">
      <w:pPr>
        <w:pStyle w:val="BodyText"/>
        <w:spacing w:before="240"/>
        <w:rPr>
          <w:rFonts w:eastAsia="SimSun"/>
          <w:szCs w:val="20"/>
          <w:lang w:val="en-GB" w:eastAsia="en-US"/>
        </w:rPr>
      </w:pPr>
      <w:r w:rsidRPr="00070D26">
        <w:rPr>
          <w:rFonts w:eastAsia="SimSun"/>
          <w:szCs w:val="20"/>
          <w:lang w:val="en-GB" w:eastAsia="en-US"/>
        </w:rPr>
        <w:t>Tourism is a rapidly growing industry, and with the increasing demand for travel information, automated systems that assist tourists in obtaining relevant details have gained significant attention. This paper explores the development of a question-answering system that leverages Natural Language Processing (NLP) to extract and generate responses from travel guides and user reviews. Unlike traditional search-based methods, this system aims to provide precise and contextually relevant answers, enhancing the user experience.</w:t>
      </w:r>
    </w:p>
    <w:p w14:paraId="56DF9C2E" w14:textId="77777777" w:rsidR="00070D26" w:rsidRPr="00070D26" w:rsidRDefault="00070D26" w:rsidP="00CC30A6">
      <w:pPr>
        <w:pStyle w:val="BodyText"/>
        <w:spacing w:before="240"/>
        <w:rPr>
          <w:rFonts w:eastAsia="SimSun"/>
          <w:szCs w:val="20"/>
          <w:lang w:val="en-GB" w:eastAsia="en-US"/>
        </w:rPr>
      </w:pPr>
      <w:r w:rsidRPr="00070D26">
        <w:rPr>
          <w:rFonts w:eastAsia="SimSun"/>
          <w:szCs w:val="20"/>
          <w:lang w:val="en-GB" w:eastAsia="en-US"/>
        </w:rPr>
        <w:t>The tourism industry faces several challenges in information dissemination, including the vast amount of available data, language barriers, and the need for personalized responses. Traditional methods of information retrieval often result in overwhelming users with excessive information or providing irrelevant responses. Our proposed system addresses these challenges by implementing advanced NLP techniques to understand user queries and generate accurate, concise answers.</w:t>
      </w:r>
    </w:p>
    <w:p w14:paraId="64F0BE1E" w14:textId="77777777" w:rsidR="00A567BC" w:rsidRDefault="00A567BC" w:rsidP="00A567BC">
      <w:pPr>
        <w:pStyle w:val="BodyText"/>
        <w:spacing w:before="240"/>
        <w:ind w:firstLine="0"/>
        <w:rPr>
          <w:rFonts w:eastAsia="SimSun"/>
          <w:szCs w:val="20"/>
          <w:lang w:val="en-GB" w:eastAsia="en-US"/>
        </w:rPr>
      </w:pPr>
    </w:p>
    <w:p w14:paraId="454F6D9F" w14:textId="77777777" w:rsidR="00A567BC" w:rsidRDefault="00A567BC" w:rsidP="00A567BC">
      <w:pPr>
        <w:pStyle w:val="BodyText"/>
        <w:spacing w:before="240"/>
        <w:ind w:firstLine="0"/>
        <w:rPr>
          <w:rFonts w:eastAsia="SimSun"/>
          <w:szCs w:val="20"/>
          <w:lang w:val="en-GB" w:eastAsia="en-US"/>
        </w:rPr>
      </w:pPr>
    </w:p>
    <w:p w14:paraId="140E3CDC" w14:textId="77777777" w:rsidR="006D1A13" w:rsidRDefault="00070D26" w:rsidP="006D1A13">
      <w:pPr>
        <w:pStyle w:val="BodyText"/>
        <w:spacing w:before="240"/>
        <w:ind w:firstLine="0"/>
        <w:rPr>
          <w:rFonts w:eastAsia="SimSun"/>
          <w:szCs w:val="20"/>
          <w:lang w:val="en-GB" w:eastAsia="en-US"/>
        </w:rPr>
      </w:pPr>
      <w:r w:rsidRPr="00070D26">
        <w:rPr>
          <w:rFonts w:eastAsia="SimSun"/>
          <w:szCs w:val="20"/>
          <w:lang w:val="en-GB" w:eastAsia="en-US"/>
        </w:rPr>
        <w:lastRenderedPageBreak/>
        <w:t>The primary objectives of this research are:</w:t>
      </w:r>
    </w:p>
    <w:p w14:paraId="784B5DA3" w14:textId="123B9D4D" w:rsidR="00070D26" w:rsidRPr="00070D26" w:rsidRDefault="00070D26" w:rsidP="006D1A13">
      <w:pPr>
        <w:pStyle w:val="BodyText"/>
        <w:numPr>
          <w:ilvl w:val="0"/>
          <w:numId w:val="21"/>
        </w:numPr>
        <w:spacing w:before="240"/>
        <w:ind w:left="360"/>
        <w:rPr>
          <w:rFonts w:eastAsia="SimSun"/>
          <w:szCs w:val="20"/>
          <w:lang w:val="en-GB" w:eastAsia="en-US"/>
        </w:rPr>
      </w:pPr>
      <w:r w:rsidRPr="00070D26">
        <w:rPr>
          <w:rFonts w:eastAsia="SimSun"/>
          <w:szCs w:val="20"/>
          <w:lang w:val="en-GB" w:eastAsia="en-US"/>
        </w:rPr>
        <w:t>To develop an efficient question-answering system specifically designed for tourism-related queries</w:t>
      </w:r>
    </w:p>
    <w:p w14:paraId="7E5421BC" w14:textId="77777777" w:rsidR="00070D26" w:rsidRPr="00070D26" w:rsidRDefault="00070D26" w:rsidP="006D1A13">
      <w:pPr>
        <w:pStyle w:val="BodyText"/>
        <w:numPr>
          <w:ilvl w:val="0"/>
          <w:numId w:val="21"/>
        </w:numPr>
        <w:spacing w:before="240"/>
        <w:ind w:left="360"/>
        <w:rPr>
          <w:rFonts w:eastAsia="SimSun"/>
          <w:szCs w:val="20"/>
          <w:lang w:val="en-GB" w:eastAsia="en-US"/>
        </w:rPr>
      </w:pPr>
      <w:r w:rsidRPr="00070D26">
        <w:rPr>
          <w:rFonts w:eastAsia="SimSun"/>
          <w:szCs w:val="20"/>
          <w:lang w:val="en-GB" w:eastAsia="en-US"/>
        </w:rPr>
        <w:t>To evaluate and compare the performance of different NLP models in handling tourism-specific questions</w:t>
      </w:r>
    </w:p>
    <w:p w14:paraId="565D8AD0" w14:textId="77777777" w:rsidR="00A567BC" w:rsidRDefault="00070D26" w:rsidP="006D1A13">
      <w:pPr>
        <w:pStyle w:val="BodyText"/>
        <w:numPr>
          <w:ilvl w:val="0"/>
          <w:numId w:val="21"/>
        </w:numPr>
        <w:spacing w:before="240"/>
        <w:ind w:left="360"/>
        <w:rPr>
          <w:rFonts w:eastAsia="SimSun"/>
          <w:szCs w:val="20"/>
          <w:lang w:val="en-GB" w:eastAsia="en-US"/>
        </w:rPr>
      </w:pPr>
      <w:r w:rsidRPr="00070D26">
        <w:rPr>
          <w:rFonts w:eastAsia="SimSun"/>
          <w:szCs w:val="20"/>
          <w:lang w:val="en-GB" w:eastAsia="en-US"/>
        </w:rPr>
        <w:t>To establish a framework for assessing the quality and relevance of generated answers</w:t>
      </w:r>
    </w:p>
    <w:p w14:paraId="0C466B48" w14:textId="3C9C61B7" w:rsidR="00A567BC" w:rsidRDefault="00070D26" w:rsidP="006D1A13">
      <w:pPr>
        <w:pStyle w:val="BodyText"/>
        <w:numPr>
          <w:ilvl w:val="0"/>
          <w:numId w:val="21"/>
        </w:numPr>
        <w:spacing w:before="240"/>
        <w:ind w:left="360"/>
        <w:rPr>
          <w:rFonts w:eastAsia="SimSun"/>
          <w:szCs w:val="20"/>
          <w:lang w:val="en-GB" w:eastAsia="en-US"/>
        </w:rPr>
      </w:pPr>
      <w:r w:rsidRPr="00070D26">
        <w:rPr>
          <w:rFonts w:eastAsia="SimSun"/>
          <w:szCs w:val="20"/>
          <w:lang w:val="en-GB" w:eastAsia="en-US"/>
        </w:rPr>
        <w:t>To contribute to the broader field of intelligent tourism assistance systems</w:t>
      </w:r>
    </w:p>
    <w:p w14:paraId="0A99D26D" w14:textId="5AABCF8E" w:rsidR="007E164C" w:rsidRPr="0031744F" w:rsidRDefault="000B015E" w:rsidP="00070D26">
      <w:pPr>
        <w:pStyle w:val="BodyText"/>
        <w:spacing w:before="240"/>
        <w:jc w:val="center"/>
        <w:rPr>
          <w:i/>
          <w:sz w:val="20"/>
          <w:lang w:val="en-GB"/>
        </w:rPr>
      </w:pPr>
      <w:r w:rsidRPr="0031744F">
        <w:rPr>
          <w:i/>
          <w:sz w:val="20"/>
          <w:lang w:val="en-GB"/>
        </w:rPr>
        <w:t>Figure 1</w:t>
      </w:r>
      <w:r w:rsidR="007E164C" w:rsidRPr="0031744F">
        <w:rPr>
          <w:i/>
          <w:sz w:val="20"/>
          <w:lang w:val="en-GB"/>
        </w:rPr>
        <w:t xml:space="preserve">: </w:t>
      </w:r>
      <w:r w:rsidRPr="0031744F">
        <w:rPr>
          <w:i/>
          <w:sz w:val="20"/>
          <w:lang w:val="en-GB"/>
        </w:rPr>
        <w:t>Figure description</w:t>
      </w:r>
      <w:r w:rsidR="007863B5" w:rsidRPr="0031744F">
        <w:rPr>
          <w:i/>
          <w:sz w:val="20"/>
          <w:lang w:val="en-GB"/>
        </w:rPr>
        <w:t xml:space="preserve"> (TNR 10pt., centered, italics)</w:t>
      </w:r>
    </w:p>
    <w:p w14:paraId="4A2A5E03" w14:textId="4147BB8A" w:rsidR="007E164C" w:rsidRPr="0031744F" w:rsidRDefault="00F01AA6" w:rsidP="00717760">
      <w:pPr>
        <w:pStyle w:val="BodyText"/>
        <w:spacing w:before="0"/>
        <w:ind w:firstLine="0"/>
        <w:jc w:val="center"/>
        <w:rPr>
          <w:lang w:val="en-GB"/>
        </w:rPr>
      </w:pPr>
      <w:r w:rsidRPr="0031744F">
        <w:rPr>
          <w:noProof/>
          <w:lang w:eastAsia="en-US"/>
        </w:rPr>
        <w:drawing>
          <wp:inline distT="0" distB="0" distL="0" distR="0" wp14:anchorId="38D484A8" wp14:editId="3D8C0FD2">
            <wp:extent cx="4144010" cy="151447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657EB1" w14:textId="77777777" w:rsidR="005D030D" w:rsidRPr="0031744F" w:rsidRDefault="005D030D" w:rsidP="00717760">
      <w:pPr>
        <w:pStyle w:val="BodyText"/>
        <w:spacing w:before="0"/>
        <w:ind w:firstLine="0"/>
        <w:jc w:val="left"/>
        <w:rPr>
          <w:i/>
          <w:sz w:val="20"/>
          <w:szCs w:val="20"/>
          <w:lang w:val="en-GB"/>
        </w:rPr>
      </w:pPr>
      <w:r w:rsidRPr="0031744F">
        <w:rPr>
          <w:i/>
          <w:sz w:val="20"/>
          <w:szCs w:val="20"/>
          <w:lang w:val="en-GB"/>
        </w:rPr>
        <w:t>Source</w:t>
      </w:r>
      <w:r w:rsidR="007863B5" w:rsidRPr="0031744F">
        <w:rPr>
          <w:i/>
          <w:sz w:val="20"/>
          <w:szCs w:val="20"/>
          <w:lang w:val="en-GB"/>
        </w:rPr>
        <w:t>: (TNR 10pt. italics)</w:t>
      </w:r>
    </w:p>
    <w:p w14:paraId="0EBA31D5" w14:textId="77777777" w:rsidR="007E164C" w:rsidRPr="0031744F" w:rsidRDefault="007E164C" w:rsidP="001524F1">
      <w:pPr>
        <w:ind w:firstLine="0"/>
        <w:rPr>
          <w:lang w:val="en-GB"/>
        </w:rPr>
      </w:pPr>
      <w:r w:rsidRPr="0031744F">
        <w:rPr>
          <w:lang w:val="en-GB"/>
        </w:rPr>
        <w:t>Text, text, text, text, text, text, text, text, text, text, text, text, text, text, text, text, text, text, text, text, text, text, text, text, text, text, text, text.</w:t>
      </w:r>
    </w:p>
    <w:p w14:paraId="18167094" w14:textId="77777777" w:rsidR="007E164C" w:rsidRPr="0031744F" w:rsidRDefault="005D030D" w:rsidP="00183509">
      <w:pPr>
        <w:pStyle w:val="Heading2"/>
        <w:rPr>
          <w:lang w:val="en-GB"/>
        </w:rPr>
      </w:pPr>
      <w:r w:rsidRPr="0031744F">
        <w:rPr>
          <w:lang w:val="en-GB"/>
        </w:rPr>
        <w:t>Title</w:t>
      </w:r>
      <w:r w:rsidR="00183509" w:rsidRPr="0031744F">
        <w:rPr>
          <w:lang w:val="en-GB"/>
        </w:rPr>
        <w:t xml:space="preserve"> of the 2</w:t>
      </w:r>
      <w:r w:rsidR="00183509" w:rsidRPr="0031744F">
        <w:rPr>
          <w:vertAlign w:val="superscript"/>
          <w:lang w:val="en-GB"/>
        </w:rPr>
        <w:t>nd</w:t>
      </w:r>
      <w:r w:rsidR="000B015E" w:rsidRPr="0031744F">
        <w:rPr>
          <w:lang w:val="en-GB"/>
        </w:rPr>
        <w:t xml:space="preserve"> level</w:t>
      </w:r>
      <w:r w:rsidR="007863B5" w:rsidRPr="0031744F">
        <w:rPr>
          <w:lang w:val="en-GB"/>
        </w:rPr>
        <w:t xml:space="preserve"> (TNR 12pt., bold)</w:t>
      </w:r>
    </w:p>
    <w:p w14:paraId="2FE99A16" w14:textId="77777777" w:rsidR="007E164C" w:rsidRPr="0031744F" w:rsidRDefault="007E164C" w:rsidP="001524F1">
      <w:pPr>
        <w:ind w:firstLine="0"/>
        <w:rPr>
          <w:lang w:val="en-GB"/>
        </w:rPr>
      </w:pPr>
      <w:bookmarkStart w:id="1" w:name="_Hlk113958904"/>
      <w:r w:rsidRPr="0031744F">
        <w:rPr>
          <w:lang w:val="en-GB"/>
        </w:rPr>
        <w:t>Text, text, text, text, text, text, text, text, text, text, text, text, text, text, text, text, text, text, text, text, text, text, text, text, text, text, text, text, text, text, text, text, text, text, text, text, text, text, text, text, text, text, text, text, text, text, text, text, text, text.</w:t>
      </w:r>
    </w:p>
    <w:bookmarkEnd w:id="1"/>
    <w:p w14:paraId="2FC8F9F0" w14:textId="77777777" w:rsidR="007E164C" w:rsidRPr="0031744F" w:rsidRDefault="005D030D" w:rsidP="008B7ED5">
      <w:pPr>
        <w:pStyle w:val="Heading3"/>
        <w:numPr>
          <w:ilvl w:val="2"/>
          <w:numId w:val="2"/>
        </w:numPr>
        <w:ind w:left="0" w:firstLine="0"/>
        <w:rPr>
          <w:lang w:val="en-GB"/>
        </w:rPr>
      </w:pPr>
      <w:r w:rsidRPr="0031744F">
        <w:rPr>
          <w:lang w:val="en-GB"/>
        </w:rPr>
        <w:t xml:space="preserve">Title </w:t>
      </w:r>
      <w:r w:rsidR="00183509" w:rsidRPr="0031744F">
        <w:rPr>
          <w:lang w:val="en-GB"/>
        </w:rPr>
        <w:t>of the 3</w:t>
      </w:r>
      <w:r w:rsidR="00183509" w:rsidRPr="0031744F">
        <w:rPr>
          <w:vertAlign w:val="superscript"/>
          <w:lang w:val="en-GB"/>
        </w:rPr>
        <w:t>rd</w:t>
      </w:r>
      <w:r w:rsidR="00183509" w:rsidRPr="0031744F">
        <w:rPr>
          <w:lang w:val="en-GB"/>
        </w:rPr>
        <w:t xml:space="preserve"> </w:t>
      </w:r>
      <w:r w:rsidR="00F35ED6" w:rsidRPr="0031744F">
        <w:rPr>
          <w:lang w:val="en-GB"/>
        </w:rPr>
        <w:t>level</w:t>
      </w:r>
      <w:r w:rsidR="007863B5" w:rsidRPr="0031744F">
        <w:rPr>
          <w:lang w:val="en-GB"/>
        </w:rPr>
        <w:t xml:space="preserve"> (TNR 12pt., bold)</w:t>
      </w:r>
    </w:p>
    <w:p w14:paraId="4C292BA7" w14:textId="77777777" w:rsidR="007E164C" w:rsidRPr="0031744F" w:rsidRDefault="007E164C" w:rsidP="001524F1">
      <w:pPr>
        <w:ind w:firstLine="0"/>
        <w:rPr>
          <w:lang w:val="en-GB"/>
        </w:rPr>
      </w:pPr>
      <w:r w:rsidRPr="0031744F">
        <w:rPr>
          <w:lang w:val="en-GB"/>
        </w:rPr>
        <w:t>Text, text, text, text, text, text, text, text, text, text, text, text, text, text, text, text, text, text, text, text, text, text, text, text, text, text, text, text, text, text, text, text, text, text, text, text, text, text.</w:t>
      </w:r>
    </w:p>
    <w:p w14:paraId="627C79BC" w14:textId="77777777" w:rsidR="0054660D" w:rsidRPr="0031744F" w:rsidRDefault="00F0630A" w:rsidP="001524F1">
      <w:pPr>
        <w:ind w:firstLine="0"/>
        <w:rPr>
          <w:lang w:val="en-GB"/>
        </w:rPr>
      </w:pPr>
      <w:r w:rsidRPr="0031744F">
        <w:rPr>
          <w:lang w:val="en-GB"/>
        </w:rPr>
        <w:t>Tables and figures should be numbered and references to them must be in the text. Acceptable labeling for a table is Tab.1 and Fig. 1 for a figure. </w:t>
      </w:r>
    </w:p>
    <w:p w14:paraId="5C5719DB" w14:textId="77777777" w:rsidR="0054660D" w:rsidRPr="0031744F" w:rsidRDefault="0054660D" w:rsidP="005D030D">
      <w:pPr>
        <w:pStyle w:val="Nadpistabulky"/>
        <w:rPr>
          <w:lang w:val="en-GB"/>
        </w:rPr>
      </w:pPr>
      <w:r w:rsidRPr="0031744F">
        <w:rPr>
          <w:lang w:val="en-GB"/>
        </w:rPr>
        <w:t>Table 1: Table description</w:t>
      </w:r>
      <w:r w:rsidR="007863B5" w:rsidRPr="0031744F">
        <w:rPr>
          <w:lang w:val="en-GB"/>
        </w:rPr>
        <w:t xml:space="preserve"> (TNR 10pt., italics)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3"/>
        <w:gridCol w:w="2624"/>
        <w:gridCol w:w="2446"/>
      </w:tblGrid>
      <w:tr w:rsidR="000B69AE" w:rsidRPr="0031744F" w14:paraId="5DDB588F" w14:textId="77777777" w:rsidTr="00E74F90">
        <w:trPr>
          <w:trHeight w:val="272"/>
          <w:jc w:val="center"/>
        </w:trPr>
        <w:tc>
          <w:tcPr>
            <w:tcW w:w="2443" w:type="dxa"/>
          </w:tcPr>
          <w:p w14:paraId="1487CA5E"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624" w:type="dxa"/>
          </w:tcPr>
          <w:p w14:paraId="386B2987"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446" w:type="dxa"/>
          </w:tcPr>
          <w:p w14:paraId="0224EE6C" w14:textId="77777777" w:rsidR="000B69AE" w:rsidRPr="0031744F" w:rsidRDefault="000B69AE" w:rsidP="000B69AE">
            <w:pPr>
              <w:pStyle w:val="Tabulka"/>
              <w:spacing w:before="0"/>
              <w:rPr>
                <w:sz w:val="20"/>
                <w:lang w:val="en-GB"/>
              </w:rPr>
            </w:pPr>
            <w:r w:rsidRPr="0031744F">
              <w:rPr>
                <w:sz w:val="20"/>
                <w:lang w:val="en-GB"/>
              </w:rPr>
              <w:t>Times New Roman 10pt</w:t>
            </w:r>
          </w:p>
        </w:tc>
      </w:tr>
      <w:tr w:rsidR="000B69AE" w:rsidRPr="0031744F" w14:paraId="340842FB" w14:textId="77777777" w:rsidTr="00E74F90">
        <w:trPr>
          <w:trHeight w:val="262"/>
          <w:jc w:val="center"/>
        </w:trPr>
        <w:tc>
          <w:tcPr>
            <w:tcW w:w="2443" w:type="dxa"/>
          </w:tcPr>
          <w:p w14:paraId="42E1500D"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624" w:type="dxa"/>
          </w:tcPr>
          <w:p w14:paraId="58C8D4FE"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446" w:type="dxa"/>
          </w:tcPr>
          <w:p w14:paraId="2B9FFF0C" w14:textId="77777777" w:rsidR="000B69AE" w:rsidRPr="0031744F" w:rsidRDefault="000B69AE" w:rsidP="000B69AE">
            <w:pPr>
              <w:pStyle w:val="Tabulka"/>
              <w:spacing w:before="0"/>
              <w:rPr>
                <w:sz w:val="20"/>
                <w:lang w:val="en-GB"/>
              </w:rPr>
            </w:pPr>
            <w:r w:rsidRPr="0031744F">
              <w:rPr>
                <w:sz w:val="20"/>
                <w:lang w:val="en-GB"/>
              </w:rPr>
              <w:t>Times New Roman 10pt</w:t>
            </w:r>
          </w:p>
        </w:tc>
      </w:tr>
      <w:tr w:rsidR="000B69AE" w:rsidRPr="0031744F" w14:paraId="5245C2B5" w14:textId="77777777" w:rsidTr="00E74F90">
        <w:trPr>
          <w:trHeight w:val="272"/>
          <w:jc w:val="center"/>
        </w:trPr>
        <w:tc>
          <w:tcPr>
            <w:tcW w:w="2443" w:type="dxa"/>
          </w:tcPr>
          <w:p w14:paraId="3BFE65EF"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624" w:type="dxa"/>
          </w:tcPr>
          <w:p w14:paraId="299957FE"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446" w:type="dxa"/>
          </w:tcPr>
          <w:p w14:paraId="7AD180C3" w14:textId="77777777" w:rsidR="000B69AE" w:rsidRPr="0031744F" w:rsidRDefault="000B69AE" w:rsidP="000B69AE">
            <w:pPr>
              <w:pStyle w:val="Tabulka"/>
              <w:spacing w:before="0"/>
              <w:rPr>
                <w:sz w:val="20"/>
                <w:lang w:val="en-GB"/>
              </w:rPr>
            </w:pPr>
            <w:r w:rsidRPr="0031744F">
              <w:rPr>
                <w:sz w:val="20"/>
                <w:lang w:val="en-GB"/>
              </w:rPr>
              <w:t>Times New Roman 10pt</w:t>
            </w:r>
          </w:p>
        </w:tc>
      </w:tr>
      <w:tr w:rsidR="000B69AE" w:rsidRPr="0031744F" w14:paraId="5EA05447" w14:textId="77777777" w:rsidTr="00E74F90">
        <w:trPr>
          <w:trHeight w:val="262"/>
          <w:jc w:val="center"/>
        </w:trPr>
        <w:tc>
          <w:tcPr>
            <w:tcW w:w="2443" w:type="dxa"/>
          </w:tcPr>
          <w:p w14:paraId="594B7BFC"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624" w:type="dxa"/>
          </w:tcPr>
          <w:p w14:paraId="3FE05168" w14:textId="77777777" w:rsidR="000B69AE" w:rsidRPr="0031744F" w:rsidRDefault="000B69AE" w:rsidP="000B69AE">
            <w:pPr>
              <w:pStyle w:val="Tabulka"/>
              <w:spacing w:before="0"/>
              <w:rPr>
                <w:sz w:val="20"/>
                <w:lang w:val="en-GB"/>
              </w:rPr>
            </w:pPr>
            <w:r w:rsidRPr="0031744F">
              <w:rPr>
                <w:sz w:val="20"/>
                <w:lang w:val="en-GB"/>
              </w:rPr>
              <w:t>Times New Roman 10pt</w:t>
            </w:r>
          </w:p>
        </w:tc>
        <w:tc>
          <w:tcPr>
            <w:tcW w:w="2446" w:type="dxa"/>
          </w:tcPr>
          <w:p w14:paraId="1B9FDAF9" w14:textId="77777777" w:rsidR="000B69AE" w:rsidRPr="0031744F" w:rsidRDefault="000B69AE" w:rsidP="000B69AE">
            <w:pPr>
              <w:pStyle w:val="Tabulka"/>
              <w:spacing w:before="0"/>
              <w:rPr>
                <w:sz w:val="20"/>
                <w:lang w:val="en-GB"/>
              </w:rPr>
            </w:pPr>
            <w:r w:rsidRPr="0031744F">
              <w:rPr>
                <w:sz w:val="20"/>
                <w:lang w:val="en-GB"/>
              </w:rPr>
              <w:t>Times New Roman 10pt</w:t>
            </w:r>
          </w:p>
        </w:tc>
      </w:tr>
    </w:tbl>
    <w:p w14:paraId="47CE0F1E" w14:textId="77777777" w:rsidR="005D030D" w:rsidRPr="0031744F" w:rsidRDefault="005D030D" w:rsidP="005D030D">
      <w:pPr>
        <w:pStyle w:val="Heading3"/>
        <w:numPr>
          <w:ilvl w:val="0"/>
          <w:numId w:val="0"/>
        </w:numPr>
        <w:spacing w:before="0"/>
        <w:rPr>
          <w:b w:val="0"/>
          <w:i/>
          <w:sz w:val="20"/>
          <w:szCs w:val="20"/>
          <w:lang w:val="en-GB"/>
        </w:rPr>
      </w:pPr>
      <w:r w:rsidRPr="0031744F">
        <w:rPr>
          <w:b w:val="0"/>
          <w:i/>
          <w:sz w:val="20"/>
          <w:szCs w:val="20"/>
          <w:lang w:val="en-GB"/>
        </w:rPr>
        <w:t>Source:</w:t>
      </w:r>
      <w:r w:rsidR="007863B5" w:rsidRPr="0031744F">
        <w:rPr>
          <w:b w:val="0"/>
          <w:bCs w:val="0"/>
          <w:szCs w:val="20"/>
          <w:lang w:val="en-GB"/>
        </w:rPr>
        <w:t xml:space="preserve"> </w:t>
      </w:r>
      <w:r w:rsidR="007863B5" w:rsidRPr="0031744F">
        <w:rPr>
          <w:b w:val="0"/>
          <w:i/>
          <w:sz w:val="20"/>
          <w:szCs w:val="20"/>
          <w:lang w:val="en-GB"/>
        </w:rPr>
        <w:t>(TNR 10pt., italics)</w:t>
      </w:r>
    </w:p>
    <w:p w14:paraId="4726DE3F" w14:textId="77777777" w:rsidR="00B5164D" w:rsidRPr="0031744F" w:rsidRDefault="00B5164D" w:rsidP="00E42C0E">
      <w:pPr>
        <w:pStyle w:val="TTPParagraph1st"/>
        <w:spacing w:after="120"/>
        <w:ind w:firstLine="0"/>
        <w:rPr>
          <w:rFonts w:eastAsia="Times New Roman" w:hint="default"/>
          <w:b/>
          <w:lang w:val="en-GB"/>
        </w:rPr>
      </w:pPr>
      <w:r w:rsidRPr="0031744F">
        <w:rPr>
          <w:rFonts w:hint="default"/>
          <w:b/>
          <w:lang w:val="en-GB"/>
        </w:rPr>
        <w:t>Equations</w:t>
      </w:r>
    </w:p>
    <w:p w14:paraId="3928E364" w14:textId="77777777" w:rsidR="00CF7461" w:rsidRPr="0031744F" w:rsidRDefault="00B5164D" w:rsidP="00E74F90">
      <w:pPr>
        <w:rPr>
          <w:lang w:val="en-GB"/>
        </w:rPr>
      </w:pPr>
      <w:r w:rsidRPr="0031744F">
        <w:rPr>
          <w:lang w:val="en-GB"/>
        </w:rPr>
        <w:t>Equations (refer with: Eq. 1, Eq. </w:t>
      </w:r>
      <w:r w:rsidR="00717760" w:rsidRPr="0031744F">
        <w:rPr>
          <w:lang w:val="en-GB"/>
        </w:rPr>
        <w:t>2,...)</w:t>
      </w:r>
      <w:r w:rsidRPr="0031744F">
        <w:rPr>
          <w:lang w:val="en-GB"/>
        </w:rPr>
        <w:t xml:space="preserve"> should be </w:t>
      </w:r>
      <w:r w:rsidR="00E74F90" w:rsidRPr="0031744F">
        <w:rPr>
          <w:lang w:val="en-GB" w:eastAsia="zh-CN"/>
        </w:rPr>
        <w:t xml:space="preserve">placed in the middle, </w:t>
      </w:r>
      <w:r w:rsidR="00E74F90" w:rsidRPr="0031744F">
        <w:rPr>
          <w:lang w:val="en-GB"/>
        </w:rPr>
        <w:t>denoted by numbers in round parentheses a</w:t>
      </w:r>
      <w:r w:rsidRPr="0031744F">
        <w:rPr>
          <w:lang w:val="en-GB" w:eastAsia="zh-CN"/>
        </w:rPr>
        <w:t xml:space="preserve">nd transformed by equation conversion manager, </w:t>
      </w:r>
      <w:r w:rsidRPr="0031744F">
        <w:rPr>
          <w:b/>
          <w:lang w:val="en-GB" w:eastAsia="zh-CN"/>
        </w:rPr>
        <w:t xml:space="preserve">do not use </w:t>
      </w:r>
      <w:r w:rsidR="00AE3B5D" w:rsidRPr="0031744F">
        <w:rPr>
          <w:b/>
          <w:lang w:val="en-GB" w:eastAsia="zh-CN"/>
        </w:rPr>
        <w:t>Print Screen</w:t>
      </w:r>
      <w:r w:rsidR="00E74F90" w:rsidRPr="0031744F">
        <w:rPr>
          <w:b/>
          <w:lang w:val="en-GB" w:eastAsia="zh-CN"/>
        </w:rPr>
        <w:t xml:space="preserve"> or jpg format</w:t>
      </w:r>
      <w:r w:rsidRPr="0031744F">
        <w:rPr>
          <w:lang w:val="en-GB" w:eastAsia="zh-CN"/>
        </w:rPr>
        <w:t>.</w:t>
      </w:r>
      <w:r w:rsidRPr="0031744F">
        <w:rPr>
          <w:lang w:val="en-GB"/>
        </w:rPr>
        <w:t xml:space="preserve"> </w:t>
      </w:r>
      <w:r w:rsidR="00810D52" w:rsidRPr="0031744F">
        <w:rPr>
          <w:lang w:val="en-GB"/>
        </w:rPr>
        <w:t>For example:</w:t>
      </w:r>
    </w:p>
    <w:p w14:paraId="70A83842" w14:textId="77777777" w:rsidR="00912D7A" w:rsidRPr="0031744F" w:rsidRDefault="00CF7461" w:rsidP="00CF7461">
      <w:pPr>
        <w:jc w:val="right"/>
        <w:rPr>
          <w:lang w:val="en-GB"/>
        </w:rPr>
      </w:pPr>
      <w:r w:rsidRPr="0031744F">
        <w:rPr>
          <w:position w:val="-14"/>
          <w:lang w:val="en-GB"/>
        </w:rPr>
        <w:object w:dxaOrig="3080" w:dyaOrig="380" w14:anchorId="4BF1E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4pt;height:19.15pt" o:ole="">
            <v:imagedata r:id="rId9" o:title=""/>
          </v:shape>
          <o:OLEObject Type="Embed" ProgID="Equation.DSMT4" ShapeID="_x0000_i1025" DrawAspect="Content" ObjectID="_1800401398" r:id="rId10"/>
        </w:object>
      </w:r>
      <w:r w:rsidR="00912D7A" w:rsidRPr="0031744F">
        <w:rPr>
          <w:lang w:val="en-GB"/>
        </w:rPr>
        <w:tab/>
      </w:r>
      <w:r w:rsidR="00912D7A" w:rsidRPr="0031744F">
        <w:rPr>
          <w:lang w:val="en-GB"/>
        </w:rPr>
        <w:tab/>
      </w:r>
      <w:r w:rsidR="00912D7A" w:rsidRPr="0031744F">
        <w:rPr>
          <w:lang w:val="en-GB"/>
        </w:rPr>
        <w:tab/>
      </w:r>
      <w:r w:rsidR="00912D7A" w:rsidRPr="0031744F">
        <w:rPr>
          <w:lang w:val="en-GB"/>
        </w:rPr>
        <w:tab/>
        <w:t>(1)</w:t>
      </w:r>
    </w:p>
    <w:p w14:paraId="00834061" w14:textId="77777777" w:rsidR="00787A71" w:rsidRPr="0031744F" w:rsidRDefault="00787A71" w:rsidP="00787A71">
      <w:pPr>
        <w:pStyle w:val="Heading1"/>
        <w:numPr>
          <w:ilvl w:val="0"/>
          <w:numId w:val="2"/>
        </w:numPr>
        <w:ind w:left="0" w:firstLine="0"/>
        <w:rPr>
          <w:szCs w:val="28"/>
          <w:lang w:val="en-GB"/>
        </w:rPr>
      </w:pPr>
      <w:r>
        <w:rPr>
          <w:szCs w:val="28"/>
          <w:lang w:val="en-GB"/>
        </w:rPr>
        <w:lastRenderedPageBreak/>
        <w:t>Related work</w:t>
      </w:r>
      <w:r w:rsidRPr="0031744F">
        <w:rPr>
          <w:szCs w:val="28"/>
          <w:lang w:val="en-GB"/>
        </w:rPr>
        <w:t xml:space="preserve"> (TNR 14pt., bold)</w:t>
      </w:r>
    </w:p>
    <w:p w14:paraId="46497B37" w14:textId="0E30E50C" w:rsidR="00787A71" w:rsidRDefault="00787A71" w:rsidP="00787A71">
      <w:pPr>
        <w:rPr>
          <w:lang w:val="en-GB"/>
        </w:rPr>
      </w:pPr>
      <w:r>
        <w:rPr>
          <w:lang w:val="en-GB"/>
        </w:rPr>
        <w:t xml:space="preserve">In this section, an extensive literature overview is provided. The most important findings and methodological issues are described and summarized with references </w:t>
      </w:r>
      <w:r w:rsidR="003E62ED">
        <w:rPr>
          <w:lang w:val="en-GB"/>
        </w:rPr>
        <w:t>to</w:t>
      </w:r>
      <w:r>
        <w:rPr>
          <w:lang w:val="en-GB"/>
        </w:rPr>
        <w:t xml:space="preserve"> the References section of the paper. </w:t>
      </w:r>
    </w:p>
    <w:p w14:paraId="4697CFC7" w14:textId="5DE95960" w:rsidR="00CC30A6" w:rsidRDefault="00CC30A6" w:rsidP="00787A71">
      <w:pPr>
        <w:rPr>
          <w:lang w:val="en-GB"/>
        </w:rPr>
      </w:pPr>
      <w:hyperlink r:id="rId11" w:history="1">
        <w:r w:rsidRPr="003B1A3D">
          <w:rPr>
            <w:rStyle w:val="Hyperlink"/>
            <w:lang w:val="en-GB"/>
          </w:rPr>
          <w:t>https://arxiv.org/pdf/2201.07449</w:t>
        </w:r>
      </w:hyperlink>
    </w:p>
    <w:p w14:paraId="5EA1565D" w14:textId="08470B07" w:rsidR="00CC30A6" w:rsidRDefault="00CC30A6" w:rsidP="00787A71">
      <w:pPr>
        <w:rPr>
          <w:lang w:val="en-GB"/>
        </w:rPr>
      </w:pPr>
      <w:hyperlink r:id="rId12" w:history="1">
        <w:r w:rsidRPr="003B1A3D">
          <w:rPr>
            <w:rStyle w:val="Hyperlink"/>
            <w:lang w:val="en-GB"/>
          </w:rPr>
          <w:t>https://github.com/SEMICeu/LLM-for-Tourism</w:t>
        </w:r>
      </w:hyperlink>
    </w:p>
    <w:p w14:paraId="2FF8A61D" w14:textId="53D5CBE0" w:rsidR="00CC30A6" w:rsidRDefault="00CC30A6" w:rsidP="00787A71">
      <w:pPr>
        <w:rPr>
          <w:lang w:val="en-GB"/>
        </w:rPr>
      </w:pPr>
      <w:hyperlink r:id="rId13" w:history="1">
        <w:r w:rsidRPr="003B1A3D">
          <w:rPr>
            <w:rStyle w:val="Hyperlink"/>
            <w:lang w:val="en-GB"/>
          </w:rPr>
          <w:t>https://arxiv.org/pdf/2407.12791</w:t>
        </w:r>
      </w:hyperlink>
    </w:p>
    <w:p w14:paraId="7A2C4336" w14:textId="7D8156E8" w:rsidR="00CC30A6" w:rsidRDefault="00AF7646" w:rsidP="00787A71">
      <w:pPr>
        <w:rPr>
          <w:lang w:val="en-GB"/>
        </w:rPr>
      </w:pPr>
      <w:hyperlink r:id="rId14" w:history="1">
        <w:r w:rsidRPr="003B1A3D">
          <w:rPr>
            <w:rStyle w:val="Hyperlink"/>
            <w:lang w:val="en-GB"/>
          </w:rPr>
          <w:t>https://github.com/varunick/Travel-Assist-AI-chatbot-using-LLM</w:t>
        </w:r>
      </w:hyperlink>
    </w:p>
    <w:p w14:paraId="6ACB2241" w14:textId="77777777" w:rsidR="00AF7646" w:rsidRPr="00787A71" w:rsidRDefault="00AF7646" w:rsidP="00787A71">
      <w:pPr>
        <w:rPr>
          <w:lang w:val="en-GB"/>
        </w:rPr>
      </w:pPr>
    </w:p>
    <w:p w14:paraId="0C08CCBE" w14:textId="3D6580DE" w:rsidR="00187458" w:rsidRPr="0031744F" w:rsidRDefault="009A7907" w:rsidP="00187458">
      <w:pPr>
        <w:pStyle w:val="Heading1"/>
        <w:numPr>
          <w:ilvl w:val="0"/>
          <w:numId w:val="2"/>
        </w:numPr>
        <w:ind w:left="0" w:firstLine="0"/>
        <w:rPr>
          <w:szCs w:val="28"/>
          <w:lang w:val="en-GB"/>
        </w:rPr>
      </w:pPr>
      <w:r>
        <w:rPr>
          <w:szCs w:val="28"/>
          <w:lang w:val="en-GB"/>
        </w:rPr>
        <w:t xml:space="preserve">Methodology </w:t>
      </w:r>
      <w:r w:rsidR="00187458" w:rsidRPr="0031744F">
        <w:rPr>
          <w:szCs w:val="28"/>
          <w:lang w:val="en-GB"/>
        </w:rPr>
        <w:t>(TNR 14pt., bold)</w:t>
      </w:r>
    </w:p>
    <w:p w14:paraId="48A35935" w14:textId="1E747CDA" w:rsidR="004630A7" w:rsidRDefault="00634128" w:rsidP="00187458">
      <w:pPr>
        <w:rPr>
          <w:lang w:val="en-GB"/>
        </w:rPr>
      </w:pPr>
      <w:r w:rsidRPr="0031744F">
        <w:rPr>
          <w:lang w:val="en-GB"/>
        </w:rPr>
        <w:t xml:space="preserve">The </w:t>
      </w:r>
      <w:r w:rsidR="00187458" w:rsidRPr="0031744F">
        <w:rPr>
          <w:lang w:val="en-GB"/>
        </w:rPr>
        <w:t xml:space="preserve">article </w:t>
      </w:r>
      <w:r w:rsidRPr="0031744F">
        <w:rPr>
          <w:lang w:val="en-GB"/>
        </w:rPr>
        <w:t xml:space="preserve">must </w:t>
      </w:r>
      <w:r w:rsidR="004630A7" w:rsidRPr="0031744F">
        <w:rPr>
          <w:lang w:val="en-GB"/>
        </w:rPr>
        <w:t xml:space="preserve">be divided into chapters. </w:t>
      </w:r>
      <w:r w:rsidR="004630A7" w:rsidRPr="0031744F">
        <w:rPr>
          <w:i/>
          <w:lang w:val="en-GB"/>
        </w:rPr>
        <w:t>Introduction</w:t>
      </w:r>
      <w:r w:rsidR="004630A7" w:rsidRPr="0031744F">
        <w:rPr>
          <w:lang w:val="en-GB"/>
        </w:rPr>
        <w:t xml:space="preserve"> and </w:t>
      </w:r>
      <w:r w:rsidR="004630A7" w:rsidRPr="0031744F">
        <w:rPr>
          <w:i/>
          <w:lang w:val="en-GB"/>
        </w:rPr>
        <w:t>conclusion</w:t>
      </w:r>
      <w:r w:rsidR="004630A7" w:rsidRPr="0031744F">
        <w:rPr>
          <w:lang w:val="en-GB"/>
        </w:rPr>
        <w:t xml:space="preserve"> are obligatory. It is</w:t>
      </w:r>
      <w:r w:rsidR="00AA437F" w:rsidRPr="0031744F">
        <w:rPr>
          <w:lang w:val="en-GB"/>
        </w:rPr>
        <w:t xml:space="preserve"> </w:t>
      </w:r>
      <w:r w:rsidR="004630A7" w:rsidRPr="0031744F">
        <w:rPr>
          <w:lang w:val="en-GB"/>
        </w:rPr>
        <w:t xml:space="preserve">recommended to adjust </w:t>
      </w:r>
      <w:r w:rsidR="00E7243A">
        <w:rPr>
          <w:lang w:val="en-GB"/>
        </w:rPr>
        <w:t xml:space="preserve">the </w:t>
      </w:r>
      <w:r w:rsidR="004630A7" w:rsidRPr="0031744F">
        <w:rPr>
          <w:lang w:val="en-GB"/>
        </w:rPr>
        <w:t xml:space="preserve">body of the paper to the common organization structure of scientific papers – </w:t>
      </w:r>
      <w:r w:rsidR="004630A7" w:rsidRPr="0031744F">
        <w:rPr>
          <w:b/>
          <w:i/>
          <w:lang w:val="en-GB"/>
        </w:rPr>
        <w:t xml:space="preserve">IMRaD </w:t>
      </w:r>
      <w:r w:rsidR="009F0D61">
        <w:rPr>
          <w:b/>
          <w:i/>
          <w:lang w:val="en-GB"/>
        </w:rPr>
        <w:t xml:space="preserve">- </w:t>
      </w:r>
      <w:r w:rsidR="004630A7" w:rsidRPr="0031744F">
        <w:rPr>
          <w:b/>
          <w:i/>
          <w:lang w:val="en-GB"/>
        </w:rPr>
        <w:t>Introduction, Methods, Results</w:t>
      </w:r>
      <w:r w:rsidR="009F0D61">
        <w:rPr>
          <w:b/>
          <w:i/>
          <w:lang w:val="en-GB"/>
        </w:rPr>
        <w:t>,</w:t>
      </w:r>
      <w:r w:rsidR="004630A7" w:rsidRPr="0031744F">
        <w:rPr>
          <w:b/>
          <w:i/>
          <w:lang w:val="en-GB"/>
        </w:rPr>
        <w:t xml:space="preserve"> and Discussio</w:t>
      </w:r>
      <w:r w:rsidR="009F0D61">
        <w:rPr>
          <w:b/>
          <w:i/>
          <w:lang w:val="en-GB"/>
        </w:rPr>
        <w:t>n</w:t>
      </w:r>
      <w:r w:rsidR="004630A7" w:rsidRPr="0031744F">
        <w:rPr>
          <w:b/>
          <w:i/>
          <w:lang w:val="en-GB"/>
        </w:rPr>
        <w:t>).</w:t>
      </w:r>
      <w:r w:rsidR="004630A7" w:rsidRPr="0031744F">
        <w:rPr>
          <w:lang w:val="en-GB"/>
        </w:rPr>
        <w:t xml:space="preserve"> </w:t>
      </w:r>
    </w:p>
    <w:p w14:paraId="25630577" w14:textId="6A5A9BD5" w:rsidR="009A7907" w:rsidRPr="0031744F" w:rsidRDefault="009A7907" w:rsidP="009A7907">
      <w:pPr>
        <w:pStyle w:val="Heading1"/>
        <w:numPr>
          <w:ilvl w:val="0"/>
          <w:numId w:val="2"/>
        </w:numPr>
        <w:ind w:left="0" w:firstLine="0"/>
        <w:rPr>
          <w:szCs w:val="28"/>
          <w:lang w:val="en-GB"/>
        </w:rPr>
      </w:pPr>
      <w:r>
        <w:rPr>
          <w:szCs w:val="28"/>
          <w:lang w:val="en-GB"/>
        </w:rPr>
        <w:t xml:space="preserve">Results </w:t>
      </w:r>
      <w:r w:rsidRPr="0031744F">
        <w:rPr>
          <w:szCs w:val="28"/>
          <w:lang w:val="en-GB"/>
        </w:rPr>
        <w:t>(TNR 14pt., bold)</w:t>
      </w:r>
    </w:p>
    <w:p w14:paraId="75E676A8" w14:textId="311917D1" w:rsidR="009A7907" w:rsidRPr="0031744F" w:rsidRDefault="009A7907" w:rsidP="009A7907">
      <w:pPr>
        <w:rPr>
          <w:lang w:val="en-GB"/>
        </w:rPr>
      </w:pPr>
      <w:r w:rsidRPr="0031744F">
        <w:rPr>
          <w:lang w:val="en-GB"/>
        </w:rPr>
        <w:t xml:space="preserve">The article must be divided into chapters. </w:t>
      </w:r>
      <w:r w:rsidRPr="0031744F">
        <w:rPr>
          <w:i/>
          <w:lang w:val="en-GB"/>
        </w:rPr>
        <w:t>Introduction</w:t>
      </w:r>
      <w:r w:rsidRPr="0031744F">
        <w:rPr>
          <w:lang w:val="en-GB"/>
        </w:rPr>
        <w:t xml:space="preserve"> and </w:t>
      </w:r>
      <w:r w:rsidRPr="0031744F">
        <w:rPr>
          <w:i/>
          <w:lang w:val="en-GB"/>
        </w:rPr>
        <w:t>conclusion</w:t>
      </w:r>
      <w:r w:rsidRPr="0031744F">
        <w:rPr>
          <w:lang w:val="en-GB"/>
        </w:rPr>
        <w:t xml:space="preserve"> are obligatory. It is recommended to adjust </w:t>
      </w:r>
      <w:r>
        <w:rPr>
          <w:lang w:val="en-GB"/>
        </w:rPr>
        <w:t xml:space="preserve">the </w:t>
      </w:r>
      <w:r w:rsidRPr="0031744F">
        <w:rPr>
          <w:lang w:val="en-GB"/>
        </w:rPr>
        <w:t xml:space="preserve">body of the paper to the common organization structure of scientific papers – </w:t>
      </w:r>
      <w:r w:rsidRPr="0031744F">
        <w:rPr>
          <w:b/>
          <w:i/>
          <w:lang w:val="en-GB"/>
        </w:rPr>
        <w:t xml:space="preserve">IMRaD </w:t>
      </w:r>
      <w:r>
        <w:rPr>
          <w:b/>
          <w:i/>
          <w:lang w:val="en-GB"/>
        </w:rPr>
        <w:t xml:space="preserve">- </w:t>
      </w:r>
      <w:r w:rsidRPr="0031744F">
        <w:rPr>
          <w:b/>
          <w:i/>
          <w:lang w:val="en-GB"/>
        </w:rPr>
        <w:t>Introduction, Methods, Results</w:t>
      </w:r>
      <w:r>
        <w:rPr>
          <w:b/>
          <w:i/>
          <w:lang w:val="en-GB"/>
        </w:rPr>
        <w:t>,</w:t>
      </w:r>
      <w:r w:rsidRPr="0031744F">
        <w:rPr>
          <w:b/>
          <w:i/>
          <w:lang w:val="en-GB"/>
        </w:rPr>
        <w:t xml:space="preserve"> and Discussio</w:t>
      </w:r>
      <w:r>
        <w:rPr>
          <w:b/>
          <w:i/>
          <w:lang w:val="en-GB"/>
        </w:rPr>
        <w:t>n</w:t>
      </w:r>
      <w:r w:rsidRPr="0031744F">
        <w:rPr>
          <w:b/>
          <w:i/>
          <w:lang w:val="en-GB"/>
        </w:rPr>
        <w:t>).</w:t>
      </w:r>
      <w:r w:rsidRPr="0031744F">
        <w:rPr>
          <w:lang w:val="en-GB"/>
        </w:rPr>
        <w:t xml:space="preserve"> </w:t>
      </w:r>
    </w:p>
    <w:p w14:paraId="3DA22B55" w14:textId="28C43315" w:rsidR="007863B5" w:rsidRDefault="00B753D5" w:rsidP="007863B5">
      <w:pPr>
        <w:pStyle w:val="Heading1"/>
        <w:numPr>
          <w:ilvl w:val="0"/>
          <w:numId w:val="2"/>
        </w:numPr>
        <w:ind w:left="0" w:firstLine="0"/>
        <w:rPr>
          <w:szCs w:val="28"/>
          <w:lang w:val="en-GB"/>
        </w:rPr>
      </w:pPr>
      <w:r>
        <w:rPr>
          <w:szCs w:val="28"/>
          <w:lang w:val="en-GB"/>
        </w:rPr>
        <w:t>Discussion</w:t>
      </w:r>
      <w:r w:rsidR="003722BE" w:rsidRPr="0031744F">
        <w:rPr>
          <w:szCs w:val="28"/>
          <w:lang w:val="en-GB"/>
        </w:rPr>
        <w:t xml:space="preserve"> </w:t>
      </w:r>
      <w:r w:rsidR="007863B5" w:rsidRPr="0031744F">
        <w:rPr>
          <w:szCs w:val="28"/>
          <w:lang w:val="en-GB"/>
        </w:rPr>
        <w:t>(TNR 14pt., bold)</w:t>
      </w:r>
    </w:p>
    <w:p w14:paraId="26C27A2E" w14:textId="77777777" w:rsidR="00B753D5" w:rsidRPr="00B753D5" w:rsidRDefault="00B753D5" w:rsidP="00B753D5">
      <w:pPr>
        <w:rPr>
          <w:lang w:val="en-GB"/>
        </w:rPr>
      </w:pPr>
      <w:r w:rsidRPr="00B753D5">
        <w:rPr>
          <w:lang w:val="en-GB"/>
        </w:rPr>
        <w:t>5.1 Conclusions</w:t>
      </w:r>
    </w:p>
    <w:p w14:paraId="5E19BBF0" w14:textId="47465F4F" w:rsidR="00B753D5" w:rsidRDefault="00B753D5" w:rsidP="00B753D5">
      <w:pPr>
        <w:rPr>
          <w:lang w:val="en-GB"/>
        </w:rPr>
      </w:pPr>
      <w:r w:rsidRPr="00B753D5">
        <w:rPr>
          <w:lang w:val="en-GB"/>
        </w:rPr>
        <w:t xml:space="preserve">5.2 </w:t>
      </w:r>
      <w:r w:rsidR="009A7907">
        <w:rPr>
          <w:lang w:val="en-GB"/>
        </w:rPr>
        <w:t>Theoretical</w:t>
      </w:r>
      <w:r w:rsidRPr="00B753D5">
        <w:rPr>
          <w:lang w:val="en-GB"/>
        </w:rPr>
        <w:t xml:space="preserve"> implications</w:t>
      </w:r>
    </w:p>
    <w:p w14:paraId="20E3F904" w14:textId="235BD6FC" w:rsidR="009A7907" w:rsidRPr="00B753D5" w:rsidRDefault="009A7907" w:rsidP="009A7907">
      <w:pPr>
        <w:rPr>
          <w:lang w:val="en-GB"/>
        </w:rPr>
      </w:pPr>
      <w:r w:rsidRPr="00B753D5">
        <w:rPr>
          <w:lang w:val="en-GB"/>
        </w:rPr>
        <w:t>5.2 Practical implications</w:t>
      </w:r>
    </w:p>
    <w:p w14:paraId="75AEBD54" w14:textId="77777777" w:rsidR="00B753D5" w:rsidRPr="00B753D5" w:rsidRDefault="00B753D5" w:rsidP="00B753D5">
      <w:pPr>
        <w:rPr>
          <w:lang w:val="en-GB"/>
        </w:rPr>
      </w:pPr>
      <w:r w:rsidRPr="00B753D5">
        <w:rPr>
          <w:lang w:val="en-GB"/>
        </w:rPr>
        <w:t>5.3 Limitations and future research</w:t>
      </w:r>
    </w:p>
    <w:p w14:paraId="35E99A7C" w14:textId="77777777" w:rsidR="002973EC" w:rsidRPr="0031744F" w:rsidRDefault="003722BE" w:rsidP="002973EC">
      <w:pPr>
        <w:pStyle w:val="TTPSectionHeading"/>
        <w:ind w:firstLine="0"/>
        <w:rPr>
          <w:rFonts w:eastAsia="Times New Roman" w:hint="default"/>
          <w:lang w:val="en-GB"/>
        </w:rPr>
      </w:pPr>
      <w:r w:rsidRPr="0031744F">
        <w:rPr>
          <w:rFonts w:hint="default"/>
          <w:lang w:val="en-GB"/>
        </w:rPr>
        <w:t>R</w:t>
      </w:r>
      <w:r w:rsidR="002973EC" w:rsidRPr="0031744F">
        <w:rPr>
          <w:rFonts w:hint="default"/>
          <w:lang w:val="en-GB"/>
        </w:rPr>
        <w:t>eferences</w:t>
      </w:r>
      <w:r w:rsidRPr="0031744F">
        <w:rPr>
          <w:rFonts w:hint="default"/>
          <w:lang w:val="en-GB"/>
        </w:rPr>
        <w:t xml:space="preserve"> (TNR 12pt. bold)</w:t>
      </w:r>
    </w:p>
    <w:p w14:paraId="5DD85BCA" w14:textId="77777777" w:rsidR="00983159" w:rsidRPr="0031744F" w:rsidRDefault="00983159" w:rsidP="00983159">
      <w:pPr>
        <w:spacing w:line="360" w:lineRule="auto"/>
        <w:rPr>
          <w:szCs w:val="24"/>
          <w:lang w:val="en-GB"/>
        </w:rPr>
      </w:pPr>
      <w:r w:rsidRPr="0031744F">
        <w:rPr>
          <w:szCs w:val="24"/>
          <w:lang w:val="en-GB"/>
        </w:rPr>
        <w:t xml:space="preserve">References in text should have this form (surname, year), for example: </w:t>
      </w:r>
    </w:p>
    <w:p w14:paraId="50463EEE" w14:textId="77777777" w:rsidR="002973EC" w:rsidRPr="0031744F" w:rsidRDefault="002973EC" w:rsidP="00AE3B5D">
      <w:pPr>
        <w:rPr>
          <w:lang w:val="en-GB"/>
        </w:rPr>
      </w:pPr>
      <w:r w:rsidRPr="0031744F">
        <w:rPr>
          <w:lang w:val="en-GB"/>
        </w:rPr>
        <w:t xml:space="preserve">1 author: </w:t>
      </w:r>
      <w:r w:rsidR="00810D52" w:rsidRPr="0031744F">
        <w:rPr>
          <w:lang w:val="en-GB"/>
        </w:rPr>
        <w:tab/>
      </w:r>
      <w:r w:rsidR="00810D52" w:rsidRPr="0031744F">
        <w:rPr>
          <w:lang w:val="en-GB"/>
        </w:rPr>
        <w:tab/>
      </w:r>
      <w:r w:rsidR="00810D52" w:rsidRPr="0031744F">
        <w:rPr>
          <w:lang w:val="en-GB"/>
        </w:rPr>
        <w:tab/>
      </w:r>
      <w:r w:rsidR="00810D52" w:rsidRPr="0031744F">
        <w:rPr>
          <w:lang w:val="en-GB"/>
        </w:rPr>
        <w:tab/>
      </w:r>
      <w:r w:rsidR="00810D52" w:rsidRPr="0031744F">
        <w:rPr>
          <w:lang w:val="en-GB"/>
        </w:rPr>
        <w:tab/>
      </w:r>
      <w:r w:rsidR="00810D52" w:rsidRPr="0031744F">
        <w:rPr>
          <w:lang w:val="en-GB"/>
        </w:rPr>
        <w:tab/>
      </w:r>
      <w:r w:rsidR="00983159" w:rsidRPr="0031744F">
        <w:rPr>
          <w:lang w:val="en-GB"/>
        </w:rPr>
        <w:t>(</w:t>
      </w:r>
      <w:r w:rsidR="0082098F" w:rsidRPr="0031744F">
        <w:rPr>
          <w:lang w:val="en-GB"/>
        </w:rPr>
        <w:t>Krugman</w:t>
      </w:r>
      <w:r w:rsidR="00983159" w:rsidRPr="0031744F">
        <w:rPr>
          <w:lang w:val="en-GB"/>
        </w:rPr>
        <w:t xml:space="preserve">, </w:t>
      </w:r>
      <w:r w:rsidRPr="0031744F">
        <w:rPr>
          <w:lang w:val="en-GB"/>
        </w:rPr>
        <w:t>2012)</w:t>
      </w:r>
    </w:p>
    <w:p w14:paraId="31E9158A" w14:textId="77777777" w:rsidR="002973EC" w:rsidRPr="0031744F" w:rsidRDefault="002973EC" w:rsidP="00AE3B5D">
      <w:pPr>
        <w:rPr>
          <w:lang w:val="en-GB"/>
        </w:rPr>
      </w:pPr>
      <w:r w:rsidRPr="0031744F">
        <w:rPr>
          <w:lang w:val="en-GB"/>
        </w:rPr>
        <w:t xml:space="preserve">1 author and the same year of publication: </w:t>
      </w:r>
      <w:r w:rsidR="00810D52" w:rsidRPr="0031744F">
        <w:rPr>
          <w:lang w:val="en-GB"/>
        </w:rPr>
        <w:tab/>
      </w:r>
      <w:r w:rsidR="00983159" w:rsidRPr="0031744F">
        <w:rPr>
          <w:lang w:val="en-GB"/>
        </w:rPr>
        <w:t>(</w:t>
      </w:r>
      <w:r w:rsidR="0082098F" w:rsidRPr="0031744F">
        <w:rPr>
          <w:lang w:val="en-GB"/>
        </w:rPr>
        <w:t>Hoffman</w:t>
      </w:r>
      <w:r w:rsidR="00983159" w:rsidRPr="0031744F">
        <w:rPr>
          <w:lang w:val="en-GB"/>
        </w:rPr>
        <w:t xml:space="preserve">, </w:t>
      </w:r>
      <w:r w:rsidRPr="0031744F">
        <w:rPr>
          <w:lang w:val="en-GB"/>
        </w:rPr>
        <w:t xml:space="preserve">2012, A), </w:t>
      </w:r>
      <w:r w:rsidR="00983159" w:rsidRPr="0031744F">
        <w:rPr>
          <w:lang w:val="en-GB"/>
        </w:rPr>
        <w:t>(</w:t>
      </w:r>
      <w:r w:rsidR="0082098F" w:rsidRPr="0031744F">
        <w:rPr>
          <w:lang w:val="en-GB"/>
        </w:rPr>
        <w:t>Hoffman</w:t>
      </w:r>
      <w:r w:rsidR="00983159" w:rsidRPr="0031744F">
        <w:rPr>
          <w:lang w:val="en-GB"/>
        </w:rPr>
        <w:t xml:space="preserve">, </w:t>
      </w:r>
      <w:r w:rsidRPr="0031744F">
        <w:rPr>
          <w:lang w:val="en-GB"/>
        </w:rPr>
        <w:t>2012,</w:t>
      </w:r>
      <w:r w:rsidR="00810D52" w:rsidRPr="0031744F">
        <w:rPr>
          <w:lang w:val="en-GB"/>
        </w:rPr>
        <w:t xml:space="preserve"> </w:t>
      </w:r>
      <w:r w:rsidRPr="0031744F">
        <w:rPr>
          <w:lang w:val="en-GB"/>
        </w:rPr>
        <w:t>B)</w:t>
      </w:r>
    </w:p>
    <w:p w14:paraId="55EC2A3F" w14:textId="77777777" w:rsidR="002973EC" w:rsidRPr="0031744F" w:rsidRDefault="002973EC" w:rsidP="00AE3B5D">
      <w:pPr>
        <w:rPr>
          <w:lang w:val="en-GB"/>
        </w:rPr>
      </w:pPr>
      <w:r w:rsidRPr="0031744F">
        <w:rPr>
          <w:lang w:val="en-GB"/>
        </w:rPr>
        <w:t xml:space="preserve">2 authors: </w:t>
      </w:r>
      <w:r w:rsidR="00810D52" w:rsidRPr="0031744F">
        <w:rPr>
          <w:lang w:val="en-GB"/>
        </w:rPr>
        <w:tab/>
      </w:r>
      <w:r w:rsidR="00810D52" w:rsidRPr="0031744F">
        <w:rPr>
          <w:lang w:val="en-GB"/>
        </w:rPr>
        <w:tab/>
      </w:r>
      <w:r w:rsidR="00810D52" w:rsidRPr="0031744F">
        <w:rPr>
          <w:lang w:val="en-GB"/>
        </w:rPr>
        <w:tab/>
      </w:r>
      <w:r w:rsidR="00810D52" w:rsidRPr="0031744F">
        <w:rPr>
          <w:lang w:val="en-GB"/>
        </w:rPr>
        <w:tab/>
      </w:r>
      <w:r w:rsidR="00810D52" w:rsidRPr="0031744F">
        <w:rPr>
          <w:lang w:val="en-GB"/>
        </w:rPr>
        <w:tab/>
      </w:r>
      <w:r w:rsidR="008419DA" w:rsidRPr="0031744F">
        <w:rPr>
          <w:lang w:val="en-GB"/>
        </w:rPr>
        <w:tab/>
      </w:r>
      <w:r w:rsidR="00983159" w:rsidRPr="0031744F">
        <w:rPr>
          <w:lang w:val="en-GB"/>
        </w:rPr>
        <w:t>(</w:t>
      </w:r>
      <w:r w:rsidR="0082098F" w:rsidRPr="0031744F">
        <w:rPr>
          <w:lang w:val="en-GB"/>
        </w:rPr>
        <w:t>Krugman</w:t>
      </w:r>
      <w:r w:rsidRPr="0031744F">
        <w:rPr>
          <w:lang w:val="en-GB"/>
        </w:rPr>
        <w:t xml:space="preserve"> </w:t>
      </w:r>
      <w:r w:rsidR="00983159" w:rsidRPr="0031744F">
        <w:rPr>
          <w:lang w:val="en-GB"/>
        </w:rPr>
        <w:t xml:space="preserve">&amp; </w:t>
      </w:r>
      <w:r w:rsidR="0082098F" w:rsidRPr="0031744F">
        <w:rPr>
          <w:lang w:val="en-GB"/>
        </w:rPr>
        <w:t>Hoffman</w:t>
      </w:r>
      <w:r w:rsidR="00983159" w:rsidRPr="0031744F">
        <w:rPr>
          <w:lang w:val="en-GB"/>
        </w:rPr>
        <w:t xml:space="preserve">, </w:t>
      </w:r>
      <w:r w:rsidRPr="0031744F">
        <w:rPr>
          <w:lang w:val="en-GB"/>
        </w:rPr>
        <w:t>2014)</w:t>
      </w:r>
    </w:p>
    <w:p w14:paraId="601D87EE" w14:textId="77777777" w:rsidR="002973EC" w:rsidRPr="0031744F" w:rsidRDefault="002973EC" w:rsidP="00AE3B5D">
      <w:pPr>
        <w:rPr>
          <w:lang w:val="en-GB"/>
        </w:rPr>
      </w:pPr>
      <w:r w:rsidRPr="0031744F">
        <w:rPr>
          <w:lang w:val="en-GB"/>
        </w:rPr>
        <w:t xml:space="preserve">3 authors: </w:t>
      </w:r>
      <w:r w:rsidR="00810D52" w:rsidRPr="0031744F">
        <w:rPr>
          <w:lang w:val="en-GB"/>
        </w:rPr>
        <w:tab/>
      </w:r>
      <w:r w:rsidR="00810D52" w:rsidRPr="0031744F">
        <w:rPr>
          <w:lang w:val="en-GB"/>
        </w:rPr>
        <w:tab/>
      </w:r>
      <w:r w:rsidR="00810D52" w:rsidRPr="0031744F">
        <w:rPr>
          <w:lang w:val="en-GB"/>
        </w:rPr>
        <w:tab/>
      </w:r>
      <w:r w:rsidR="00810D52" w:rsidRPr="0031744F">
        <w:rPr>
          <w:lang w:val="en-GB"/>
        </w:rPr>
        <w:tab/>
      </w:r>
      <w:r w:rsidR="00810D52" w:rsidRPr="0031744F">
        <w:rPr>
          <w:lang w:val="en-GB"/>
        </w:rPr>
        <w:tab/>
      </w:r>
      <w:r w:rsidR="008419DA" w:rsidRPr="0031744F">
        <w:rPr>
          <w:lang w:val="en-GB"/>
        </w:rPr>
        <w:tab/>
      </w:r>
      <w:r w:rsidR="00983159" w:rsidRPr="0031744F">
        <w:rPr>
          <w:lang w:val="en-GB"/>
        </w:rPr>
        <w:t>(</w:t>
      </w:r>
      <w:r w:rsidR="0082098F" w:rsidRPr="0031744F">
        <w:rPr>
          <w:lang w:val="en-GB"/>
        </w:rPr>
        <w:t>Hoffman</w:t>
      </w:r>
      <w:r w:rsidR="00717760" w:rsidRPr="0031744F">
        <w:rPr>
          <w:lang w:val="en-GB"/>
        </w:rPr>
        <w:t xml:space="preserve"> et al</w:t>
      </w:r>
      <w:r w:rsidR="00983159" w:rsidRPr="0031744F">
        <w:rPr>
          <w:lang w:val="en-GB"/>
        </w:rPr>
        <w:t xml:space="preserve">., </w:t>
      </w:r>
      <w:r w:rsidR="00810D52" w:rsidRPr="0031744F">
        <w:rPr>
          <w:lang w:val="en-GB"/>
        </w:rPr>
        <w:t>2012)</w:t>
      </w:r>
    </w:p>
    <w:p w14:paraId="67F49584" w14:textId="77777777" w:rsidR="006C5AA4" w:rsidRPr="0031744F" w:rsidRDefault="006C5AA4" w:rsidP="00183509">
      <w:pPr>
        <w:pStyle w:val="Heading3"/>
        <w:numPr>
          <w:ilvl w:val="0"/>
          <w:numId w:val="0"/>
        </w:numPr>
        <w:spacing w:before="360"/>
        <w:rPr>
          <w:sz w:val="28"/>
          <w:szCs w:val="24"/>
          <w:lang w:val="en-GB"/>
        </w:rPr>
      </w:pPr>
      <w:r w:rsidRPr="0031744F">
        <w:rPr>
          <w:sz w:val="28"/>
          <w:szCs w:val="24"/>
          <w:lang w:val="en-GB"/>
        </w:rPr>
        <w:t>References</w:t>
      </w:r>
      <w:r w:rsidR="001524F1" w:rsidRPr="0031744F">
        <w:rPr>
          <w:sz w:val="28"/>
          <w:szCs w:val="24"/>
          <w:lang w:val="en-GB"/>
        </w:rPr>
        <w:t xml:space="preserve"> </w:t>
      </w:r>
      <w:r w:rsidR="001524F1" w:rsidRPr="0031744F">
        <w:rPr>
          <w:szCs w:val="28"/>
          <w:lang w:val="en-GB"/>
        </w:rPr>
        <w:t>(</w:t>
      </w:r>
      <w:r w:rsidR="001524F1" w:rsidRPr="0031744F">
        <w:rPr>
          <w:sz w:val="28"/>
          <w:szCs w:val="32"/>
          <w:lang w:val="en-GB"/>
        </w:rPr>
        <w:t>TNR 14pt., bold)</w:t>
      </w:r>
    </w:p>
    <w:p w14:paraId="2D18E3E9" w14:textId="77777777" w:rsidR="00983159" w:rsidRPr="0031744F" w:rsidRDefault="00E74F90" w:rsidP="005508C7">
      <w:pPr>
        <w:rPr>
          <w:lang w:val="en-GB"/>
        </w:rPr>
      </w:pPr>
      <w:r w:rsidRPr="0031744F">
        <w:rPr>
          <w:lang w:val="en-GB"/>
        </w:rPr>
        <w:t xml:space="preserve">For each work shown in the list of references must be a reference in the text.  </w:t>
      </w:r>
      <w:r w:rsidR="003722BE" w:rsidRPr="0031744F">
        <w:rPr>
          <w:lang w:val="en-GB"/>
        </w:rPr>
        <w:t>All citations in the text and all references must meet APA styles (American Psychological Association</w:t>
      </w:r>
      <w:r w:rsidR="00912D7A" w:rsidRPr="0031744F">
        <w:rPr>
          <w:lang w:val="en-GB"/>
        </w:rPr>
        <w:t xml:space="preserve"> </w:t>
      </w:r>
      <w:r w:rsidR="008B1931">
        <w:rPr>
          <w:lang w:val="en-GB"/>
        </w:rPr>
        <w:t>7</w:t>
      </w:r>
      <w:r w:rsidR="00912D7A" w:rsidRPr="0031744F">
        <w:rPr>
          <w:lang w:val="en-GB"/>
        </w:rPr>
        <w:t xml:space="preserve">th edition – more information </w:t>
      </w:r>
      <w:hyperlink r:id="rId15" w:history="1">
        <w:r w:rsidR="00912D7A" w:rsidRPr="0031744F">
          <w:rPr>
            <w:lang w:val="en-GB"/>
          </w:rPr>
          <w:t>http://www.apastyle.org/</w:t>
        </w:r>
      </w:hyperlink>
      <w:r w:rsidR="00912D7A" w:rsidRPr="0031744F">
        <w:rPr>
          <w:lang w:val="en-GB"/>
        </w:rPr>
        <w:t xml:space="preserve">). </w:t>
      </w:r>
    </w:p>
    <w:p w14:paraId="2EEC3E42" w14:textId="77777777" w:rsidR="003722BE" w:rsidRPr="0031744F" w:rsidRDefault="003722BE" w:rsidP="003722BE">
      <w:pPr>
        <w:rPr>
          <w:lang w:val="en-GB"/>
        </w:rPr>
      </w:pPr>
    </w:p>
    <w:p w14:paraId="381D30EF" w14:textId="77777777" w:rsidR="008B1931" w:rsidRPr="008B1931" w:rsidRDefault="008B1931" w:rsidP="008B1931">
      <w:pPr>
        <w:pStyle w:val="ReferencesText"/>
        <w:spacing w:before="120" w:after="0"/>
        <w:rPr>
          <w:sz w:val="24"/>
        </w:rPr>
      </w:pPr>
      <w:r w:rsidRPr="008B1931">
        <w:rPr>
          <w:b/>
          <w:sz w:val="24"/>
        </w:rPr>
        <w:t xml:space="preserve">(Book style - </w:t>
      </w:r>
      <w:r w:rsidRPr="008B1931">
        <w:rPr>
          <w:sz w:val="24"/>
        </w:rPr>
        <w:t xml:space="preserve">Author, year. </w:t>
      </w:r>
      <w:r w:rsidRPr="008B1931">
        <w:rPr>
          <w:i/>
          <w:sz w:val="24"/>
        </w:rPr>
        <w:t>Title (in italics).</w:t>
      </w:r>
      <w:r w:rsidRPr="008B1931">
        <w:rPr>
          <w:sz w:val="24"/>
        </w:rPr>
        <w:t xml:space="preserve"> Publisher, location of publisher.</w:t>
      </w:r>
      <w:r w:rsidRPr="008B1931">
        <w:rPr>
          <w:b/>
          <w:sz w:val="24"/>
        </w:rPr>
        <w:t>)</w:t>
      </w:r>
    </w:p>
    <w:p w14:paraId="52EB1B30" w14:textId="77777777" w:rsidR="008B1931" w:rsidRPr="008B1931" w:rsidRDefault="008B1931" w:rsidP="008B1931">
      <w:pPr>
        <w:pStyle w:val="References"/>
        <w:numPr>
          <w:ilvl w:val="0"/>
          <w:numId w:val="0"/>
        </w:numPr>
        <w:ind w:left="180" w:hanging="180"/>
        <w:rPr>
          <w:sz w:val="24"/>
          <w:szCs w:val="24"/>
        </w:rPr>
      </w:pPr>
      <w:r w:rsidRPr="008B1931">
        <w:rPr>
          <w:sz w:val="24"/>
          <w:szCs w:val="24"/>
        </w:rPr>
        <w:t xml:space="preserve">Cichocki, A. and Unbehaven, R., (1993). </w:t>
      </w:r>
      <w:r w:rsidRPr="008B1931">
        <w:rPr>
          <w:i/>
          <w:sz w:val="24"/>
          <w:szCs w:val="24"/>
        </w:rPr>
        <w:t>Neural Networks for Optimization and Signal Processing</w:t>
      </w:r>
      <w:r w:rsidRPr="008B1931">
        <w:rPr>
          <w:sz w:val="24"/>
          <w:szCs w:val="24"/>
        </w:rPr>
        <w:t>, 1st ed. Chichester, U.K.: Wiley.</w:t>
      </w:r>
    </w:p>
    <w:p w14:paraId="207EDC87" w14:textId="77777777" w:rsidR="008B1931" w:rsidRPr="008B1931" w:rsidRDefault="008B1931" w:rsidP="008B1931">
      <w:pPr>
        <w:pStyle w:val="References"/>
        <w:numPr>
          <w:ilvl w:val="0"/>
          <w:numId w:val="0"/>
        </w:numPr>
        <w:ind w:left="180" w:hanging="180"/>
        <w:rPr>
          <w:sz w:val="24"/>
          <w:szCs w:val="24"/>
        </w:rPr>
      </w:pPr>
      <w:r w:rsidRPr="008B1931">
        <w:rPr>
          <w:sz w:val="24"/>
          <w:szCs w:val="24"/>
        </w:rPr>
        <w:t xml:space="preserve">Chen, W. K. (1993). </w:t>
      </w:r>
      <w:r w:rsidRPr="008B1931">
        <w:rPr>
          <w:i/>
          <w:sz w:val="24"/>
          <w:szCs w:val="24"/>
        </w:rPr>
        <w:t>Linear Networks and Systems</w:t>
      </w:r>
      <w:r w:rsidRPr="008B1931">
        <w:rPr>
          <w:sz w:val="24"/>
          <w:szCs w:val="24"/>
        </w:rPr>
        <w:t>, Belmont, CA: Wadsworth, pp. 123-135.</w:t>
      </w:r>
    </w:p>
    <w:p w14:paraId="3DDEE396" w14:textId="77777777" w:rsidR="008B1931" w:rsidRPr="008B1931" w:rsidRDefault="008B1931" w:rsidP="008B1931">
      <w:pPr>
        <w:pStyle w:val="ReferencesText"/>
        <w:spacing w:before="120" w:after="0"/>
        <w:rPr>
          <w:b/>
          <w:sz w:val="24"/>
        </w:rPr>
      </w:pPr>
      <w:r w:rsidRPr="008B1931">
        <w:rPr>
          <w:b/>
          <w:sz w:val="24"/>
        </w:rPr>
        <w:t xml:space="preserve">(Journal - </w:t>
      </w:r>
      <w:r w:rsidRPr="008B1931">
        <w:rPr>
          <w:sz w:val="24"/>
        </w:rPr>
        <w:t xml:space="preserve">Author, year. Paper title. </w:t>
      </w:r>
      <w:r w:rsidRPr="008B1931">
        <w:rPr>
          <w:i/>
          <w:sz w:val="24"/>
        </w:rPr>
        <w:t>Journal name (in italics)</w:t>
      </w:r>
      <w:r w:rsidRPr="008B1931">
        <w:rPr>
          <w:sz w:val="24"/>
        </w:rPr>
        <w:t>, volume and issue numbers, inclusive pages.</w:t>
      </w:r>
      <w:r w:rsidRPr="008B1931">
        <w:rPr>
          <w:b/>
          <w:sz w:val="24"/>
        </w:rPr>
        <w:t xml:space="preserve">) </w:t>
      </w:r>
    </w:p>
    <w:p w14:paraId="2ACDC257" w14:textId="77777777" w:rsidR="008B1931" w:rsidRPr="008B1931" w:rsidRDefault="008B1931" w:rsidP="008B1931">
      <w:pPr>
        <w:pStyle w:val="References"/>
        <w:numPr>
          <w:ilvl w:val="0"/>
          <w:numId w:val="0"/>
        </w:numPr>
        <w:ind w:left="180" w:hanging="180"/>
        <w:rPr>
          <w:sz w:val="24"/>
          <w:szCs w:val="24"/>
        </w:rPr>
      </w:pPr>
      <w:r w:rsidRPr="008B1931">
        <w:rPr>
          <w:sz w:val="24"/>
          <w:szCs w:val="24"/>
        </w:rPr>
        <w:t xml:space="preserve">Chen, S., Mulgrew, B. and Granta, P. M. (1993). “A clustering technique for digital communications channel equalization using radial basis function networks,” </w:t>
      </w:r>
      <w:r w:rsidRPr="008B1931">
        <w:rPr>
          <w:i/>
          <w:iCs/>
          <w:sz w:val="24"/>
          <w:szCs w:val="24"/>
        </w:rPr>
        <w:t>IEEE Trans. on Neural Networks</w:t>
      </w:r>
      <w:r w:rsidRPr="008B1931">
        <w:rPr>
          <w:sz w:val="24"/>
          <w:szCs w:val="24"/>
        </w:rPr>
        <w:t xml:space="preserve">, vol. 4, pp. 570-578. </w:t>
      </w:r>
    </w:p>
    <w:p w14:paraId="32A55D12" w14:textId="77777777" w:rsidR="008B1931" w:rsidRPr="008B1931" w:rsidRDefault="008B1931" w:rsidP="008B1931">
      <w:pPr>
        <w:pStyle w:val="References"/>
        <w:numPr>
          <w:ilvl w:val="0"/>
          <w:numId w:val="0"/>
        </w:numPr>
        <w:ind w:left="180" w:hanging="180"/>
        <w:rPr>
          <w:sz w:val="24"/>
          <w:szCs w:val="24"/>
        </w:rPr>
      </w:pPr>
      <w:r w:rsidRPr="008B1931">
        <w:rPr>
          <w:sz w:val="24"/>
          <w:szCs w:val="24"/>
        </w:rPr>
        <w:t xml:space="preserve">Hill, R. M. (1997). The single-vendor single-buyer integrated production–inventory model with a generalized policy, </w:t>
      </w:r>
      <w:r w:rsidRPr="008B1931">
        <w:rPr>
          <w:i/>
          <w:sz w:val="24"/>
          <w:szCs w:val="24"/>
        </w:rPr>
        <w:t>European Journal of Operational Research</w:t>
      </w:r>
      <w:r w:rsidRPr="008B1931">
        <w:rPr>
          <w:sz w:val="24"/>
          <w:szCs w:val="24"/>
        </w:rPr>
        <w:t>, vol. 97, pp. 493-499.</w:t>
      </w:r>
    </w:p>
    <w:p w14:paraId="0CF050BC" w14:textId="77777777" w:rsidR="008B1931" w:rsidRPr="008B1931" w:rsidRDefault="008B1931" w:rsidP="008B1931">
      <w:pPr>
        <w:ind w:firstLine="0"/>
        <w:rPr>
          <w:szCs w:val="24"/>
          <w:lang w:val="en-US"/>
        </w:rPr>
      </w:pPr>
      <w:r w:rsidRPr="008B1931">
        <w:rPr>
          <w:b/>
          <w:szCs w:val="24"/>
          <w:lang w:val="en-US"/>
        </w:rPr>
        <w:t>(Online Sources style)</w:t>
      </w:r>
    </w:p>
    <w:p w14:paraId="7A5603ED" w14:textId="77777777" w:rsidR="008B1931" w:rsidRPr="008B1931" w:rsidRDefault="008B1931" w:rsidP="008B1931">
      <w:pPr>
        <w:pStyle w:val="References"/>
        <w:numPr>
          <w:ilvl w:val="0"/>
          <w:numId w:val="0"/>
        </w:numPr>
        <w:ind w:left="180" w:hanging="180"/>
      </w:pPr>
      <w:r w:rsidRPr="008B1931">
        <w:rPr>
          <w:sz w:val="24"/>
          <w:szCs w:val="24"/>
        </w:rPr>
        <w:t xml:space="preserve">Vidmar, R. J. (August 1992). On the use of atmospheric plasmas as electromagnetic reflectors. IEEE Trans. Plasma Sci. [Online]. 21(3). pp. 876-880. Available: </w:t>
      </w:r>
      <w:hyperlink r:id="rId16" w:history="1">
        <w:r w:rsidRPr="008B1931">
          <w:rPr>
            <w:rStyle w:val="Hyperlink"/>
            <w:sz w:val="24"/>
            <w:szCs w:val="24"/>
          </w:rPr>
          <w:t>http://www.halcyon.com/pub/journals/21ps03-vidmar</w:t>
        </w:r>
      </w:hyperlink>
    </w:p>
    <w:p w14:paraId="50E18DD0" w14:textId="77777777" w:rsidR="008B1931" w:rsidRPr="008B1931" w:rsidRDefault="008B1931" w:rsidP="008B1931">
      <w:pPr>
        <w:pStyle w:val="ReferencesText"/>
        <w:spacing w:before="120" w:after="0"/>
        <w:rPr>
          <w:b/>
          <w:sz w:val="24"/>
        </w:rPr>
      </w:pPr>
      <w:r w:rsidRPr="008B1931">
        <w:rPr>
          <w:b/>
          <w:sz w:val="24"/>
        </w:rPr>
        <w:t xml:space="preserve">(Conference paper or contributed volume - </w:t>
      </w:r>
      <w:r w:rsidRPr="008B1931">
        <w:rPr>
          <w:sz w:val="24"/>
        </w:rPr>
        <w:t xml:space="preserve">Author, year, paper title. </w:t>
      </w:r>
      <w:r w:rsidRPr="008B1931">
        <w:rPr>
          <w:i/>
          <w:sz w:val="24"/>
        </w:rPr>
        <w:t>Proceedings title (in italics)</w:t>
      </w:r>
      <w:r w:rsidRPr="008B1931">
        <w:rPr>
          <w:sz w:val="24"/>
        </w:rPr>
        <w:t>. City, country, inclusive pages.</w:t>
      </w:r>
      <w:r w:rsidRPr="008B1931">
        <w:rPr>
          <w:b/>
          <w:sz w:val="24"/>
        </w:rPr>
        <w:t>)</w:t>
      </w:r>
    </w:p>
    <w:p w14:paraId="780A41FF" w14:textId="77777777" w:rsidR="008B1931" w:rsidRPr="004A0BCD" w:rsidRDefault="008B1931" w:rsidP="008B1931">
      <w:pPr>
        <w:pStyle w:val="References"/>
        <w:numPr>
          <w:ilvl w:val="0"/>
          <w:numId w:val="0"/>
        </w:numPr>
        <w:ind w:left="180" w:hanging="180"/>
        <w:rPr>
          <w:sz w:val="24"/>
          <w:szCs w:val="24"/>
        </w:rPr>
      </w:pPr>
      <w:r w:rsidRPr="008B1931">
        <w:rPr>
          <w:sz w:val="24"/>
          <w:szCs w:val="24"/>
        </w:rPr>
        <w:t xml:space="preserve">Beck, K. and Ralph, J. (1994). Patterns Generates Architectures. </w:t>
      </w:r>
      <w:r w:rsidRPr="008B1931">
        <w:rPr>
          <w:i/>
          <w:color w:val="000000"/>
          <w:sz w:val="24"/>
          <w:szCs w:val="24"/>
        </w:rPr>
        <w:t xml:space="preserve"> Proceedings of </w:t>
      </w:r>
      <w:r w:rsidRPr="008B1931">
        <w:rPr>
          <w:i/>
          <w:sz w:val="24"/>
          <w:szCs w:val="24"/>
        </w:rPr>
        <w:t>European Conference of Object-Oriented Programming.</w:t>
      </w:r>
      <w:r w:rsidRPr="008B1931">
        <w:rPr>
          <w:sz w:val="24"/>
          <w:szCs w:val="24"/>
        </w:rPr>
        <w:t xml:space="preserve"> Bologna, Italy, pp. 139-149.</w:t>
      </w:r>
    </w:p>
    <w:p w14:paraId="3C92C0E2" w14:textId="77777777" w:rsidR="00983159" w:rsidRPr="0031744F" w:rsidRDefault="00983159" w:rsidP="00F56BDE">
      <w:pPr>
        <w:pStyle w:val="References"/>
        <w:numPr>
          <w:ilvl w:val="0"/>
          <w:numId w:val="0"/>
        </w:numPr>
        <w:ind w:left="426" w:hanging="426"/>
        <w:rPr>
          <w:sz w:val="24"/>
          <w:szCs w:val="24"/>
          <w:lang w:val="en-GB"/>
        </w:rPr>
      </w:pPr>
    </w:p>
    <w:p w14:paraId="02E1E749" w14:textId="5E0D5012" w:rsidR="00AE3B5D" w:rsidRPr="0031744F" w:rsidRDefault="00AE3B5D" w:rsidP="006879F3">
      <w:pPr>
        <w:ind w:firstLine="0"/>
        <w:rPr>
          <w:b/>
          <w:i/>
          <w:color w:val="FF0000"/>
          <w:lang w:val="en-GB"/>
        </w:rPr>
      </w:pPr>
    </w:p>
    <w:sectPr w:rsidR="00AE3B5D" w:rsidRPr="0031744F" w:rsidSect="00717760">
      <w:footerReference w:type="default" r:id="rId17"/>
      <w:headerReference w:type="first" r:id="rId18"/>
      <w:pgSz w:w="11907" w:h="16840" w:code="9"/>
      <w:pgMar w:top="1985" w:right="1418" w:bottom="1418" w:left="1418" w:header="454" w:footer="567" w:gutter="0"/>
      <w:pgNumType w:start="27"/>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4E822" w14:textId="77777777" w:rsidR="00C51763" w:rsidRDefault="00C51763">
      <w:r>
        <w:separator/>
      </w:r>
    </w:p>
  </w:endnote>
  <w:endnote w:type="continuationSeparator" w:id="0">
    <w:p w14:paraId="0D57F82C" w14:textId="77777777" w:rsidR="00C51763" w:rsidRDefault="00C5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D9CD3" w14:textId="77777777" w:rsidR="006362AF" w:rsidRDefault="006362AF">
    <w:pPr>
      <w:pStyle w:val="Footer"/>
      <w:framePr w:wrap="auto" w:vAnchor="text" w:hAnchor="margin" w:xAlign="center" w:y="1"/>
      <w:rPr>
        <w:rStyle w:val="PageNumber"/>
      </w:rPr>
    </w:pPr>
  </w:p>
  <w:p w14:paraId="28260686" w14:textId="77777777" w:rsidR="006362AF" w:rsidRDefault="00636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CC687" w14:textId="77777777" w:rsidR="00C51763" w:rsidRDefault="00C51763">
      <w:r>
        <w:separator/>
      </w:r>
    </w:p>
  </w:footnote>
  <w:footnote w:type="continuationSeparator" w:id="0">
    <w:p w14:paraId="6D968AEF" w14:textId="77777777" w:rsidR="00C51763" w:rsidRDefault="00C51763">
      <w:r>
        <w:continuationSeparator/>
      </w:r>
    </w:p>
  </w:footnote>
  <w:footnote w:id="1">
    <w:p w14:paraId="0ED5DC81" w14:textId="77777777" w:rsidR="007863B5" w:rsidRPr="007910EA" w:rsidRDefault="007863B5">
      <w:pPr>
        <w:pStyle w:val="FootnoteText"/>
        <w:rPr>
          <w:sz w:val="20"/>
          <w:lang w:val="en-GB"/>
        </w:rPr>
      </w:pPr>
      <w:r w:rsidRPr="007910EA">
        <w:rPr>
          <w:rStyle w:val="FootnoteReference"/>
          <w:lang w:val="en-GB"/>
        </w:rPr>
        <w:footnoteRef/>
      </w:r>
      <w:r w:rsidRPr="007910EA">
        <w:rPr>
          <w:lang w:val="en-GB"/>
        </w:rPr>
        <w:t xml:space="preserve"> </w:t>
      </w:r>
      <w:r w:rsidRPr="007910EA">
        <w:rPr>
          <w:sz w:val="20"/>
          <w:lang w:val="en-GB"/>
        </w:rPr>
        <w:t>Footnote TNR 10pt.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4C589" w14:textId="77777777" w:rsidR="00717760" w:rsidRPr="005E4FAB" w:rsidRDefault="00717760" w:rsidP="00717760">
    <w:pPr>
      <w:pStyle w:val="Header"/>
      <w:widowControl w:val="0"/>
      <w:spacing w:before="0"/>
      <w:ind w:firstLine="0"/>
      <w:jc w:val="left"/>
      <w:rPr>
        <w:caps/>
        <w:sz w:val="20"/>
        <w:lang w:val="en-GB"/>
      </w:rPr>
    </w:pPr>
    <w:r w:rsidRPr="005E4FAB">
      <w:rPr>
        <w:sz w:val="20"/>
        <w:lang w:val="en-GB"/>
      </w:rPr>
      <w:t>15</w:t>
    </w:r>
    <w:r w:rsidRPr="005E4FAB">
      <w:rPr>
        <w:sz w:val="20"/>
        <w:vertAlign w:val="superscript"/>
        <w:lang w:val="en-GB"/>
      </w:rPr>
      <w:t xml:space="preserve">th </w:t>
    </w:r>
    <w:r>
      <w:rPr>
        <w:sz w:val="20"/>
        <w:lang w:val="en-GB"/>
      </w:rPr>
      <w:t>International Scientific C</w:t>
    </w:r>
    <w:r w:rsidRPr="005E4FAB">
      <w:rPr>
        <w:sz w:val="20"/>
        <w:lang w:val="en-GB"/>
      </w:rPr>
      <w:t xml:space="preserve">onference </w:t>
    </w:r>
    <w:r>
      <w:rPr>
        <w:sz w:val="20"/>
        <w:lang w:val="en-GB"/>
      </w:rPr>
      <w:t>Globalization and Its Socio-Economic C</w:t>
    </w:r>
    <w:r w:rsidRPr="005E4FAB">
      <w:rPr>
        <w:sz w:val="20"/>
        <w:lang w:val="en-GB"/>
      </w:rPr>
      <w:t>onsequences</w:t>
    </w:r>
  </w:p>
  <w:p w14:paraId="400B10F4" w14:textId="77777777" w:rsidR="00717760" w:rsidRPr="005E4FAB" w:rsidRDefault="00717760" w:rsidP="00717760">
    <w:pPr>
      <w:pStyle w:val="Header"/>
      <w:pBdr>
        <w:bottom w:val="single" w:sz="4" w:space="1" w:color="auto"/>
      </w:pBdr>
      <w:spacing w:before="0"/>
      <w:ind w:firstLine="0"/>
      <w:jc w:val="left"/>
      <w:rPr>
        <w:sz w:val="20"/>
        <w:szCs w:val="20"/>
        <w:lang w:val="en-GB"/>
      </w:rPr>
    </w:pPr>
    <w:r w:rsidRPr="005E4FAB">
      <w:rPr>
        <w:sz w:val="20"/>
        <w:szCs w:val="20"/>
        <w:lang w:val="en-GB"/>
      </w:rPr>
      <w:t xml:space="preserve">University of Zilina, The Faculty of Operation and Economics of Transport and Communication, Department of </w:t>
    </w:r>
    <w:r>
      <w:rPr>
        <w:sz w:val="20"/>
        <w:szCs w:val="20"/>
        <w:lang w:val="en-GB"/>
      </w:rPr>
      <w:t>Economics</w:t>
    </w:r>
    <w:r w:rsidRPr="005E4FAB">
      <w:rPr>
        <w:sz w:val="20"/>
        <w:szCs w:val="20"/>
        <w:lang w:val="en-GB"/>
      </w:rPr>
      <w:t xml:space="preserve"> </w:t>
    </w:r>
    <w:r>
      <w:rPr>
        <w:sz w:val="20"/>
        <w:szCs w:val="20"/>
        <w:lang w:val="en-GB"/>
      </w:rPr>
      <w:tab/>
    </w:r>
    <w:r>
      <w:rPr>
        <w:sz w:val="20"/>
        <w:szCs w:val="20"/>
        <w:lang w:val="en-GB"/>
      </w:rPr>
      <w:tab/>
    </w:r>
    <w:r w:rsidRPr="005E4FAB">
      <w:rPr>
        <w:sz w:val="20"/>
        <w:szCs w:val="20"/>
        <w:lang w:val="en-GB"/>
      </w:rPr>
      <w:t>7</w:t>
    </w:r>
    <w:r w:rsidRPr="005E4FAB">
      <w:rPr>
        <w:sz w:val="20"/>
        <w:szCs w:val="20"/>
        <w:vertAlign w:val="superscript"/>
        <w:lang w:val="en-GB"/>
      </w:rPr>
      <w:t>th</w:t>
    </w:r>
    <w:r w:rsidRPr="005E4FAB">
      <w:rPr>
        <w:sz w:val="20"/>
        <w:szCs w:val="20"/>
        <w:lang w:val="en-GB"/>
      </w:rPr>
      <w:t xml:space="preserve"> – 8</w:t>
    </w:r>
    <w:r w:rsidRPr="005E4FAB">
      <w:rPr>
        <w:sz w:val="20"/>
        <w:szCs w:val="20"/>
        <w:vertAlign w:val="superscript"/>
        <w:lang w:val="en-GB"/>
      </w:rPr>
      <w:t>th</w:t>
    </w:r>
    <w:r w:rsidRPr="005E4FAB">
      <w:rPr>
        <w:sz w:val="20"/>
        <w:szCs w:val="20"/>
        <w:lang w:val="en-GB"/>
      </w:rPr>
      <w:t xml:space="preserve"> October 2015</w:t>
    </w:r>
  </w:p>
  <w:p w14:paraId="039647F9" w14:textId="77777777" w:rsidR="00B2423A" w:rsidRPr="00717760" w:rsidRDefault="00B2423A" w:rsidP="0071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5216ACEE"/>
    <w:lvl w:ilvl="0">
      <w:start w:val="1"/>
      <w:numFmt w:val="decimal"/>
      <w:lvlText w:val="%1."/>
      <w:lvlJc w:val="left"/>
      <w:pPr>
        <w:tabs>
          <w:tab w:val="num" w:pos="360"/>
        </w:tabs>
      </w:pPr>
    </w:lvl>
    <w:lvl w:ilvl="1">
      <w:start w:val="1"/>
      <w:numFmt w:val="decimal"/>
      <w:lvlText w:val="%1.%2"/>
      <w:lvlJc w:val="left"/>
      <w:pPr>
        <w:tabs>
          <w:tab w:val="num" w:pos="36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 w15:restartNumberingAfterBreak="0">
    <w:nsid w:val="041B3BAA"/>
    <w:multiLevelType w:val="multilevel"/>
    <w:tmpl w:val="041B3BAA"/>
    <w:lvl w:ilvl="0">
      <w:start w:val="1"/>
      <w:numFmt w:val="decimal"/>
      <w:lvlText w:val="[%1]"/>
      <w:lvlJc w:val="left"/>
      <w:pPr>
        <w:ind w:left="420" w:hanging="420"/>
      </w:pPr>
      <w:rPr>
        <w:rFonts w:ascii="Times New Roman" w:hint="default"/>
        <w:color w:val="000000"/>
        <w:u w:color="000000"/>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2" w15:restartNumberingAfterBreak="0">
    <w:nsid w:val="050130D0"/>
    <w:multiLevelType w:val="hybridMultilevel"/>
    <w:tmpl w:val="7F7AEC58"/>
    <w:lvl w:ilvl="0" w:tplc="8926EFF2">
      <w:start w:val="1"/>
      <w:numFmt w:val="bullet"/>
      <w:pStyle w:val="List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C3123"/>
    <w:multiLevelType w:val="hybridMultilevel"/>
    <w:tmpl w:val="402400A6"/>
    <w:lvl w:ilvl="0" w:tplc="434E5BE2">
      <w:start w:val="1"/>
      <w:numFmt w:val="decimal"/>
      <w:lvlText w:val="[%1]"/>
      <w:lvlJc w:val="left"/>
      <w:pPr>
        <w:ind w:left="720" w:hanging="360"/>
      </w:pPr>
      <w:rPr>
        <w:rFonts w:hint="default"/>
        <w:b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79A1421"/>
    <w:multiLevelType w:val="hybridMultilevel"/>
    <w:tmpl w:val="E0641716"/>
    <w:lvl w:ilvl="0" w:tplc="6E02B7DE">
      <w:start w:val="1"/>
      <w:numFmt w:val="decimal"/>
      <w:pStyle w:val="BibItem"/>
      <w:lvlText w:val="[%1]"/>
      <w:lvlJc w:val="left"/>
      <w:pPr>
        <w:tabs>
          <w:tab w:val="num" w:pos="1222"/>
        </w:tabs>
        <w:ind w:left="862" w:hanging="360"/>
      </w:pPr>
      <w:rPr>
        <w:rFonts w:hint="default"/>
      </w:rPr>
    </w:lvl>
    <w:lvl w:ilvl="1" w:tplc="04050019" w:tentative="1">
      <w:start w:val="1"/>
      <w:numFmt w:val="lowerLetter"/>
      <w:lvlText w:val="%2."/>
      <w:lvlJc w:val="left"/>
      <w:pPr>
        <w:tabs>
          <w:tab w:val="num" w:pos="1582"/>
        </w:tabs>
        <w:ind w:left="1582" w:hanging="360"/>
      </w:pPr>
    </w:lvl>
    <w:lvl w:ilvl="2" w:tplc="0405001B" w:tentative="1">
      <w:start w:val="1"/>
      <w:numFmt w:val="lowerRoman"/>
      <w:lvlText w:val="%3."/>
      <w:lvlJc w:val="right"/>
      <w:pPr>
        <w:tabs>
          <w:tab w:val="num" w:pos="2302"/>
        </w:tabs>
        <w:ind w:left="2302" w:hanging="180"/>
      </w:pPr>
    </w:lvl>
    <w:lvl w:ilvl="3" w:tplc="0405000F" w:tentative="1">
      <w:start w:val="1"/>
      <w:numFmt w:val="decimal"/>
      <w:lvlText w:val="%4."/>
      <w:lvlJc w:val="left"/>
      <w:pPr>
        <w:tabs>
          <w:tab w:val="num" w:pos="3022"/>
        </w:tabs>
        <w:ind w:left="3022" w:hanging="360"/>
      </w:pPr>
    </w:lvl>
    <w:lvl w:ilvl="4" w:tplc="04050019" w:tentative="1">
      <w:start w:val="1"/>
      <w:numFmt w:val="lowerLetter"/>
      <w:lvlText w:val="%5."/>
      <w:lvlJc w:val="left"/>
      <w:pPr>
        <w:tabs>
          <w:tab w:val="num" w:pos="3742"/>
        </w:tabs>
        <w:ind w:left="3742" w:hanging="360"/>
      </w:pPr>
    </w:lvl>
    <w:lvl w:ilvl="5" w:tplc="0405001B" w:tentative="1">
      <w:start w:val="1"/>
      <w:numFmt w:val="lowerRoman"/>
      <w:lvlText w:val="%6."/>
      <w:lvlJc w:val="right"/>
      <w:pPr>
        <w:tabs>
          <w:tab w:val="num" w:pos="4462"/>
        </w:tabs>
        <w:ind w:left="4462" w:hanging="180"/>
      </w:pPr>
    </w:lvl>
    <w:lvl w:ilvl="6" w:tplc="0405000F" w:tentative="1">
      <w:start w:val="1"/>
      <w:numFmt w:val="decimal"/>
      <w:lvlText w:val="%7."/>
      <w:lvlJc w:val="left"/>
      <w:pPr>
        <w:tabs>
          <w:tab w:val="num" w:pos="5182"/>
        </w:tabs>
        <w:ind w:left="5182" w:hanging="360"/>
      </w:pPr>
    </w:lvl>
    <w:lvl w:ilvl="7" w:tplc="04050019" w:tentative="1">
      <w:start w:val="1"/>
      <w:numFmt w:val="lowerLetter"/>
      <w:lvlText w:val="%8."/>
      <w:lvlJc w:val="left"/>
      <w:pPr>
        <w:tabs>
          <w:tab w:val="num" w:pos="5902"/>
        </w:tabs>
        <w:ind w:left="5902" w:hanging="360"/>
      </w:pPr>
    </w:lvl>
    <w:lvl w:ilvl="8" w:tplc="0405001B" w:tentative="1">
      <w:start w:val="1"/>
      <w:numFmt w:val="lowerRoman"/>
      <w:lvlText w:val="%9."/>
      <w:lvlJc w:val="right"/>
      <w:pPr>
        <w:tabs>
          <w:tab w:val="num" w:pos="6622"/>
        </w:tabs>
        <w:ind w:left="6622" w:hanging="180"/>
      </w:pPr>
    </w:lvl>
  </w:abstractNum>
  <w:abstractNum w:abstractNumId="5" w15:restartNumberingAfterBreak="0">
    <w:nsid w:val="19DD58BC"/>
    <w:multiLevelType w:val="hybridMultilevel"/>
    <w:tmpl w:val="BD8E84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F02FEC"/>
    <w:multiLevelType w:val="hybridMultilevel"/>
    <w:tmpl w:val="511C251A"/>
    <w:lvl w:ilvl="0" w:tplc="374AA45E">
      <w:start w:val="1"/>
      <w:numFmt w:val="decimal"/>
      <w:pStyle w:val="ListNumb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A877D64"/>
    <w:multiLevelType w:val="singleLevel"/>
    <w:tmpl w:val="BEBA665C"/>
    <w:lvl w:ilvl="0">
      <w:start w:val="1"/>
      <w:numFmt w:val="decimal"/>
      <w:pStyle w:val="References"/>
      <w:lvlText w:val="[%1]"/>
      <w:lvlJc w:val="left"/>
      <w:pPr>
        <w:tabs>
          <w:tab w:val="num" w:pos="360"/>
        </w:tabs>
        <w:ind w:left="360" w:hanging="360"/>
      </w:pPr>
      <w:rPr>
        <w:sz w:val="24"/>
        <w:szCs w:val="24"/>
      </w:rPr>
    </w:lvl>
  </w:abstractNum>
  <w:abstractNum w:abstractNumId="8" w15:restartNumberingAfterBreak="0">
    <w:nsid w:val="3BAC02E7"/>
    <w:multiLevelType w:val="hybridMultilevel"/>
    <w:tmpl w:val="8BE6816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DB04801"/>
    <w:multiLevelType w:val="multilevel"/>
    <w:tmpl w:val="3DB04801"/>
    <w:lvl w:ilvl="0">
      <w:start w:val="1"/>
      <w:numFmt w:val="decimal"/>
      <w:lvlText w:val="%1."/>
      <w:lvlJc w:val="left"/>
      <w:pPr>
        <w:ind w:left="360" w:hanging="360"/>
      </w:pPr>
      <w:rPr>
        <w:rFonts w:ascii="Times New Roman" w:hint="default"/>
      </w:rPr>
    </w:lvl>
    <w:lvl w:ilvl="1">
      <w:start w:val="1"/>
      <w:numFmt w:val="decimal"/>
      <w:isLgl/>
      <w:lvlText w:val="%1.%2"/>
      <w:lvlJc w:val="left"/>
      <w:pPr>
        <w:ind w:left="360" w:hanging="360"/>
      </w:pPr>
      <w:rPr>
        <w:rFonts w:ascii="Times New Roman" w:hint="default"/>
      </w:rPr>
    </w:lvl>
    <w:lvl w:ilvl="2">
      <w:start w:val="1"/>
      <w:numFmt w:val="decimal"/>
      <w:isLgl/>
      <w:lvlText w:val="%1.%2.%3"/>
      <w:lvlJc w:val="left"/>
      <w:pPr>
        <w:ind w:left="720" w:hanging="720"/>
      </w:pPr>
      <w:rPr>
        <w:rFonts w:ascii="Times New Roman" w:hint="default"/>
      </w:rPr>
    </w:lvl>
    <w:lvl w:ilvl="3">
      <w:start w:val="1"/>
      <w:numFmt w:val="decimal"/>
      <w:isLgl/>
      <w:lvlText w:val="%1.%2.%3.%4"/>
      <w:lvlJc w:val="left"/>
      <w:pPr>
        <w:ind w:left="720" w:hanging="720"/>
      </w:pPr>
      <w:rPr>
        <w:rFonts w:ascii="Times New Roman" w:hint="default"/>
      </w:rPr>
    </w:lvl>
    <w:lvl w:ilvl="4">
      <w:start w:val="1"/>
      <w:numFmt w:val="decimal"/>
      <w:isLgl/>
      <w:lvlText w:val="%1.%2.%3.%4.%5"/>
      <w:lvlJc w:val="left"/>
      <w:pPr>
        <w:ind w:left="1080" w:hanging="1080"/>
      </w:pPr>
      <w:rPr>
        <w:rFonts w:ascii="Times New Roman" w:hint="default"/>
      </w:rPr>
    </w:lvl>
    <w:lvl w:ilvl="5">
      <w:start w:val="1"/>
      <w:numFmt w:val="decimal"/>
      <w:isLgl/>
      <w:lvlText w:val="%1.%2.%3.%4.%5.%6"/>
      <w:lvlJc w:val="left"/>
      <w:pPr>
        <w:ind w:left="1080" w:hanging="1080"/>
      </w:pPr>
      <w:rPr>
        <w:rFonts w:ascii="Times New Roman" w:hint="default"/>
      </w:rPr>
    </w:lvl>
    <w:lvl w:ilvl="6">
      <w:start w:val="1"/>
      <w:numFmt w:val="decimal"/>
      <w:isLgl/>
      <w:lvlText w:val=""/>
      <w:lvlJc w:val="left"/>
      <w:pPr>
        <w:ind w:left="1440" w:hanging="1440"/>
      </w:pPr>
      <w:rPr>
        <w:rFonts w:ascii="Times New Roman" w:hint="default"/>
      </w:rPr>
    </w:lvl>
    <w:lvl w:ilvl="7">
      <w:start w:val="1"/>
      <w:numFmt w:val="decimal"/>
      <w:isLgl/>
      <w:lvlText w:val="%1.%2.%3.%4.%5.%6..%8"/>
      <w:lvlJc w:val="left"/>
      <w:pPr>
        <w:ind w:left="1440" w:hanging="1440"/>
      </w:pPr>
      <w:rPr>
        <w:rFonts w:ascii="Times New Roman" w:hint="default"/>
      </w:rPr>
    </w:lvl>
    <w:lvl w:ilvl="8">
      <w:start w:val="1"/>
      <w:numFmt w:val="decimal"/>
      <w:isLgl/>
      <w:lvlText w:val="%1.%2.%3.%4.%5.%6..%8.%9"/>
      <w:lvlJc w:val="left"/>
      <w:pPr>
        <w:ind w:left="1800" w:hanging="1800"/>
      </w:pPr>
      <w:rPr>
        <w:rFonts w:ascii="Times New Roman" w:hint="default"/>
      </w:rPr>
    </w:lvl>
  </w:abstractNum>
  <w:abstractNum w:abstractNumId="10" w15:restartNumberingAfterBreak="0">
    <w:nsid w:val="518E05DF"/>
    <w:multiLevelType w:val="hybridMultilevel"/>
    <w:tmpl w:val="B3680E58"/>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1" w15:restartNumberingAfterBreak="0">
    <w:nsid w:val="750B6694"/>
    <w:multiLevelType w:val="multilevel"/>
    <w:tmpl w:val="E8C2E02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500"/>
        </w:tabs>
        <w:ind w:left="45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9059466">
    <w:abstractNumId w:val="11"/>
  </w:num>
  <w:num w:numId="2" w16cid:durableId="442696162">
    <w:abstractNumId w:val="0"/>
  </w:num>
  <w:num w:numId="3" w16cid:durableId="1949122883">
    <w:abstractNumId w:val="4"/>
  </w:num>
  <w:num w:numId="4" w16cid:durableId="1692562008">
    <w:abstractNumId w:val="2"/>
  </w:num>
  <w:num w:numId="5" w16cid:durableId="984700055">
    <w:abstractNumId w:val="6"/>
  </w:num>
  <w:num w:numId="6" w16cid:durableId="1866017805">
    <w:abstractNumId w:val="5"/>
  </w:num>
  <w:num w:numId="7" w16cid:durableId="514270474">
    <w:abstractNumId w:val="11"/>
  </w:num>
  <w:num w:numId="8" w16cid:durableId="1098989301">
    <w:abstractNumId w:val="10"/>
  </w:num>
  <w:num w:numId="9" w16cid:durableId="1218708814">
    <w:abstractNumId w:val="11"/>
  </w:num>
  <w:num w:numId="10" w16cid:durableId="1937984637">
    <w:abstractNumId w:val="11"/>
  </w:num>
  <w:num w:numId="11" w16cid:durableId="7760395">
    <w:abstractNumId w:val="11"/>
  </w:num>
  <w:num w:numId="12" w16cid:durableId="980354579">
    <w:abstractNumId w:val="7"/>
  </w:num>
  <w:num w:numId="13" w16cid:durableId="1727952931">
    <w:abstractNumId w:val="11"/>
  </w:num>
  <w:num w:numId="14" w16cid:durableId="1301886113">
    <w:abstractNumId w:val="11"/>
  </w:num>
  <w:num w:numId="15" w16cid:durableId="175773451">
    <w:abstractNumId w:val="9"/>
  </w:num>
  <w:num w:numId="16" w16cid:durableId="464205169">
    <w:abstractNumId w:val="1"/>
  </w:num>
  <w:num w:numId="17" w16cid:durableId="487552394">
    <w:abstractNumId w:val="3"/>
  </w:num>
  <w:num w:numId="18" w16cid:durableId="1343439344">
    <w:abstractNumId w:val="11"/>
  </w:num>
  <w:num w:numId="19" w16cid:durableId="1211189420">
    <w:abstractNumId w:val="11"/>
  </w:num>
  <w:num w:numId="20" w16cid:durableId="119157352">
    <w:abstractNumId w:val="11"/>
  </w:num>
  <w:num w:numId="21" w16cid:durableId="56217829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TczNjC0NDUyMzRQ0lEKTi0uzszPAykwrgUAknziMCwAAAA="/>
  </w:docVars>
  <w:rsids>
    <w:rsidRoot w:val="00660FEC"/>
    <w:rsid w:val="000079DC"/>
    <w:rsid w:val="00022935"/>
    <w:rsid w:val="00051B20"/>
    <w:rsid w:val="0005391C"/>
    <w:rsid w:val="00064850"/>
    <w:rsid w:val="00070D26"/>
    <w:rsid w:val="000A3E1C"/>
    <w:rsid w:val="000A4806"/>
    <w:rsid w:val="000B015E"/>
    <w:rsid w:val="000B69AE"/>
    <w:rsid w:val="000C2EC8"/>
    <w:rsid w:val="000C664A"/>
    <w:rsid w:val="000D6318"/>
    <w:rsid w:val="000E69EA"/>
    <w:rsid w:val="000F70A2"/>
    <w:rsid w:val="00104022"/>
    <w:rsid w:val="0011644E"/>
    <w:rsid w:val="00116F84"/>
    <w:rsid w:val="00120888"/>
    <w:rsid w:val="00144DBD"/>
    <w:rsid w:val="001524F1"/>
    <w:rsid w:val="001553BE"/>
    <w:rsid w:val="00167103"/>
    <w:rsid w:val="00173F9F"/>
    <w:rsid w:val="00183509"/>
    <w:rsid w:val="00187458"/>
    <w:rsid w:val="00190C57"/>
    <w:rsid w:val="00194CC9"/>
    <w:rsid w:val="001C549F"/>
    <w:rsid w:val="001E25D2"/>
    <w:rsid w:val="001F0778"/>
    <w:rsid w:val="00213C4E"/>
    <w:rsid w:val="00215B9A"/>
    <w:rsid w:val="00231D24"/>
    <w:rsid w:val="0024024E"/>
    <w:rsid w:val="002441F7"/>
    <w:rsid w:val="00276AC4"/>
    <w:rsid w:val="00286D85"/>
    <w:rsid w:val="00296D50"/>
    <w:rsid w:val="002973EC"/>
    <w:rsid w:val="002A7497"/>
    <w:rsid w:val="002B2D02"/>
    <w:rsid w:val="002C6514"/>
    <w:rsid w:val="002D2435"/>
    <w:rsid w:val="002D397F"/>
    <w:rsid w:val="00307B78"/>
    <w:rsid w:val="003105A8"/>
    <w:rsid w:val="0031744F"/>
    <w:rsid w:val="00323C6D"/>
    <w:rsid w:val="00324027"/>
    <w:rsid w:val="00341238"/>
    <w:rsid w:val="00345659"/>
    <w:rsid w:val="00351B3F"/>
    <w:rsid w:val="00355D34"/>
    <w:rsid w:val="003722BE"/>
    <w:rsid w:val="00373778"/>
    <w:rsid w:val="003D1E1E"/>
    <w:rsid w:val="003E62ED"/>
    <w:rsid w:val="003F0014"/>
    <w:rsid w:val="00401B62"/>
    <w:rsid w:val="004035DC"/>
    <w:rsid w:val="0041189E"/>
    <w:rsid w:val="004432F7"/>
    <w:rsid w:val="0044492A"/>
    <w:rsid w:val="0044658D"/>
    <w:rsid w:val="004522C0"/>
    <w:rsid w:val="004630A7"/>
    <w:rsid w:val="00465B04"/>
    <w:rsid w:val="00474440"/>
    <w:rsid w:val="00482525"/>
    <w:rsid w:val="004913A3"/>
    <w:rsid w:val="004C1F61"/>
    <w:rsid w:val="004E12E5"/>
    <w:rsid w:val="004F130D"/>
    <w:rsid w:val="004F1640"/>
    <w:rsid w:val="005023C2"/>
    <w:rsid w:val="00514A92"/>
    <w:rsid w:val="00526C38"/>
    <w:rsid w:val="00540AF0"/>
    <w:rsid w:val="0054660D"/>
    <w:rsid w:val="0054721C"/>
    <w:rsid w:val="005508C7"/>
    <w:rsid w:val="005717DF"/>
    <w:rsid w:val="00576B9F"/>
    <w:rsid w:val="00592560"/>
    <w:rsid w:val="005965D3"/>
    <w:rsid w:val="005C7ECD"/>
    <w:rsid w:val="005D030D"/>
    <w:rsid w:val="005D3C2F"/>
    <w:rsid w:val="006100BA"/>
    <w:rsid w:val="0061250B"/>
    <w:rsid w:val="00624A54"/>
    <w:rsid w:val="00627608"/>
    <w:rsid w:val="00630C63"/>
    <w:rsid w:val="006317B9"/>
    <w:rsid w:val="00634128"/>
    <w:rsid w:val="006362AF"/>
    <w:rsid w:val="00645755"/>
    <w:rsid w:val="00660FEC"/>
    <w:rsid w:val="0066365A"/>
    <w:rsid w:val="00680B33"/>
    <w:rsid w:val="006879F3"/>
    <w:rsid w:val="00691691"/>
    <w:rsid w:val="006925A2"/>
    <w:rsid w:val="006B12E7"/>
    <w:rsid w:val="006C5AA4"/>
    <w:rsid w:val="006D1A13"/>
    <w:rsid w:val="006E13C7"/>
    <w:rsid w:val="006F02FA"/>
    <w:rsid w:val="006F2427"/>
    <w:rsid w:val="006F4500"/>
    <w:rsid w:val="006F6C99"/>
    <w:rsid w:val="00707B02"/>
    <w:rsid w:val="007126F7"/>
    <w:rsid w:val="00713880"/>
    <w:rsid w:val="00713E0D"/>
    <w:rsid w:val="00717760"/>
    <w:rsid w:val="00720462"/>
    <w:rsid w:val="0072079B"/>
    <w:rsid w:val="0073033D"/>
    <w:rsid w:val="007317AE"/>
    <w:rsid w:val="00770A3C"/>
    <w:rsid w:val="007772D3"/>
    <w:rsid w:val="007863B5"/>
    <w:rsid w:val="00787A71"/>
    <w:rsid w:val="007910EA"/>
    <w:rsid w:val="007928A3"/>
    <w:rsid w:val="00796822"/>
    <w:rsid w:val="007A3E1B"/>
    <w:rsid w:val="007A4E5B"/>
    <w:rsid w:val="007B1498"/>
    <w:rsid w:val="007B698A"/>
    <w:rsid w:val="007C168F"/>
    <w:rsid w:val="007D0829"/>
    <w:rsid w:val="007D3107"/>
    <w:rsid w:val="007D396F"/>
    <w:rsid w:val="007E164C"/>
    <w:rsid w:val="007E26A9"/>
    <w:rsid w:val="007F65DE"/>
    <w:rsid w:val="00804EFA"/>
    <w:rsid w:val="00810D52"/>
    <w:rsid w:val="0082098F"/>
    <w:rsid w:val="00831866"/>
    <w:rsid w:val="008348F4"/>
    <w:rsid w:val="008419DA"/>
    <w:rsid w:val="0085722C"/>
    <w:rsid w:val="0086002B"/>
    <w:rsid w:val="0088692D"/>
    <w:rsid w:val="008A7D16"/>
    <w:rsid w:val="008B1931"/>
    <w:rsid w:val="008B39FB"/>
    <w:rsid w:val="008B7ED5"/>
    <w:rsid w:val="008C29E2"/>
    <w:rsid w:val="008C4BAD"/>
    <w:rsid w:val="008D170C"/>
    <w:rsid w:val="008D3F19"/>
    <w:rsid w:val="008D6C8A"/>
    <w:rsid w:val="008E04D6"/>
    <w:rsid w:val="00901510"/>
    <w:rsid w:val="00902165"/>
    <w:rsid w:val="00904136"/>
    <w:rsid w:val="0090428A"/>
    <w:rsid w:val="00906E66"/>
    <w:rsid w:val="00912D7A"/>
    <w:rsid w:val="00950987"/>
    <w:rsid w:val="00961EAE"/>
    <w:rsid w:val="0096493B"/>
    <w:rsid w:val="00975FB8"/>
    <w:rsid w:val="00983159"/>
    <w:rsid w:val="00986292"/>
    <w:rsid w:val="009A3A11"/>
    <w:rsid w:val="009A7907"/>
    <w:rsid w:val="009B01EF"/>
    <w:rsid w:val="009B696B"/>
    <w:rsid w:val="009D01B9"/>
    <w:rsid w:val="009D01BF"/>
    <w:rsid w:val="009D3A0E"/>
    <w:rsid w:val="009F0D61"/>
    <w:rsid w:val="009F5854"/>
    <w:rsid w:val="00A03CFE"/>
    <w:rsid w:val="00A05D17"/>
    <w:rsid w:val="00A10BAC"/>
    <w:rsid w:val="00A414C6"/>
    <w:rsid w:val="00A47D68"/>
    <w:rsid w:val="00A5671F"/>
    <w:rsid w:val="00A567BC"/>
    <w:rsid w:val="00A83512"/>
    <w:rsid w:val="00A84CCF"/>
    <w:rsid w:val="00AA437F"/>
    <w:rsid w:val="00AC7AED"/>
    <w:rsid w:val="00AD0D46"/>
    <w:rsid w:val="00AE3B5D"/>
    <w:rsid w:val="00AF7646"/>
    <w:rsid w:val="00B03C9A"/>
    <w:rsid w:val="00B03F2F"/>
    <w:rsid w:val="00B100A5"/>
    <w:rsid w:val="00B12EC4"/>
    <w:rsid w:val="00B1721B"/>
    <w:rsid w:val="00B2423A"/>
    <w:rsid w:val="00B4175E"/>
    <w:rsid w:val="00B50B78"/>
    <w:rsid w:val="00B5164D"/>
    <w:rsid w:val="00B72882"/>
    <w:rsid w:val="00B753D5"/>
    <w:rsid w:val="00B96B80"/>
    <w:rsid w:val="00BA4052"/>
    <w:rsid w:val="00BB4F4F"/>
    <w:rsid w:val="00BD019B"/>
    <w:rsid w:val="00BD6B71"/>
    <w:rsid w:val="00BE3874"/>
    <w:rsid w:val="00C22F24"/>
    <w:rsid w:val="00C26AF4"/>
    <w:rsid w:val="00C2784F"/>
    <w:rsid w:val="00C354D1"/>
    <w:rsid w:val="00C36E8D"/>
    <w:rsid w:val="00C40F7C"/>
    <w:rsid w:val="00C51763"/>
    <w:rsid w:val="00CA0458"/>
    <w:rsid w:val="00CB7582"/>
    <w:rsid w:val="00CC30A6"/>
    <w:rsid w:val="00CC6C92"/>
    <w:rsid w:val="00CD5559"/>
    <w:rsid w:val="00CF7461"/>
    <w:rsid w:val="00D170DB"/>
    <w:rsid w:val="00D21065"/>
    <w:rsid w:val="00D30F0B"/>
    <w:rsid w:val="00D345D2"/>
    <w:rsid w:val="00D43284"/>
    <w:rsid w:val="00D55BC0"/>
    <w:rsid w:val="00D655E9"/>
    <w:rsid w:val="00D90DB9"/>
    <w:rsid w:val="00DA777F"/>
    <w:rsid w:val="00DA78E4"/>
    <w:rsid w:val="00DB1A15"/>
    <w:rsid w:val="00DD54C2"/>
    <w:rsid w:val="00DF0A39"/>
    <w:rsid w:val="00E01651"/>
    <w:rsid w:val="00E02CD2"/>
    <w:rsid w:val="00E1671E"/>
    <w:rsid w:val="00E2267A"/>
    <w:rsid w:val="00E2427E"/>
    <w:rsid w:val="00E251FA"/>
    <w:rsid w:val="00E42C0E"/>
    <w:rsid w:val="00E47317"/>
    <w:rsid w:val="00E565F1"/>
    <w:rsid w:val="00E67AD3"/>
    <w:rsid w:val="00E7243A"/>
    <w:rsid w:val="00E74F90"/>
    <w:rsid w:val="00E84A4D"/>
    <w:rsid w:val="00E937A9"/>
    <w:rsid w:val="00EA08F2"/>
    <w:rsid w:val="00EB1A0B"/>
    <w:rsid w:val="00EB760A"/>
    <w:rsid w:val="00EC5942"/>
    <w:rsid w:val="00EC7F38"/>
    <w:rsid w:val="00ED73D9"/>
    <w:rsid w:val="00EE2925"/>
    <w:rsid w:val="00F01AA6"/>
    <w:rsid w:val="00F0630A"/>
    <w:rsid w:val="00F07B00"/>
    <w:rsid w:val="00F11B6A"/>
    <w:rsid w:val="00F12A47"/>
    <w:rsid w:val="00F14BA1"/>
    <w:rsid w:val="00F2079A"/>
    <w:rsid w:val="00F21832"/>
    <w:rsid w:val="00F35ED6"/>
    <w:rsid w:val="00F56BDE"/>
    <w:rsid w:val="00F7100C"/>
    <w:rsid w:val="00F74FAF"/>
    <w:rsid w:val="00F97F99"/>
    <w:rsid w:val="00FA4B23"/>
    <w:rsid w:val="00FB24E8"/>
    <w:rsid w:val="00FB28D4"/>
    <w:rsid w:val="00FC6469"/>
    <w:rsid w:val="00FE10E4"/>
    <w:rsid w:val="00FF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0CA10"/>
  <w15:docId w15:val="{21E706ED-2BA9-4355-9281-F3E5DF90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B5D"/>
    <w:pPr>
      <w:autoSpaceDE w:val="0"/>
      <w:autoSpaceDN w:val="0"/>
      <w:spacing w:before="120"/>
      <w:ind w:firstLine="284"/>
      <w:jc w:val="both"/>
    </w:pPr>
    <w:rPr>
      <w:sz w:val="24"/>
      <w:lang w:val="cs-CZ" w:eastAsia="cs-CZ"/>
    </w:rPr>
  </w:style>
  <w:style w:type="paragraph" w:styleId="Heading1">
    <w:name w:val="heading 1"/>
    <w:basedOn w:val="Normal"/>
    <w:next w:val="Normal"/>
    <w:qFormat/>
    <w:rsid w:val="006C5AA4"/>
    <w:pPr>
      <w:keepNext/>
      <w:numPr>
        <w:numId w:val="1"/>
      </w:numPr>
      <w:spacing w:before="360" w:after="120"/>
      <w:outlineLvl w:val="0"/>
    </w:pPr>
    <w:rPr>
      <w:b/>
      <w:bCs/>
      <w:kern w:val="28"/>
      <w:sz w:val="28"/>
      <w:szCs w:val="30"/>
      <w:lang w:val="en-US"/>
    </w:rPr>
  </w:style>
  <w:style w:type="paragraph" w:styleId="Heading2">
    <w:name w:val="heading 2"/>
    <w:basedOn w:val="Normal"/>
    <w:next w:val="Normal"/>
    <w:qFormat/>
    <w:rsid w:val="00183509"/>
    <w:pPr>
      <w:keepNext/>
      <w:numPr>
        <w:ilvl w:val="1"/>
        <w:numId w:val="1"/>
      </w:numPr>
      <w:tabs>
        <w:tab w:val="right" w:pos="454"/>
      </w:tabs>
      <w:spacing w:before="240" w:after="120"/>
      <w:ind w:left="340" w:hanging="340"/>
      <w:outlineLvl w:val="1"/>
    </w:pPr>
    <w:rPr>
      <w:b/>
      <w:bCs/>
      <w:szCs w:val="24"/>
      <w:lang w:val="en-US"/>
    </w:rPr>
  </w:style>
  <w:style w:type="paragraph" w:styleId="Heading3">
    <w:name w:val="heading 3"/>
    <w:basedOn w:val="Normal"/>
    <w:next w:val="Normal"/>
    <w:qFormat/>
    <w:rsid w:val="00183509"/>
    <w:pPr>
      <w:keepNext/>
      <w:numPr>
        <w:ilvl w:val="2"/>
        <w:numId w:val="1"/>
      </w:numPr>
      <w:spacing w:after="60"/>
      <w:outlineLvl w:val="2"/>
    </w:pPr>
    <w:rPr>
      <w:b/>
      <w:bCs/>
      <w:szCs w:val="22"/>
      <w:lang w:val="en-US"/>
    </w:rPr>
  </w:style>
  <w:style w:type="paragraph" w:styleId="Heading4">
    <w:name w:val="heading 4"/>
    <w:basedOn w:val="Normal"/>
    <w:next w:val="Normal"/>
    <w:qFormat/>
    <w:rsid w:val="00F11B6A"/>
    <w:pPr>
      <w:keepNext/>
      <w:numPr>
        <w:ilvl w:val="3"/>
        <w:numId w:val="1"/>
      </w:numPr>
      <w:tabs>
        <w:tab w:val="num" w:pos="0"/>
      </w:tabs>
      <w:spacing w:before="240" w:after="60"/>
      <w:ind w:left="340" w:hanging="340"/>
      <w:outlineLvl w:val="3"/>
    </w:pPr>
    <w:rPr>
      <w:rFonts w:ascii="Arial" w:hAnsi="Arial" w:cs="Arial"/>
      <w:b/>
      <w:bCs/>
      <w:szCs w:val="24"/>
      <w:lang w:val="en-US"/>
    </w:rPr>
  </w:style>
  <w:style w:type="paragraph" w:styleId="Heading5">
    <w:name w:val="heading 5"/>
    <w:basedOn w:val="Normal"/>
    <w:next w:val="Normal"/>
    <w:qFormat/>
    <w:rsid w:val="00F11B6A"/>
    <w:pPr>
      <w:numPr>
        <w:ilvl w:val="4"/>
        <w:numId w:val="1"/>
      </w:numPr>
      <w:tabs>
        <w:tab w:val="num" w:pos="0"/>
      </w:tabs>
      <w:spacing w:before="240" w:after="60"/>
      <w:ind w:left="340" w:hanging="340"/>
      <w:outlineLvl w:val="4"/>
    </w:pPr>
    <w:rPr>
      <w:rFonts w:ascii="Arial" w:hAnsi="Arial" w:cs="Arial"/>
      <w:sz w:val="22"/>
      <w:szCs w:val="22"/>
      <w:lang w:val="en-US"/>
    </w:rPr>
  </w:style>
  <w:style w:type="paragraph" w:styleId="Heading6">
    <w:name w:val="heading 6"/>
    <w:basedOn w:val="Normal"/>
    <w:next w:val="Normal"/>
    <w:qFormat/>
    <w:rsid w:val="00F11B6A"/>
    <w:pPr>
      <w:numPr>
        <w:ilvl w:val="5"/>
        <w:numId w:val="1"/>
      </w:numPr>
      <w:tabs>
        <w:tab w:val="num" w:pos="0"/>
      </w:tabs>
      <w:spacing w:before="240" w:after="60"/>
      <w:ind w:left="340" w:hanging="340"/>
      <w:outlineLvl w:val="5"/>
    </w:pPr>
    <w:rPr>
      <w:i/>
      <w:iCs/>
      <w:sz w:val="22"/>
      <w:szCs w:val="22"/>
      <w:lang w:val="en-US"/>
    </w:rPr>
  </w:style>
  <w:style w:type="paragraph" w:styleId="Heading7">
    <w:name w:val="heading 7"/>
    <w:basedOn w:val="Normal"/>
    <w:next w:val="Normal"/>
    <w:qFormat/>
    <w:rsid w:val="00F11B6A"/>
    <w:pPr>
      <w:numPr>
        <w:ilvl w:val="6"/>
        <w:numId w:val="1"/>
      </w:numPr>
      <w:tabs>
        <w:tab w:val="num" w:pos="0"/>
      </w:tabs>
      <w:spacing w:before="240" w:after="60"/>
      <w:ind w:left="340" w:hanging="340"/>
      <w:outlineLvl w:val="6"/>
    </w:pPr>
    <w:rPr>
      <w:rFonts w:ascii="Arial" w:hAnsi="Arial" w:cs="Arial"/>
      <w:sz w:val="22"/>
      <w:szCs w:val="22"/>
      <w:lang w:val="en-US"/>
    </w:rPr>
  </w:style>
  <w:style w:type="paragraph" w:styleId="Heading8">
    <w:name w:val="heading 8"/>
    <w:basedOn w:val="Normal"/>
    <w:next w:val="Normal"/>
    <w:qFormat/>
    <w:rsid w:val="00F11B6A"/>
    <w:pPr>
      <w:numPr>
        <w:ilvl w:val="7"/>
        <w:numId w:val="1"/>
      </w:numPr>
      <w:tabs>
        <w:tab w:val="num" w:pos="0"/>
      </w:tabs>
      <w:spacing w:before="240" w:after="60"/>
      <w:ind w:left="340" w:hanging="340"/>
      <w:outlineLvl w:val="7"/>
    </w:pPr>
    <w:rPr>
      <w:rFonts w:ascii="Arial" w:hAnsi="Arial" w:cs="Arial"/>
      <w:i/>
      <w:iCs/>
      <w:sz w:val="22"/>
      <w:szCs w:val="22"/>
      <w:lang w:val="en-US"/>
    </w:rPr>
  </w:style>
  <w:style w:type="paragraph" w:styleId="Heading9">
    <w:name w:val="heading 9"/>
    <w:basedOn w:val="Normal"/>
    <w:next w:val="Normal"/>
    <w:qFormat/>
    <w:rsid w:val="00F11B6A"/>
    <w:pPr>
      <w:numPr>
        <w:ilvl w:val="8"/>
        <w:numId w:val="1"/>
      </w:numPr>
      <w:tabs>
        <w:tab w:val="num" w:pos="0"/>
      </w:tabs>
      <w:spacing w:before="240" w:after="60"/>
      <w:ind w:left="340" w:hanging="340"/>
      <w:outlineLvl w:val="8"/>
    </w:pPr>
    <w:rPr>
      <w:rFonts w:ascii="Arial" w:hAnsi="Arial" w:cs="Arial"/>
      <w:b/>
      <w:bCs/>
      <w:i/>
      <w:i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11B6A"/>
    <w:rPr>
      <w:szCs w:val="24"/>
      <w:lang w:val="en-US"/>
    </w:rPr>
  </w:style>
  <w:style w:type="paragraph" w:customStyle="1" w:styleId="Abstract">
    <w:name w:val="Abstract"/>
    <w:rsid w:val="00F11B6A"/>
    <w:pPr>
      <w:autoSpaceDE w:val="0"/>
      <w:autoSpaceDN w:val="0"/>
      <w:ind w:right="567"/>
      <w:jc w:val="both"/>
    </w:pPr>
    <w:rPr>
      <w:sz w:val="22"/>
      <w:szCs w:val="22"/>
      <w:lang w:val="en-US" w:eastAsia="cs-CZ"/>
    </w:rPr>
  </w:style>
  <w:style w:type="paragraph" w:customStyle="1" w:styleId="KeywordTitle">
    <w:name w:val="Keyword Title"/>
    <w:rsid w:val="00F11B6A"/>
    <w:pPr>
      <w:autoSpaceDE w:val="0"/>
      <w:autoSpaceDN w:val="0"/>
      <w:spacing w:before="240" w:after="120"/>
      <w:ind w:right="567"/>
    </w:pPr>
    <w:rPr>
      <w:b/>
      <w:bCs/>
      <w:sz w:val="22"/>
      <w:szCs w:val="22"/>
      <w:lang w:val="en-US" w:eastAsia="cs-CZ"/>
    </w:rPr>
  </w:style>
  <w:style w:type="paragraph" w:customStyle="1" w:styleId="Keyword">
    <w:name w:val="Keyword"/>
    <w:rsid w:val="00F11B6A"/>
    <w:pPr>
      <w:autoSpaceDE w:val="0"/>
      <w:autoSpaceDN w:val="0"/>
      <w:ind w:right="567"/>
      <w:jc w:val="both"/>
    </w:pPr>
    <w:rPr>
      <w:sz w:val="22"/>
      <w:szCs w:val="22"/>
      <w:lang w:val="en-US" w:eastAsia="cs-CZ"/>
    </w:rPr>
  </w:style>
  <w:style w:type="paragraph" w:customStyle="1" w:styleId="AbstractTitle">
    <w:name w:val="Abstract Title"/>
    <w:basedOn w:val="Abstract"/>
    <w:next w:val="Abstract"/>
    <w:rsid w:val="00F11B6A"/>
    <w:pPr>
      <w:spacing w:before="600" w:after="120"/>
      <w:jc w:val="left"/>
    </w:pPr>
    <w:rPr>
      <w:b/>
      <w:bCs/>
    </w:rPr>
  </w:style>
  <w:style w:type="paragraph" w:customStyle="1" w:styleId="Author">
    <w:name w:val="Author"/>
    <w:rsid w:val="00F11B6A"/>
    <w:pPr>
      <w:autoSpaceDE w:val="0"/>
      <w:autoSpaceDN w:val="0"/>
      <w:spacing w:before="120" w:after="120"/>
      <w:jc w:val="center"/>
    </w:pPr>
    <w:rPr>
      <w:sz w:val="22"/>
      <w:szCs w:val="22"/>
      <w:lang w:val="en-US" w:eastAsia="cs-CZ"/>
    </w:rPr>
  </w:style>
  <w:style w:type="paragraph" w:customStyle="1" w:styleId="BibItem">
    <w:name w:val="BibItem"/>
    <w:basedOn w:val="BodyText"/>
    <w:rsid w:val="00F11B6A"/>
    <w:pPr>
      <w:keepLines/>
      <w:numPr>
        <w:numId w:val="3"/>
      </w:numPr>
      <w:tabs>
        <w:tab w:val="clear" w:pos="1222"/>
      </w:tabs>
      <w:ind w:left="454" w:hanging="454"/>
    </w:pPr>
  </w:style>
  <w:style w:type="paragraph" w:styleId="ListNumber">
    <w:name w:val="List Number"/>
    <w:basedOn w:val="Normal"/>
    <w:rsid w:val="00F11B6A"/>
    <w:pPr>
      <w:numPr>
        <w:numId w:val="5"/>
      </w:numPr>
    </w:pPr>
    <w:rPr>
      <w:sz w:val="22"/>
      <w:szCs w:val="22"/>
      <w:lang w:val="en-US"/>
    </w:rPr>
  </w:style>
  <w:style w:type="paragraph" w:customStyle="1" w:styleId="Equation">
    <w:name w:val="Equation"/>
    <w:rsid w:val="00F11B6A"/>
    <w:pPr>
      <w:tabs>
        <w:tab w:val="center" w:pos="4536"/>
        <w:tab w:val="right" w:pos="9072"/>
      </w:tabs>
      <w:autoSpaceDE w:val="0"/>
      <w:autoSpaceDN w:val="0"/>
      <w:spacing w:before="160" w:after="120"/>
      <w:jc w:val="center"/>
    </w:pPr>
    <w:rPr>
      <w:sz w:val="22"/>
      <w:szCs w:val="22"/>
      <w:lang w:val="en-US" w:eastAsia="cs-CZ"/>
    </w:rPr>
  </w:style>
  <w:style w:type="paragraph" w:customStyle="1" w:styleId="Figure">
    <w:name w:val="Figure"/>
    <w:rsid w:val="00F11B6A"/>
    <w:pPr>
      <w:autoSpaceDE w:val="0"/>
      <w:autoSpaceDN w:val="0"/>
      <w:spacing w:before="240"/>
      <w:jc w:val="center"/>
    </w:pPr>
    <w:rPr>
      <w:sz w:val="22"/>
      <w:szCs w:val="22"/>
      <w:lang w:val="en-US" w:eastAsia="cs-CZ"/>
    </w:rPr>
  </w:style>
  <w:style w:type="paragraph" w:styleId="ListBullet">
    <w:name w:val="List Bullet"/>
    <w:basedOn w:val="Normal"/>
    <w:autoRedefine/>
    <w:rsid w:val="00F11B6A"/>
    <w:pPr>
      <w:numPr>
        <w:numId w:val="4"/>
      </w:numPr>
      <w:spacing w:before="60" w:after="60"/>
    </w:pPr>
    <w:rPr>
      <w:szCs w:val="22"/>
    </w:rPr>
  </w:style>
  <w:style w:type="paragraph" w:customStyle="1" w:styleId="Tabular">
    <w:name w:val="Tabular"/>
    <w:rsid w:val="00F11B6A"/>
    <w:pPr>
      <w:autoSpaceDE w:val="0"/>
      <w:autoSpaceDN w:val="0"/>
      <w:jc w:val="center"/>
    </w:pPr>
    <w:rPr>
      <w:sz w:val="22"/>
      <w:szCs w:val="22"/>
      <w:lang w:val="en-US" w:eastAsia="cs-CZ"/>
    </w:rPr>
  </w:style>
  <w:style w:type="paragraph" w:styleId="FootnoteText">
    <w:name w:val="footnote text"/>
    <w:basedOn w:val="Normal"/>
    <w:semiHidden/>
    <w:rsid w:val="00F11B6A"/>
    <w:rPr>
      <w:sz w:val="22"/>
      <w:szCs w:val="22"/>
    </w:rPr>
  </w:style>
  <w:style w:type="paragraph" w:styleId="Title">
    <w:name w:val="Title"/>
    <w:basedOn w:val="Normal"/>
    <w:link w:val="TitleChar"/>
    <w:qFormat/>
    <w:rsid w:val="003F0014"/>
    <w:pPr>
      <w:spacing w:before="480" w:after="120"/>
      <w:ind w:left="851" w:right="850"/>
      <w:jc w:val="center"/>
    </w:pPr>
    <w:rPr>
      <w:rFonts w:cs="Arial"/>
      <w:b/>
      <w:caps/>
      <w:sz w:val="32"/>
      <w:szCs w:val="32"/>
      <w:lang w:val="en-US"/>
    </w:rPr>
  </w:style>
  <w:style w:type="paragraph" w:styleId="Caption">
    <w:name w:val="caption"/>
    <w:basedOn w:val="Normal"/>
    <w:next w:val="Normal"/>
    <w:qFormat/>
    <w:rsid w:val="00F11B6A"/>
    <w:pPr>
      <w:spacing w:after="120"/>
      <w:ind w:left="567" w:right="539"/>
      <w:jc w:val="center"/>
    </w:pPr>
    <w:rPr>
      <w:sz w:val="22"/>
      <w:szCs w:val="22"/>
      <w:lang w:val="en-US"/>
    </w:rPr>
  </w:style>
  <w:style w:type="character" w:styleId="FootnoteReference">
    <w:name w:val="footnote reference"/>
    <w:semiHidden/>
    <w:rsid w:val="00F11B6A"/>
    <w:rPr>
      <w:vertAlign w:val="superscript"/>
    </w:rPr>
  </w:style>
  <w:style w:type="paragraph" w:styleId="Header">
    <w:name w:val="header"/>
    <w:basedOn w:val="Normal"/>
    <w:link w:val="HeaderChar"/>
    <w:rsid w:val="00F11B6A"/>
    <w:pPr>
      <w:tabs>
        <w:tab w:val="center" w:pos="4536"/>
        <w:tab w:val="right" w:pos="9072"/>
      </w:tabs>
    </w:pPr>
    <w:rPr>
      <w:sz w:val="22"/>
      <w:szCs w:val="22"/>
      <w:lang w:val="en-US"/>
    </w:rPr>
  </w:style>
  <w:style w:type="character" w:customStyle="1" w:styleId="Emphasized">
    <w:name w:val="Emphasized"/>
    <w:rsid w:val="00F11B6A"/>
    <w:rPr>
      <w:i/>
      <w:iCs/>
    </w:rPr>
  </w:style>
  <w:style w:type="paragraph" w:styleId="Footer">
    <w:name w:val="footer"/>
    <w:basedOn w:val="Normal"/>
    <w:rsid w:val="00F11B6A"/>
    <w:pPr>
      <w:tabs>
        <w:tab w:val="center" w:pos="4536"/>
        <w:tab w:val="right" w:pos="9072"/>
      </w:tabs>
    </w:pPr>
    <w:rPr>
      <w:sz w:val="22"/>
      <w:szCs w:val="22"/>
      <w:lang w:val="en-US"/>
    </w:rPr>
  </w:style>
  <w:style w:type="character" w:styleId="PageNumber">
    <w:name w:val="page number"/>
    <w:basedOn w:val="DefaultParagraphFont"/>
    <w:rsid w:val="00F11B6A"/>
  </w:style>
  <w:style w:type="paragraph" w:customStyle="1" w:styleId="Literatura">
    <w:name w:val="Literatura"/>
    <w:rsid w:val="00F11B6A"/>
    <w:pPr>
      <w:keepNext/>
      <w:autoSpaceDE w:val="0"/>
      <w:autoSpaceDN w:val="0"/>
      <w:spacing w:before="360" w:after="60"/>
    </w:pPr>
    <w:rPr>
      <w:b/>
      <w:bCs/>
      <w:kern w:val="28"/>
      <w:sz w:val="30"/>
      <w:szCs w:val="30"/>
      <w:lang w:val="en-US" w:eastAsia="cs-CZ"/>
    </w:rPr>
  </w:style>
  <w:style w:type="character" w:styleId="Hyperlink">
    <w:name w:val="Hyperlink"/>
    <w:rsid w:val="00F11B6A"/>
    <w:rPr>
      <w:color w:val="0000FF"/>
      <w:u w:val="single"/>
    </w:rPr>
  </w:style>
  <w:style w:type="paragraph" w:styleId="BodyTextIndent">
    <w:name w:val="Body Text Indent"/>
    <w:basedOn w:val="Normal"/>
    <w:rsid w:val="00F11B6A"/>
    <w:pPr>
      <w:tabs>
        <w:tab w:val="left" w:pos="709"/>
      </w:tabs>
      <w:spacing w:line="360" w:lineRule="auto"/>
      <w:ind w:firstLine="567"/>
    </w:pPr>
    <w:rPr>
      <w:szCs w:val="24"/>
    </w:rPr>
  </w:style>
  <w:style w:type="paragraph" w:styleId="BodyTextIndent3">
    <w:name w:val="Body Text Indent 3"/>
    <w:basedOn w:val="Normal"/>
    <w:rsid w:val="00F11B6A"/>
    <w:pPr>
      <w:ind w:firstLine="567"/>
    </w:pPr>
    <w:rPr>
      <w:szCs w:val="24"/>
    </w:rPr>
  </w:style>
  <w:style w:type="paragraph" w:styleId="BodyTextIndent2">
    <w:name w:val="Body Text Indent 2"/>
    <w:basedOn w:val="Normal"/>
    <w:rsid w:val="00F11B6A"/>
    <w:pPr>
      <w:spacing w:line="360" w:lineRule="auto"/>
      <w:ind w:firstLine="709"/>
    </w:pPr>
    <w:rPr>
      <w:sz w:val="22"/>
      <w:szCs w:val="22"/>
    </w:rPr>
  </w:style>
  <w:style w:type="character" w:styleId="Emphasis">
    <w:name w:val="Emphasis"/>
    <w:uiPriority w:val="20"/>
    <w:qFormat/>
    <w:rsid w:val="00A83512"/>
    <w:rPr>
      <w:i/>
      <w:iCs/>
    </w:rPr>
  </w:style>
  <w:style w:type="paragraph" w:customStyle="1" w:styleId="Tabulka">
    <w:name w:val="Tabulka"/>
    <w:basedOn w:val="BodyText"/>
    <w:rsid w:val="00F11B6A"/>
    <w:pPr>
      <w:ind w:firstLine="0"/>
    </w:pPr>
    <w:rPr>
      <w:lang w:val="cs-CZ"/>
    </w:rPr>
  </w:style>
  <w:style w:type="paragraph" w:customStyle="1" w:styleId="Nadpistabulky">
    <w:name w:val="Nadpis tabulky"/>
    <w:basedOn w:val="BodyText"/>
    <w:rsid w:val="00F11B6A"/>
    <w:pPr>
      <w:ind w:firstLine="0"/>
    </w:pPr>
    <w:rPr>
      <w:i/>
      <w:iCs/>
      <w:sz w:val="20"/>
      <w:szCs w:val="20"/>
      <w:lang w:val="cs-CZ"/>
    </w:rPr>
  </w:style>
  <w:style w:type="paragraph" w:customStyle="1" w:styleId="Nadpisobrzku">
    <w:name w:val="Nadpis obrázku"/>
    <w:basedOn w:val="Nadpistabulky"/>
    <w:rsid w:val="00F11B6A"/>
    <w:pPr>
      <w:jc w:val="center"/>
    </w:pPr>
  </w:style>
  <w:style w:type="paragraph" w:customStyle="1" w:styleId="TTPAddress">
    <w:name w:val="TTP Address"/>
    <w:basedOn w:val="Normal"/>
    <w:uiPriority w:val="99"/>
    <w:rsid w:val="006C5AA4"/>
    <w:pPr>
      <w:jc w:val="center"/>
    </w:pPr>
    <w:rPr>
      <w:rFonts w:ascii="Arial" w:eastAsia="SimSun" w:hAnsi="Arial"/>
      <w:sz w:val="22"/>
      <w:lang w:val="en-US" w:eastAsia="en-US"/>
    </w:rPr>
  </w:style>
  <w:style w:type="paragraph" w:customStyle="1" w:styleId="TTPTitle">
    <w:name w:val="TTP Title"/>
    <w:basedOn w:val="Normal"/>
    <w:next w:val="Normal"/>
    <w:uiPriority w:val="99"/>
    <w:rsid w:val="006C5AA4"/>
    <w:pPr>
      <w:spacing w:after="120"/>
      <w:jc w:val="center"/>
    </w:pPr>
    <w:rPr>
      <w:rFonts w:ascii="Arial" w:eastAsia="SimSun" w:hAnsi="Arial"/>
      <w:b/>
      <w:sz w:val="30"/>
      <w:lang w:val="en-US" w:eastAsia="en-US"/>
    </w:rPr>
  </w:style>
  <w:style w:type="paragraph" w:customStyle="1" w:styleId="TTPAbstract">
    <w:name w:val="TTP Abstract"/>
    <w:basedOn w:val="Normal"/>
    <w:next w:val="Normal"/>
    <w:uiPriority w:val="99"/>
    <w:rsid w:val="006C5AA4"/>
    <w:pPr>
      <w:spacing w:before="360"/>
    </w:pPr>
    <w:rPr>
      <w:rFonts w:eastAsia="SimSun"/>
      <w:lang w:val="en-US" w:eastAsia="en-US"/>
    </w:rPr>
  </w:style>
  <w:style w:type="paragraph" w:customStyle="1" w:styleId="TTPKeywords">
    <w:name w:val="TTP Keywords"/>
    <w:basedOn w:val="Normal"/>
    <w:next w:val="TTPAbstract"/>
    <w:uiPriority w:val="99"/>
    <w:rsid w:val="006C5AA4"/>
    <w:pPr>
      <w:spacing w:before="360"/>
    </w:pPr>
    <w:rPr>
      <w:rFonts w:ascii="Arial" w:eastAsia="SimSun" w:hAnsi="Arial"/>
      <w:sz w:val="22"/>
      <w:lang w:val="en-US" w:eastAsia="en-US"/>
    </w:rPr>
  </w:style>
  <w:style w:type="paragraph" w:customStyle="1" w:styleId="References">
    <w:name w:val="References"/>
    <w:basedOn w:val="Normal"/>
    <w:rsid w:val="006C5AA4"/>
    <w:pPr>
      <w:numPr>
        <w:numId w:val="12"/>
      </w:numPr>
    </w:pPr>
    <w:rPr>
      <w:rFonts w:eastAsia="PMingLiU"/>
      <w:sz w:val="16"/>
      <w:szCs w:val="16"/>
      <w:lang w:val="en-US" w:eastAsia="en-US"/>
    </w:rPr>
  </w:style>
  <w:style w:type="paragraph" w:customStyle="1" w:styleId="Text">
    <w:name w:val="Text"/>
    <w:basedOn w:val="Normal"/>
    <w:rsid w:val="006C5AA4"/>
    <w:pPr>
      <w:widowControl w:val="0"/>
      <w:spacing w:line="252" w:lineRule="auto"/>
      <w:ind w:firstLine="202"/>
    </w:pPr>
    <w:rPr>
      <w:rFonts w:eastAsia="PMingLiU"/>
      <w:lang w:val="en-US" w:eastAsia="en-US"/>
    </w:rPr>
  </w:style>
  <w:style w:type="paragraph" w:customStyle="1" w:styleId="ReferenceHead">
    <w:name w:val="Reference Head"/>
    <w:basedOn w:val="Heading1"/>
    <w:rsid w:val="006C5AA4"/>
    <w:pPr>
      <w:numPr>
        <w:numId w:val="0"/>
      </w:numPr>
      <w:spacing w:before="240" w:after="80"/>
      <w:jc w:val="center"/>
    </w:pPr>
    <w:rPr>
      <w:rFonts w:eastAsia="PMingLiU"/>
      <w:b w:val="0"/>
      <w:bCs w:val="0"/>
      <w:smallCaps/>
      <w:sz w:val="20"/>
      <w:szCs w:val="20"/>
      <w:lang w:eastAsia="en-US"/>
    </w:rPr>
  </w:style>
  <w:style w:type="paragraph" w:customStyle="1" w:styleId="TTPParagraphothers">
    <w:name w:val="TTP Paragraph (others)"/>
    <w:basedOn w:val="TTPParagraph1st"/>
    <w:uiPriority w:val="99"/>
    <w:unhideWhenUsed/>
    <w:rsid w:val="00B5164D"/>
    <w:pPr>
      <w:ind w:firstLine="283"/>
    </w:pPr>
  </w:style>
  <w:style w:type="paragraph" w:customStyle="1" w:styleId="TTPEquation">
    <w:name w:val="TTP Equation"/>
    <w:basedOn w:val="Normal"/>
    <w:next w:val="TTPParagraph1st"/>
    <w:uiPriority w:val="99"/>
    <w:unhideWhenUsed/>
    <w:rsid w:val="00B5164D"/>
    <w:pPr>
      <w:tabs>
        <w:tab w:val="right" w:pos="9923"/>
      </w:tabs>
      <w:spacing w:before="240" w:after="240"/>
      <w:ind w:left="284" w:right="-11"/>
    </w:pPr>
    <w:rPr>
      <w:rFonts w:eastAsia="SimSun" w:hint="eastAsia"/>
      <w:lang w:val="de-DE" w:eastAsia="en-US"/>
    </w:rPr>
  </w:style>
  <w:style w:type="paragraph" w:customStyle="1" w:styleId="TTPParagraph1st">
    <w:name w:val="TTP Paragraph (1st)"/>
    <w:basedOn w:val="Normal"/>
    <w:next w:val="TTPParagraphothers"/>
    <w:uiPriority w:val="99"/>
    <w:unhideWhenUsed/>
    <w:rsid w:val="00B5164D"/>
    <w:rPr>
      <w:rFonts w:eastAsia="SimSun" w:hint="eastAsia"/>
      <w:lang w:val="en-US" w:eastAsia="en-US"/>
    </w:rPr>
  </w:style>
  <w:style w:type="paragraph" w:customStyle="1" w:styleId="TTPSectionHeading">
    <w:name w:val="TTP Section Heading"/>
    <w:basedOn w:val="Normal"/>
    <w:next w:val="TTPParagraph1st"/>
    <w:uiPriority w:val="99"/>
    <w:unhideWhenUsed/>
    <w:rsid w:val="00B5164D"/>
    <w:pPr>
      <w:spacing w:before="360" w:after="120"/>
    </w:pPr>
    <w:rPr>
      <w:rFonts w:eastAsia="SimSun" w:hint="eastAsia"/>
      <w:b/>
      <w:lang w:val="en-US" w:eastAsia="en-US"/>
    </w:rPr>
  </w:style>
  <w:style w:type="paragraph" w:customStyle="1" w:styleId="a">
    <w:name w:val="文献"/>
    <w:basedOn w:val="Normal"/>
    <w:unhideWhenUsed/>
    <w:qFormat/>
    <w:rsid w:val="003F0014"/>
    <w:pPr>
      <w:tabs>
        <w:tab w:val="num" w:pos="432"/>
      </w:tabs>
      <w:autoSpaceDE/>
      <w:autoSpaceDN/>
      <w:spacing w:after="120" w:line="280" w:lineRule="exact"/>
      <w:ind w:left="432" w:hanging="432"/>
    </w:pPr>
    <w:rPr>
      <w:rFonts w:eastAsia="MS Mincho" w:hint="eastAsia"/>
      <w:kern w:val="2"/>
      <w:shd w:val="clear" w:color="auto" w:fill="FFFFFF"/>
      <w:lang w:val="en-US" w:eastAsia="ja-JP"/>
    </w:rPr>
  </w:style>
  <w:style w:type="table" w:styleId="TableGrid">
    <w:name w:val="Table Grid"/>
    <w:basedOn w:val="TableNormal"/>
    <w:rsid w:val="00820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717760"/>
    <w:rPr>
      <w:sz w:val="22"/>
      <w:szCs w:val="22"/>
      <w:lang w:val="en-US" w:eastAsia="cs-CZ"/>
    </w:rPr>
  </w:style>
  <w:style w:type="character" w:customStyle="1" w:styleId="TitleChar">
    <w:name w:val="Title Char"/>
    <w:link w:val="Title"/>
    <w:rsid w:val="007863B5"/>
    <w:rPr>
      <w:rFonts w:cs="Arial"/>
      <w:b/>
      <w:caps/>
      <w:sz w:val="32"/>
      <w:szCs w:val="32"/>
      <w:lang w:val="en-US" w:eastAsia="cs-CZ"/>
    </w:rPr>
  </w:style>
  <w:style w:type="character" w:styleId="FollowedHyperlink">
    <w:name w:val="FollowedHyperlink"/>
    <w:rsid w:val="00983159"/>
    <w:rPr>
      <w:color w:val="954F72"/>
      <w:u w:val="single"/>
    </w:rPr>
  </w:style>
  <w:style w:type="paragraph" w:customStyle="1" w:styleId="ReferencesText">
    <w:name w:val="References Text"/>
    <w:basedOn w:val="Normal"/>
    <w:rsid w:val="00983159"/>
    <w:pPr>
      <w:autoSpaceDE/>
      <w:autoSpaceDN/>
      <w:spacing w:before="0" w:after="40"/>
      <w:ind w:left="284" w:hanging="284"/>
    </w:pPr>
    <w:rPr>
      <w:sz w:val="18"/>
      <w:szCs w:val="24"/>
      <w:lang w:val="en-US" w:eastAsia="en-US"/>
    </w:rPr>
  </w:style>
  <w:style w:type="character" w:customStyle="1" w:styleId="apple-converted-space">
    <w:name w:val="apple-converted-space"/>
    <w:rsid w:val="00F0630A"/>
  </w:style>
  <w:style w:type="character" w:styleId="Strong">
    <w:name w:val="Strong"/>
    <w:uiPriority w:val="22"/>
    <w:qFormat/>
    <w:rsid w:val="00E74F90"/>
    <w:rPr>
      <w:b/>
      <w:bCs/>
    </w:rPr>
  </w:style>
  <w:style w:type="paragraph" w:styleId="BalloonText">
    <w:name w:val="Balloon Text"/>
    <w:basedOn w:val="Normal"/>
    <w:link w:val="BalloonTextChar"/>
    <w:rsid w:val="00624A54"/>
    <w:pPr>
      <w:spacing w:before="0"/>
    </w:pPr>
    <w:rPr>
      <w:rFonts w:ascii="Tahoma" w:hAnsi="Tahoma" w:cs="Tahoma"/>
      <w:sz w:val="16"/>
      <w:szCs w:val="16"/>
    </w:rPr>
  </w:style>
  <w:style w:type="character" w:customStyle="1" w:styleId="BalloonTextChar">
    <w:name w:val="Balloon Text Char"/>
    <w:link w:val="BalloonText"/>
    <w:rsid w:val="00624A54"/>
    <w:rPr>
      <w:rFonts w:ascii="Tahoma" w:hAnsi="Tahoma" w:cs="Tahoma"/>
      <w:sz w:val="16"/>
      <w:szCs w:val="16"/>
      <w:lang w:val="cs-CZ" w:eastAsia="cs-CZ"/>
    </w:rPr>
  </w:style>
  <w:style w:type="paragraph" w:styleId="DocumentMap">
    <w:name w:val="Document Map"/>
    <w:basedOn w:val="Normal"/>
    <w:link w:val="DocumentMapChar"/>
    <w:rsid w:val="00624A54"/>
    <w:pPr>
      <w:spacing w:before="0"/>
    </w:pPr>
    <w:rPr>
      <w:rFonts w:ascii="Tahoma" w:hAnsi="Tahoma" w:cs="Tahoma"/>
      <w:sz w:val="16"/>
      <w:szCs w:val="16"/>
    </w:rPr>
  </w:style>
  <w:style w:type="character" w:customStyle="1" w:styleId="DocumentMapChar">
    <w:name w:val="Document Map Char"/>
    <w:link w:val="DocumentMap"/>
    <w:rsid w:val="00624A54"/>
    <w:rPr>
      <w:rFonts w:ascii="Tahoma" w:hAnsi="Tahoma" w:cs="Tahoma"/>
      <w:sz w:val="16"/>
      <w:szCs w:val="16"/>
      <w:lang w:val="cs-CZ" w:eastAsia="cs-CZ"/>
    </w:rPr>
  </w:style>
  <w:style w:type="character" w:styleId="UnresolvedMention">
    <w:name w:val="Unresolved Mention"/>
    <w:basedOn w:val="DefaultParagraphFont"/>
    <w:uiPriority w:val="99"/>
    <w:semiHidden/>
    <w:unhideWhenUsed/>
    <w:rsid w:val="00CC3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1314">
      <w:bodyDiv w:val="1"/>
      <w:marLeft w:val="0"/>
      <w:marRight w:val="0"/>
      <w:marTop w:val="0"/>
      <w:marBottom w:val="0"/>
      <w:divBdr>
        <w:top w:val="none" w:sz="0" w:space="0" w:color="auto"/>
        <w:left w:val="none" w:sz="0" w:space="0" w:color="auto"/>
        <w:bottom w:val="none" w:sz="0" w:space="0" w:color="auto"/>
        <w:right w:val="none" w:sz="0" w:space="0" w:color="auto"/>
      </w:divBdr>
      <w:divsChild>
        <w:div w:id="1752384657">
          <w:marLeft w:val="0"/>
          <w:marRight w:val="0"/>
          <w:marTop w:val="0"/>
          <w:marBottom w:val="0"/>
          <w:divBdr>
            <w:top w:val="none" w:sz="0" w:space="0" w:color="auto"/>
            <w:left w:val="none" w:sz="0" w:space="0" w:color="auto"/>
            <w:bottom w:val="none" w:sz="0" w:space="0" w:color="auto"/>
            <w:right w:val="none" w:sz="0" w:space="0" w:color="auto"/>
          </w:divBdr>
          <w:divsChild>
            <w:div w:id="1406025718">
              <w:marLeft w:val="0"/>
              <w:marRight w:val="0"/>
              <w:marTop w:val="0"/>
              <w:marBottom w:val="0"/>
              <w:divBdr>
                <w:top w:val="none" w:sz="0" w:space="0" w:color="auto"/>
                <w:left w:val="none" w:sz="0" w:space="0" w:color="auto"/>
                <w:bottom w:val="none" w:sz="0" w:space="0" w:color="auto"/>
                <w:right w:val="none" w:sz="0" w:space="0" w:color="auto"/>
              </w:divBdr>
              <w:divsChild>
                <w:div w:id="1435049932">
                  <w:marLeft w:val="0"/>
                  <w:marRight w:val="0"/>
                  <w:marTop w:val="0"/>
                  <w:marBottom w:val="0"/>
                  <w:divBdr>
                    <w:top w:val="none" w:sz="0" w:space="0" w:color="auto"/>
                    <w:left w:val="none" w:sz="0" w:space="0" w:color="auto"/>
                    <w:bottom w:val="none" w:sz="0" w:space="0" w:color="auto"/>
                    <w:right w:val="none" w:sz="0" w:space="0" w:color="auto"/>
                  </w:divBdr>
                  <w:divsChild>
                    <w:div w:id="1057128332">
                      <w:marLeft w:val="0"/>
                      <w:marRight w:val="0"/>
                      <w:marTop w:val="0"/>
                      <w:marBottom w:val="0"/>
                      <w:divBdr>
                        <w:top w:val="none" w:sz="0" w:space="0" w:color="auto"/>
                        <w:left w:val="none" w:sz="0" w:space="0" w:color="auto"/>
                        <w:bottom w:val="none" w:sz="0" w:space="0" w:color="auto"/>
                        <w:right w:val="none" w:sz="0" w:space="0" w:color="auto"/>
                      </w:divBdr>
                      <w:divsChild>
                        <w:div w:id="1794129796">
                          <w:marLeft w:val="0"/>
                          <w:marRight w:val="0"/>
                          <w:marTop w:val="0"/>
                          <w:marBottom w:val="0"/>
                          <w:divBdr>
                            <w:top w:val="none" w:sz="0" w:space="0" w:color="auto"/>
                            <w:left w:val="none" w:sz="0" w:space="0" w:color="auto"/>
                            <w:bottom w:val="none" w:sz="0" w:space="0" w:color="auto"/>
                            <w:right w:val="none" w:sz="0" w:space="0" w:color="auto"/>
                          </w:divBdr>
                          <w:divsChild>
                            <w:div w:id="285434316">
                              <w:marLeft w:val="0"/>
                              <w:marRight w:val="0"/>
                              <w:marTop w:val="0"/>
                              <w:marBottom w:val="0"/>
                              <w:divBdr>
                                <w:top w:val="none" w:sz="0" w:space="0" w:color="auto"/>
                                <w:left w:val="none" w:sz="0" w:space="0" w:color="auto"/>
                                <w:bottom w:val="none" w:sz="0" w:space="0" w:color="auto"/>
                                <w:right w:val="none" w:sz="0" w:space="0" w:color="auto"/>
                              </w:divBdr>
                              <w:divsChild>
                                <w:div w:id="1778914179">
                                  <w:marLeft w:val="0"/>
                                  <w:marRight w:val="0"/>
                                  <w:marTop w:val="0"/>
                                  <w:marBottom w:val="0"/>
                                  <w:divBdr>
                                    <w:top w:val="none" w:sz="0" w:space="0" w:color="auto"/>
                                    <w:left w:val="none" w:sz="0" w:space="0" w:color="auto"/>
                                    <w:bottom w:val="none" w:sz="0" w:space="0" w:color="auto"/>
                                    <w:right w:val="none" w:sz="0" w:space="0" w:color="auto"/>
                                  </w:divBdr>
                                  <w:divsChild>
                                    <w:div w:id="1732771983">
                                      <w:marLeft w:val="0"/>
                                      <w:marRight w:val="0"/>
                                      <w:marTop w:val="0"/>
                                      <w:marBottom w:val="0"/>
                                      <w:divBdr>
                                        <w:top w:val="none" w:sz="0" w:space="0" w:color="auto"/>
                                        <w:left w:val="none" w:sz="0" w:space="0" w:color="auto"/>
                                        <w:bottom w:val="none" w:sz="0" w:space="0" w:color="auto"/>
                                        <w:right w:val="none" w:sz="0" w:space="0" w:color="auto"/>
                                      </w:divBdr>
                                      <w:divsChild>
                                        <w:div w:id="1999839027">
                                          <w:marLeft w:val="0"/>
                                          <w:marRight w:val="0"/>
                                          <w:marTop w:val="0"/>
                                          <w:marBottom w:val="0"/>
                                          <w:divBdr>
                                            <w:top w:val="none" w:sz="0" w:space="0" w:color="auto"/>
                                            <w:left w:val="none" w:sz="0" w:space="0" w:color="auto"/>
                                            <w:bottom w:val="none" w:sz="0" w:space="0" w:color="auto"/>
                                            <w:right w:val="none" w:sz="0" w:space="0" w:color="auto"/>
                                          </w:divBdr>
                                          <w:divsChild>
                                            <w:div w:id="1940138190">
                                              <w:marLeft w:val="0"/>
                                              <w:marRight w:val="0"/>
                                              <w:marTop w:val="0"/>
                                              <w:marBottom w:val="0"/>
                                              <w:divBdr>
                                                <w:top w:val="none" w:sz="0" w:space="0" w:color="auto"/>
                                                <w:left w:val="none" w:sz="0" w:space="0" w:color="auto"/>
                                                <w:bottom w:val="none" w:sz="0" w:space="0" w:color="auto"/>
                                                <w:right w:val="none" w:sz="0" w:space="0" w:color="auto"/>
                                              </w:divBdr>
                                              <w:divsChild>
                                                <w:div w:id="2054306496">
                                                  <w:marLeft w:val="0"/>
                                                  <w:marRight w:val="0"/>
                                                  <w:marTop w:val="0"/>
                                                  <w:marBottom w:val="0"/>
                                                  <w:divBdr>
                                                    <w:top w:val="none" w:sz="0" w:space="0" w:color="auto"/>
                                                    <w:left w:val="none" w:sz="0" w:space="0" w:color="auto"/>
                                                    <w:bottom w:val="none" w:sz="0" w:space="0" w:color="auto"/>
                                                    <w:right w:val="none" w:sz="0" w:space="0" w:color="auto"/>
                                                  </w:divBdr>
                                                  <w:divsChild>
                                                    <w:div w:id="1380471246">
                                                      <w:marLeft w:val="0"/>
                                                      <w:marRight w:val="0"/>
                                                      <w:marTop w:val="0"/>
                                                      <w:marBottom w:val="0"/>
                                                      <w:divBdr>
                                                        <w:top w:val="none" w:sz="0" w:space="0" w:color="auto"/>
                                                        <w:left w:val="none" w:sz="0" w:space="0" w:color="auto"/>
                                                        <w:bottom w:val="none" w:sz="0" w:space="0" w:color="auto"/>
                                                        <w:right w:val="none" w:sz="0" w:space="0" w:color="auto"/>
                                                      </w:divBdr>
                                                      <w:divsChild>
                                                        <w:div w:id="2078430156">
                                                          <w:marLeft w:val="0"/>
                                                          <w:marRight w:val="0"/>
                                                          <w:marTop w:val="0"/>
                                                          <w:marBottom w:val="0"/>
                                                          <w:divBdr>
                                                            <w:top w:val="none" w:sz="0" w:space="0" w:color="auto"/>
                                                            <w:left w:val="none" w:sz="0" w:space="0" w:color="auto"/>
                                                            <w:bottom w:val="none" w:sz="0" w:space="0" w:color="auto"/>
                                                            <w:right w:val="none" w:sz="0" w:space="0" w:color="auto"/>
                                                          </w:divBdr>
                                                          <w:divsChild>
                                                            <w:div w:id="948782742">
                                                              <w:marLeft w:val="0"/>
                                                              <w:marRight w:val="0"/>
                                                              <w:marTop w:val="0"/>
                                                              <w:marBottom w:val="0"/>
                                                              <w:divBdr>
                                                                <w:top w:val="none" w:sz="0" w:space="0" w:color="auto"/>
                                                                <w:left w:val="none" w:sz="0" w:space="0" w:color="auto"/>
                                                                <w:bottom w:val="none" w:sz="0" w:space="0" w:color="auto"/>
                                                                <w:right w:val="none" w:sz="0" w:space="0" w:color="auto"/>
                                                              </w:divBdr>
                                                              <w:divsChild>
                                                                <w:div w:id="1733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2370695">
      <w:bodyDiv w:val="1"/>
      <w:marLeft w:val="0"/>
      <w:marRight w:val="0"/>
      <w:marTop w:val="0"/>
      <w:marBottom w:val="0"/>
      <w:divBdr>
        <w:top w:val="none" w:sz="0" w:space="0" w:color="auto"/>
        <w:left w:val="none" w:sz="0" w:space="0" w:color="auto"/>
        <w:bottom w:val="none" w:sz="0" w:space="0" w:color="auto"/>
        <w:right w:val="none" w:sz="0" w:space="0" w:color="auto"/>
      </w:divBdr>
    </w:div>
    <w:div w:id="305087640">
      <w:bodyDiv w:val="1"/>
      <w:marLeft w:val="0"/>
      <w:marRight w:val="0"/>
      <w:marTop w:val="0"/>
      <w:marBottom w:val="0"/>
      <w:divBdr>
        <w:top w:val="none" w:sz="0" w:space="0" w:color="auto"/>
        <w:left w:val="none" w:sz="0" w:space="0" w:color="auto"/>
        <w:bottom w:val="none" w:sz="0" w:space="0" w:color="auto"/>
        <w:right w:val="none" w:sz="0" w:space="0" w:color="auto"/>
      </w:divBdr>
      <w:divsChild>
        <w:div w:id="1338114619">
          <w:marLeft w:val="0"/>
          <w:marRight w:val="0"/>
          <w:marTop w:val="0"/>
          <w:marBottom w:val="0"/>
          <w:divBdr>
            <w:top w:val="none" w:sz="0" w:space="0" w:color="auto"/>
            <w:left w:val="none" w:sz="0" w:space="0" w:color="auto"/>
            <w:bottom w:val="none" w:sz="0" w:space="0" w:color="auto"/>
            <w:right w:val="none" w:sz="0" w:space="0" w:color="auto"/>
          </w:divBdr>
          <w:divsChild>
            <w:div w:id="522978690">
              <w:marLeft w:val="0"/>
              <w:marRight w:val="0"/>
              <w:marTop w:val="0"/>
              <w:marBottom w:val="0"/>
              <w:divBdr>
                <w:top w:val="none" w:sz="0" w:space="0" w:color="auto"/>
                <w:left w:val="none" w:sz="0" w:space="0" w:color="auto"/>
                <w:bottom w:val="none" w:sz="0" w:space="0" w:color="auto"/>
                <w:right w:val="none" w:sz="0" w:space="0" w:color="auto"/>
              </w:divBdr>
              <w:divsChild>
                <w:div w:id="1574119124">
                  <w:marLeft w:val="0"/>
                  <w:marRight w:val="0"/>
                  <w:marTop w:val="0"/>
                  <w:marBottom w:val="0"/>
                  <w:divBdr>
                    <w:top w:val="none" w:sz="0" w:space="0" w:color="auto"/>
                    <w:left w:val="none" w:sz="0" w:space="0" w:color="auto"/>
                    <w:bottom w:val="none" w:sz="0" w:space="0" w:color="auto"/>
                    <w:right w:val="none" w:sz="0" w:space="0" w:color="auto"/>
                  </w:divBdr>
                  <w:divsChild>
                    <w:div w:id="1743984774">
                      <w:marLeft w:val="0"/>
                      <w:marRight w:val="0"/>
                      <w:marTop w:val="0"/>
                      <w:marBottom w:val="0"/>
                      <w:divBdr>
                        <w:top w:val="none" w:sz="0" w:space="0" w:color="auto"/>
                        <w:left w:val="none" w:sz="0" w:space="0" w:color="auto"/>
                        <w:bottom w:val="none" w:sz="0" w:space="0" w:color="auto"/>
                        <w:right w:val="none" w:sz="0" w:space="0" w:color="auto"/>
                      </w:divBdr>
                      <w:divsChild>
                        <w:div w:id="654141443">
                          <w:marLeft w:val="0"/>
                          <w:marRight w:val="0"/>
                          <w:marTop w:val="0"/>
                          <w:marBottom w:val="0"/>
                          <w:divBdr>
                            <w:top w:val="none" w:sz="0" w:space="0" w:color="auto"/>
                            <w:left w:val="none" w:sz="0" w:space="0" w:color="auto"/>
                            <w:bottom w:val="none" w:sz="0" w:space="0" w:color="auto"/>
                            <w:right w:val="none" w:sz="0" w:space="0" w:color="auto"/>
                          </w:divBdr>
                          <w:divsChild>
                            <w:div w:id="1866290079">
                              <w:marLeft w:val="0"/>
                              <w:marRight w:val="0"/>
                              <w:marTop w:val="0"/>
                              <w:marBottom w:val="0"/>
                              <w:divBdr>
                                <w:top w:val="none" w:sz="0" w:space="0" w:color="auto"/>
                                <w:left w:val="none" w:sz="0" w:space="0" w:color="auto"/>
                                <w:bottom w:val="none" w:sz="0" w:space="0" w:color="auto"/>
                                <w:right w:val="none" w:sz="0" w:space="0" w:color="auto"/>
                              </w:divBdr>
                              <w:divsChild>
                                <w:div w:id="182786466">
                                  <w:marLeft w:val="0"/>
                                  <w:marRight w:val="0"/>
                                  <w:marTop w:val="0"/>
                                  <w:marBottom w:val="0"/>
                                  <w:divBdr>
                                    <w:top w:val="none" w:sz="0" w:space="0" w:color="auto"/>
                                    <w:left w:val="none" w:sz="0" w:space="0" w:color="auto"/>
                                    <w:bottom w:val="none" w:sz="0" w:space="0" w:color="auto"/>
                                    <w:right w:val="none" w:sz="0" w:space="0" w:color="auto"/>
                                  </w:divBdr>
                                  <w:divsChild>
                                    <w:div w:id="773748684">
                                      <w:marLeft w:val="0"/>
                                      <w:marRight w:val="0"/>
                                      <w:marTop w:val="0"/>
                                      <w:marBottom w:val="0"/>
                                      <w:divBdr>
                                        <w:top w:val="none" w:sz="0" w:space="0" w:color="auto"/>
                                        <w:left w:val="none" w:sz="0" w:space="0" w:color="auto"/>
                                        <w:bottom w:val="none" w:sz="0" w:space="0" w:color="auto"/>
                                        <w:right w:val="none" w:sz="0" w:space="0" w:color="auto"/>
                                      </w:divBdr>
                                      <w:divsChild>
                                        <w:div w:id="108400045">
                                          <w:marLeft w:val="0"/>
                                          <w:marRight w:val="0"/>
                                          <w:marTop w:val="0"/>
                                          <w:marBottom w:val="0"/>
                                          <w:divBdr>
                                            <w:top w:val="none" w:sz="0" w:space="0" w:color="auto"/>
                                            <w:left w:val="none" w:sz="0" w:space="0" w:color="auto"/>
                                            <w:bottom w:val="none" w:sz="0" w:space="0" w:color="auto"/>
                                            <w:right w:val="none" w:sz="0" w:space="0" w:color="auto"/>
                                          </w:divBdr>
                                          <w:divsChild>
                                            <w:div w:id="518541925">
                                              <w:marLeft w:val="0"/>
                                              <w:marRight w:val="0"/>
                                              <w:marTop w:val="0"/>
                                              <w:marBottom w:val="0"/>
                                              <w:divBdr>
                                                <w:top w:val="none" w:sz="0" w:space="0" w:color="auto"/>
                                                <w:left w:val="none" w:sz="0" w:space="0" w:color="auto"/>
                                                <w:bottom w:val="none" w:sz="0" w:space="0" w:color="auto"/>
                                                <w:right w:val="none" w:sz="0" w:space="0" w:color="auto"/>
                                              </w:divBdr>
                                              <w:divsChild>
                                                <w:div w:id="100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8870827">
      <w:bodyDiv w:val="1"/>
      <w:marLeft w:val="0"/>
      <w:marRight w:val="0"/>
      <w:marTop w:val="0"/>
      <w:marBottom w:val="0"/>
      <w:divBdr>
        <w:top w:val="none" w:sz="0" w:space="0" w:color="auto"/>
        <w:left w:val="none" w:sz="0" w:space="0" w:color="auto"/>
        <w:bottom w:val="none" w:sz="0" w:space="0" w:color="auto"/>
        <w:right w:val="none" w:sz="0" w:space="0" w:color="auto"/>
      </w:divBdr>
    </w:div>
    <w:div w:id="624964912">
      <w:bodyDiv w:val="1"/>
      <w:marLeft w:val="0"/>
      <w:marRight w:val="0"/>
      <w:marTop w:val="0"/>
      <w:marBottom w:val="0"/>
      <w:divBdr>
        <w:top w:val="none" w:sz="0" w:space="0" w:color="auto"/>
        <w:left w:val="none" w:sz="0" w:space="0" w:color="auto"/>
        <w:bottom w:val="none" w:sz="0" w:space="0" w:color="auto"/>
        <w:right w:val="none" w:sz="0" w:space="0" w:color="auto"/>
      </w:divBdr>
      <w:divsChild>
        <w:div w:id="477888726">
          <w:marLeft w:val="0"/>
          <w:marRight w:val="0"/>
          <w:marTop w:val="0"/>
          <w:marBottom w:val="0"/>
          <w:divBdr>
            <w:top w:val="none" w:sz="0" w:space="0" w:color="auto"/>
            <w:left w:val="none" w:sz="0" w:space="0" w:color="auto"/>
            <w:bottom w:val="none" w:sz="0" w:space="0" w:color="auto"/>
            <w:right w:val="none" w:sz="0" w:space="0" w:color="auto"/>
          </w:divBdr>
          <w:divsChild>
            <w:div w:id="480737372">
              <w:marLeft w:val="0"/>
              <w:marRight w:val="0"/>
              <w:marTop w:val="0"/>
              <w:marBottom w:val="0"/>
              <w:divBdr>
                <w:top w:val="none" w:sz="0" w:space="0" w:color="auto"/>
                <w:left w:val="none" w:sz="0" w:space="0" w:color="auto"/>
                <w:bottom w:val="none" w:sz="0" w:space="0" w:color="auto"/>
                <w:right w:val="none" w:sz="0" w:space="0" w:color="auto"/>
              </w:divBdr>
              <w:divsChild>
                <w:div w:id="1398749882">
                  <w:marLeft w:val="0"/>
                  <w:marRight w:val="0"/>
                  <w:marTop w:val="0"/>
                  <w:marBottom w:val="0"/>
                  <w:divBdr>
                    <w:top w:val="none" w:sz="0" w:space="0" w:color="auto"/>
                    <w:left w:val="none" w:sz="0" w:space="0" w:color="auto"/>
                    <w:bottom w:val="none" w:sz="0" w:space="0" w:color="auto"/>
                    <w:right w:val="none" w:sz="0" w:space="0" w:color="auto"/>
                  </w:divBdr>
                  <w:divsChild>
                    <w:div w:id="1842313056">
                      <w:marLeft w:val="0"/>
                      <w:marRight w:val="0"/>
                      <w:marTop w:val="0"/>
                      <w:marBottom w:val="0"/>
                      <w:divBdr>
                        <w:top w:val="none" w:sz="0" w:space="0" w:color="auto"/>
                        <w:left w:val="none" w:sz="0" w:space="0" w:color="auto"/>
                        <w:bottom w:val="none" w:sz="0" w:space="0" w:color="auto"/>
                        <w:right w:val="none" w:sz="0" w:space="0" w:color="auto"/>
                      </w:divBdr>
                      <w:divsChild>
                        <w:div w:id="1179126137">
                          <w:marLeft w:val="0"/>
                          <w:marRight w:val="0"/>
                          <w:marTop w:val="0"/>
                          <w:marBottom w:val="0"/>
                          <w:divBdr>
                            <w:top w:val="none" w:sz="0" w:space="0" w:color="auto"/>
                            <w:left w:val="none" w:sz="0" w:space="0" w:color="auto"/>
                            <w:bottom w:val="none" w:sz="0" w:space="0" w:color="auto"/>
                            <w:right w:val="none" w:sz="0" w:space="0" w:color="auto"/>
                          </w:divBdr>
                          <w:divsChild>
                            <w:div w:id="1607811489">
                              <w:marLeft w:val="0"/>
                              <w:marRight w:val="0"/>
                              <w:marTop w:val="0"/>
                              <w:marBottom w:val="0"/>
                              <w:divBdr>
                                <w:top w:val="none" w:sz="0" w:space="0" w:color="auto"/>
                                <w:left w:val="none" w:sz="0" w:space="0" w:color="auto"/>
                                <w:bottom w:val="none" w:sz="0" w:space="0" w:color="auto"/>
                                <w:right w:val="none" w:sz="0" w:space="0" w:color="auto"/>
                              </w:divBdr>
                              <w:divsChild>
                                <w:div w:id="245504358">
                                  <w:marLeft w:val="0"/>
                                  <w:marRight w:val="0"/>
                                  <w:marTop w:val="0"/>
                                  <w:marBottom w:val="0"/>
                                  <w:divBdr>
                                    <w:top w:val="none" w:sz="0" w:space="0" w:color="auto"/>
                                    <w:left w:val="none" w:sz="0" w:space="0" w:color="auto"/>
                                    <w:bottom w:val="none" w:sz="0" w:space="0" w:color="auto"/>
                                    <w:right w:val="none" w:sz="0" w:space="0" w:color="auto"/>
                                  </w:divBdr>
                                  <w:divsChild>
                                    <w:div w:id="1223445029">
                                      <w:marLeft w:val="0"/>
                                      <w:marRight w:val="0"/>
                                      <w:marTop w:val="0"/>
                                      <w:marBottom w:val="0"/>
                                      <w:divBdr>
                                        <w:top w:val="none" w:sz="0" w:space="0" w:color="auto"/>
                                        <w:left w:val="none" w:sz="0" w:space="0" w:color="auto"/>
                                        <w:bottom w:val="none" w:sz="0" w:space="0" w:color="auto"/>
                                        <w:right w:val="none" w:sz="0" w:space="0" w:color="auto"/>
                                      </w:divBdr>
                                      <w:divsChild>
                                        <w:div w:id="312562459">
                                          <w:marLeft w:val="0"/>
                                          <w:marRight w:val="0"/>
                                          <w:marTop w:val="0"/>
                                          <w:marBottom w:val="0"/>
                                          <w:divBdr>
                                            <w:top w:val="none" w:sz="0" w:space="0" w:color="auto"/>
                                            <w:left w:val="none" w:sz="0" w:space="0" w:color="auto"/>
                                            <w:bottom w:val="none" w:sz="0" w:space="0" w:color="auto"/>
                                            <w:right w:val="none" w:sz="0" w:space="0" w:color="auto"/>
                                          </w:divBdr>
                                          <w:divsChild>
                                            <w:div w:id="1211770286">
                                              <w:marLeft w:val="0"/>
                                              <w:marRight w:val="0"/>
                                              <w:marTop w:val="0"/>
                                              <w:marBottom w:val="0"/>
                                              <w:divBdr>
                                                <w:top w:val="none" w:sz="0" w:space="0" w:color="auto"/>
                                                <w:left w:val="none" w:sz="0" w:space="0" w:color="auto"/>
                                                <w:bottom w:val="none" w:sz="0" w:space="0" w:color="auto"/>
                                                <w:right w:val="none" w:sz="0" w:space="0" w:color="auto"/>
                                              </w:divBdr>
                                              <w:divsChild>
                                                <w:div w:id="133838123">
                                                  <w:marLeft w:val="0"/>
                                                  <w:marRight w:val="0"/>
                                                  <w:marTop w:val="0"/>
                                                  <w:marBottom w:val="0"/>
                                                  <w:divBdr>
                                                    <w:top w:val="none" w:sz="0" w:space="0" w:color="auto"/>
                                                    <w:left w:val="none" w:sz="0" w:space="0" w:color="auto"/>
                                                    <w:bottom w:val="none" w:sz="0" w:space="0" w:color="auto"/>
                                                    <w:right w:val="none" w:sz="0" w:space="0" w:color="auto"/>
                                                  </w:divBdr>
                                                  <w:divsChild>
                                                    <w:div w:id="2092845098">
                                                      <w:marLeft w:val="0"/>
                                                      <w:marRight w:val="0"/>
                                                      <w:marTop w:val="0"/>
                                                      <w:marBottom w:val="0"/>
                                                      <w:divBdr>
                                                        <w:top w:val="none" w:sz="0" w:space="0" w:color="auto"/>
                                                        <w:left w:val="none" w:sz="0" w:space="0" w:color="auto"/>
                                                        <w:bottom w:val="none" w:sz="0" w:space="0" w:color="auto"/>
                                                        <w:right w:val="none" w:sz="0" w:space="0" w:color="auto"/>
                                                      </w:divBdr>
                                                      <w:divsChild>
                                                        <w:div w:id="158542377">
                                                          <w:marLeft w:val="0"/>
                                                          <w:marRight w:val="0"/>
                                                          <w:marTop w:val="0"/>
                                                          <w:marBottom w:val="0"/>
                                                          <w:divBdr>
                                                            <w:top w:val="none" w:sz="0" w:space="0" w:color="auto"/>
                                                            <w:left w:val="none" w:sz="0" w:space="0" w:color="auto"/>
                                                            <w:bottom w:val="none" w:sz="0" w:space="0" w:color="auto"/>
                                                            <w:right w:val="none" w:sz="0" w:space="0" w:color="auto"/>
                                                          </w:divBdr>
                                                          <w:divsChild>
                                                            <w:div w:id="224537570">
                                                              <w:marLeft w:val="0"/>
                                                              <w:marRight w:val="0"/>
                                                              <w:marTop w:val="0"/>
                                                              <w:marBottom w:val="0"/>
                                                              <w:divBdr>
                                                                <w:top w:val="none" w:sz="0" w:space="0" w:color="auto"/>
                                                                <w:left w:val="none" w:sz="0" w:space="0" w:color="auto"/>
                                                                <w:bottom w:val="none" w:sz="0" w:space="0" w:color="auto"/>
                                                                <w:right w:val="none" w:sz="0" w:space="0" w:color="auto"/>
                                                              </w:divBdr>
                                                              <w:divsChild>
                                                                <w:div w:id="18117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7878352">
      <w:bodyDiv w:val="1"/>
      <w:marLeft w:val="0"/>
      <w:marRight w:val="0"/>
      <w:marTop w:val="0"/>
      <w:marBottom w:val="0"/>
      <w:divBdr>
        <w:top w:val="none" w:sz="0" w:space="0" w:color="auto"/>
        <w:left w:val="none" w:sz="0" w:space="0" w:color="auto"/>
        <w:bottom w:val="none" w:sz="0" w:space="0" w:color="auto"/>
        <w:right w:val="none" w:sz="0" w:space="0" w:color="auto"/>
      </w:divBdr>
    </w:div>
    <w:div w:id="765155341">
      <w:bodyDiv w:val="1"/>
      <w:marLeft w:val="0"/>
      <w:marRight w:val="0"/>
      <w:marTop w:val="0"/>
      <w:marBottom w:val="0"/>
      <w:divBdr>
        <w:top w:val="none" w:sz="0" w:space="0" w:color="auto"/>
        <w:left w:val="none" w:sz="0" w:space="0" w:color="auto"/>
        <w:bottom w:val="none" w:sz="0" w:space="0" w:color="auto"/>
        <w:right w:val="none" w:sz="0" w:space="0" w:color="auto"/>
      </w:divBdr>
      <w:divsChild>
        <w:div w:id="744836779">
          <w:marLeft w:val="0"/>
          <w:marRight w:val="0"/>
          <w:marTop w:val="0"/>
          <w:marBottom w:val="0"/>
          <w:divBdr>
            <w:top w:val="none" w:sz="0" w:space="0" w:color="auto"/>
            <w:left w:val="none" w:sz="0" w:space="0" w:color="auto"/>
            <w:bottom w:val="none" w:sz="0" w:space="0" w:color="auto"/>
            <w:right w:val="none" w:sz="0" w:space="0" w:color="auto"/>
          </w:divBdr>
          <w:divsChild>
            <w:div w:id="202061802">
              <w:marLeft w:val="0"/>
              <w:marRight w:val="0"/>
              <w:marTop w:val="0"/>
              <w:marBottom w:val="0"/>
              <w:divBdr>
                <w:top w:val="none" w:sz="0" w:space="0" w:color="auto"/>
                <w:left w:val="none" w:sz="0" w:space="0" w:color="auto"/>
                <w:bottom w:val="none" w:sz="0" w:space="0" w:color="auto"/>
                <w:right w:val="none" w:sz="0" w:space="0" w:color="auto"/>
              </w:divBdr>
            </w:div>
            <w:div w:id="333339603">
              <w:marLeft w:val="0"/>
              <w:marRight w:val="0"/>
              <w:marTop w:val="0"/>
              <w:marBottom w:val="0"/>
              <w:divBdr>
                <w:top w:val="none" w:sz="0" w:space="0" w:color="auto"/>
                <w:left w:val="none" w:sz="0" w:space="0" w:color="auto"/>
                <w:bottom w:val="none" w:sz="0" w:space="0" w:color="auto"/>
                <w:right w:val="none" w:sz="0" w:space="0" w:color="auto"/>
              </w:divBdr>
            </w:div>
            <w:div w:id="382173163">
              <w:marLeft w:val="0"/>
              <w:marRight w:val="0"/>
              <w:marTop w:val="0"/>
              <w:marBottom w:val="0"/>
              <w:divBdr>
                <w:top w:val="none" w:sz="0" w:space="0" w:color="auto"/>
                <w:left w:val="none" w:sz="0" w:space="0" w:color="auto"/>
                <w:bottom w:val="none" w:sz="0" w:space="0" w:color="auto"/>
                <w:right w:val="none" w:sz="0" w:space="0" w:color="auto"/>
              </w:divBdr>
            </w:div>
            <w:div w:id="650671130">
              <w:marLeft w:val="0"/>
              <w:marRight w:val="0"/>
              <w:marTop w:val="0"/>
              <w:marBottom w:val="0"/>
              <w:divBdr>
                <w:top w:val="none" w:sz="0" w:space="0" w:color="auto"/>
                <w:left w:val="none" w:sz="0" w:space="0" w:color="auto"/>
                <w:bottom w:val="none" w:sz="0" w:space="0" w:color="auto"/>
                <w:right w:val="none" w:sz="0" w:space="0" w:color="auto"/>
              </w:divBdr>
            </w:div>
            <w:div w:id="972445092">
              <w:marLeft w:val="0"/>
              <w:marRight w:val="0"/>
              <w:marTop w:val="0"/>
              <w:marBottom w:val="0"/>
              <w:divBdr>
                <w:top w:val="none" w:sz="0" w:space="0" w:color="auto"/>
                <w:left w:val="none" w:sz="0" w:space="0" w:color="auto"/>
                <w:bottom w:val="none" w:sz="0" w:space="0" w:color="auto"/>
                <w:right w:val="none" w:sz="0" w:space="0" w:color="auto"/>
              </w:divBdr>
            </w:div>
            <w:div w:id="1169908568">
              <w:marLeft w:val="0"/>
              <w:marRight w:val="0"/>
              <w:marTop w:val="0"/>
              <w:marBottom w:val="0"/>
              <w:divBdr>
                <w:top w:val="none" w:sz="0" w:space="0" w:color="auto"/>
                <w:left w:val="none" w:sz="0" w:space="0" w:color="auto"/>
                <w:bottom w:val="none" w:sz="0" w:space="0" w:color="auto"/>
                <w:right w:val="none" w:sz="0" w:space="0" w:color="auto"/>
              </w:divBdr>
            </w:div>
            <w:div w:id="1273585953">
              <w:marLeft w:val="0"/>
              <w:marRight w:val="0"/>
              <w:marTop w:val="0"/>
              <w:marBottom w:val="0"/>
              <w:divBdr>
                <w:top w:val="none" w:sz="0" w:space="0" w:color="auto"/>
                <w:left w:val="none" w:sz="0" w:space="0" w:color="auto"/>
                <w:bottom w:val="none" w:sz="0" w:space="0" w:color="auto"/>
                <w:right w:val="none" w:sz="0" w:space="0" w:color="auto"/>
              </w:divBdr>
            </w:div>
            <w:div w:id="1544829058">
              <w:marLeft w:val="0"/>
              <w:marRight w:val="0"/>
              <w:marTop w:val="0"/>
              <w:marBottom w:val="0"/>
              <w:divBdr>
                <w:top w:val="none" w:sz="0" w:space="0" w:color="auto"/>
                <w:left w:val="none" w:sz="0" w:space="0" w:color="auto"/>
                <w:bottom w:val="none" w:sz="0" w:space="0" w:color="auto"/>
                <w:right w:val="none" w:sz="0" w:space="0" w:color="auto"/>
              </w:divBdr>
            </w:div>
            <w:div w:id="1716851275">
              <w:marLeft w:val="0"/>
              <w:marRight w:val="0"/>
              <w:marTop w:val="0"/>
              <w:marBottom w:val="0"/>
              <w:divBdr>
                <w:top w:val="none" w:sz="0" w:space="0" w:color="auto"/>
                <w:left w:val="none" w:sz="0" w:space="0" w:color="auto"/>
                <w:bottom w:val="none" w:sz="0" w:space="0" w:color="auto"/>
                <w:right w:val="none" w:sz="0" w:space="0" w:color="auto"/>
              </w:divBdr>
            </w:div>
          </w:divsChild>
        </w:div>
        <w:div w:id="1141463261">
          <w:marLeft w:val="0"/>
          <w:marRight w:val="0"/>
          <w:marTop w:val="0"/>
          <w:marBottom w:val="0"/>
          <w:divBdr>
            <w:top w:val="none" w:sz="0" w:space="0" w:color="auto"/>
            <w:left w:val="none" w:sz="0" w:space="0" w:color="auto"/>
            <w:bottom w:val="none" w:sz="0" w:space="0" w:color="auto"/>
            <w:right w:val="none" w:sz="0" w:space="0" w:color="auto"/>
          </w:divBdr>
          <w:divsChild>
            <w:div w:id="155269452">
              <w:marLeft w:val="0"/>
              <w:marRight w:val="0"/>
              <w:marTop w:val="0"/>
              <w:marBottom w:val="0"/>
              <w:divBdr>
                <w:top w:val="none" w:sz="0" w:space="0" w:color="auto"/>
                <w:left w:val="none" w:sz="0" w:space="0" w:color="auto"/>
                <w:bottom w:val="none" w:sz="0" w:space="0" w:color="auto"/>
                <w:right w:val="none" w:sz="0" w:space="0" w:color="auto"/>
              </w:divBdr>
            </w:div>
            <w:div w:id="258106035">
              <w:marLeft w:val="0"/>
              <w:marRight w:val="0"/>
              <w:marTop w:val="0"/>
              <w:marBottom w:val="0"/>
              <w:divBdr>
                <w:top w:val="none" w:sz="0" w:space="0" w:color="auto"/>
                <w:left w:val="none" w:sz="0" w:space="0" w:color="auto"/>
                <w:bottom w:val="none" w:sz="0" w:space="0" w:color="auto"/>
                <w:right w:val="none" w:sz="0" w:space="0" w:color="auto"/>
              </w:divBdr>
            </w:div>
            <w:div w:id="503320469">
              <w:marLeft w:val="0"/>
              <w:marRight w:val="0"/>
              <w:marTop w:val="0"/>
              <w:marBottom w:val="0"/>
              <w:divBdr>
                <w:top w:val="none" w:sz="0" w:space="0" w:color="auto"/>
                <w:left w:val="none" w:sz="0" w:space="0" w:color="auto"/>
                <w:bottom w:val="none" w:sz="0" w:space="0" w:color="auto"/>
                <w:right w:val="none" w:sz="0" w:space="0" w:color="auto"/>
              </w:divBdr>
            </w:div>
            <w:div w:id="600332288">
              <w:marLeft w:val="0"/>
              <w:marRight w:val="0"/>
              <w:marTop w:val="0"/>
              <w:marBottom w:val="0"/>
              <w:divBdr>
                <w:top w:val="none" w:sz="0" w:space="0" w:color="auto"/>
                <w:left w:val="none" w:sz="0" w:space="0" w:color="auto"/>
                <w:bottom w:val="none" w:sz="0" w:space="0" w:color="auto"/>
                <w:right w:val="none" w:sz="0" w:space="0" w:color="auto"/>
              </w:divBdr>
            </w:div>
            <w:div w:id="847408952">
              <w:marLeft w:val="0"/>
              <w:marRight w:val="0"/>
              <w:marTop w:val="0"/>
              <w:marBottom w:val="0"/>
              <w:divBdr>
                <w:top w:val="none" w:sz="0" w:space="0" w:color="auto"/>
                <w:left w:val="none" w:sz="0" w:space="0" w:color="auto"/>
                <w:bottom w:val="none" w:sz="0" w:space="0" w:color="auto"/>
                <w:right w:val="none" w:sz="0" w:space="0" w:color="auto"/>
              </w:divBdr>
            </w:div>
            <w:div w:id="1592738812">
              <w:marLeft w:val="0"/>
              <w:marRight w:val="0"/>
              <w:marTop w:val="0"/>
              <w:marBottom w:val="0"/>
              <w:divBdr>
                <w:top w:val="none" w:sz="0" w:space="0" w:color="auto"/>
                <w:left w:val="none" w:sz="0" w:space="0" w:color="auto"/>
                <w:bottom w:val="none" w:sz="0" w:space="0" w:color="auto"/>
                <w:right w:val="none" w:sz="0" w:space="0" w:color="auto"/>
              </w:divBdr>
            </w:div>
            <w:div w:id="17327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958">
      <w:bodyDiv w:val="1"/>
      <w:marLeft w:val="0"/>
      <w:marRight w:val="0"/>
      <w:marTop w:val="0"/>
      <w:marBottom w:val="0"/>
      <w:divBdr>
        <w:top w:val="none" w:sz="0" w:space="0" w:color="auto"/>
        <w:left w:val="none" w:sz="0" w:space="0" w:color="auto"/>
        <w:bottom w:val="none" w:sz="0" w:space="0" w:color="auto"/>
        <w:right w:val="none" w:sz="0" w:space="0" w:color="auto"/>
      </w:divBdr>
      <w:divsChild>
        <w:div w:id="1517577558">
          <w:marLeft w:val="0"/>
          <w:marRight w:val="0"/>
          <w:marTop w:val="0"/>
          <w:marBottom w:val="0"/>
          <w:divBdr>
            <w:top w:val="none" w:sz="0" w:space="0" w:color="auto"/>
            <w:left w:val="none" w:sz="0" w:space="0" w:color="auto"/>
            <w:bottom w:val="none" w:sz="0" w:space="0" w:color="auto"/>
            <w:right w:val="none" w:sz="0" w:space="0" w:color="auto"/>
          </w:divBdr>
          <w:divsChild>
            <w:div w:id="979504628">
              <w:marLeft w:val="0"/>
              <w:marRight w:val="0"/>
              <w:marTop w:val="0"/>
              <w:marBottom w:val="0"/>
              <w:divBdr>
                <w:top w:val="none" w:sz="0" w:space="0" w:color="auto"/>
                <w:left w:val="none" w:sz="0" w:space="0" w:color="auto"/>
                <w:bottom w:val="none" w:sz="0" w:space="0" w:color="auto"/>
                <w:right w:val="none" w:sz="0" w:space="0" w:color="auto"/>
              </w:divBdr>
              <w:divsChild>
                <w:div w:id="1976830698">
                  <w:marLeft w:val="0"/>
                  <w:marRight w:val="0"/>
                  <w:marTop w:val="0"/>
                  <w:marBottom w:val="0"/>
                  <w:divBdr>
                    <w:top w:val="none" w:sz="0" w:space="0" w:color="auto"/>
                    <w:left w:val="none" w:sz="0" w:space="0" w:color="auto"/>
                    <w:bottom w:val="none" w:sz="0" w:space="0" w:color="auto"/>
                    <w:right w:val="none" w:sz="0" w:space="0" w:color="auto"/>
                  </w:divBdr>
                  <w:divsChild>
                    <w:div w:id="772162891">
                      <w:marLeft w:val="0"/>
                      <w:marRight w:val="0"/>
                      <w:marTop w:val="0"/>
                      <w:marBottom w:val="0"/>
                      <w:divBdr>
                        <w:top w:val="none" w:sz="0" w:space="0" w:color="auto"/>
                        <w:left w:val="none" w:sz="0" w:space="0" w:color="auto"/>
                        <w:bottom w:val="none" w:sz="0" w:space="0" w:color="auto"/>
                        <w:right w:val="none" w:sz="0" w:space="0" w:color="auto"/>
                      </w:divBdr>
                      <w:divsChild>
                        <w:div w:id="1910265226">
                          <w:marLeft w:val="0"/>
                          <w:marRight w:val="0"/>
                          <w:marTop w:val="0"/>
                          <w:marBottom w:val="0"/>
                          <w:divBdr>
                            <w:top w:val="none" w:sz="0" w:space="0" w:color="auto"/>
                            <w:left w:val="none" w:sz="0" w:space="0" w:color="auto"/>
                            <w:bottom w:val="none" w:sz="0" w:space="0" w:color="auto"/>
                            <w:right w:val="none" w:sz="0" w:space="0" w:color="auto"/>
                          </w:divBdr>
                          <w:divsChild>
                            <w:div w:id="1720085871">
                              <w:marLeft w:val="0"/>
                              <w:marRight w:val="0"/>
                              <w:marTop w:val="0"/>
                              <w:marBottom w:val="0"/>
                              <w:divBdr>
                                <w:top w:val="none" w:sz="0" w:space="0" w:color="auto"/>
                                <w:left w:val="none" w:sz="0" w:space="0" w:color="auto"/>
                                <w:bottom w:val="none" w:sz="0" w:space="0" w:color="auto"/>
                                <w:right w:val="none" w:sz="0" w:space="0" w:color="auto"/>
                              </w:divBdr>
                              <w:divsChild>
                                <w:div w:id="406728653">
                                  <w:marLeft w:val="0"/>
                                  <w:marRight w:val="0"/>
                                  <w:marTop w:val="0"/>
                                  <w:marBottom w:val="0"/>
                                  <w:divBdr>
                                    <w:top w:val="none" w:sz="0" w:space="0" w:color="auto"/>
                                    <w:left w:val="none" w:sz="0" w:space="0" w:color="auto"/>
                                    <w:bottom w:val="none" w:sz="0" w:space="0" w:color="auto"/>
                                    <w:right w:val="none" w:sz="0" w:space="0" w:color="auto"/>
                                  </w:divBdr>
                                  <w:divsChild>
                                    <w:div w:id="2092970078">
                                      <w:marLeft w:val="0"/>
                                      <w:marRight w:val="0"/>
                                      <w:marTop w:val="0"/>
                                      <w:marBottom w:val="0"/>
                                      <w:divBdr>
                                        <w:top w:val="none" w:sz="0" w:space="0" w:color="auto"/>
                                        <w:left w:val="none" w:sz="0" w:space="0" w:color="auto"/>
                                        <w:bottom w:val="none" w:sz="0" w:space="0" w:color="auto"/>
                                        <w:right w:val="none" w:sz="0" w:space="0" w:color="auto"/>
                                      </w:divBdr>
                                      <w:divsChild>
                                        <w:div w:id="1762751486">
                                          <w:marLeft w:val="0"/>
                                          <w:marRight w:val="0"/>
                                          <w:marTop w:val="0"/>
                                          <w:marBottom w:val="0"/>
                                          <w:divBdr>
                                            <w:top w:val="none" w:sz="0" w:space="0" w:color="auto"/>
                                            <w:left w:val="none" w:sz="0" w:space="0" w:color="auto"/>
                                            <w:bottom w:val="none" w:sz="0" w:space="0" w:color="auto"/>
                                            <w:right w:val="none" w:sz="0" w:space="0" w:color="auto"/>
                                          </w:divBdr>
                                          <w:divsChild>
                                            <w:div w:id="1211770592">
                                              <w:marLeft w:val="0"/>
                                              <w:marRight w:val="0"/>
                                              <w:marTop w:val="0"/>
                                              <w:marBottom w:val="0"/>
                                              <w:divBdr>
                                                <w:top w:val="none" w:sz="0" w:space="0" w:color="auto"/>
                                                <w:left w:val="none" w:sz="0" w:space="0" w:color="auto"/>
                                                <w:bottom w:val="none" w:sz="0" w:space="0" w:color="auto"/>
                                                <w:right w:val="none" w:sz="0" w:space="0" w:color="auto"/>
                                              </w:divBdr>
                                              <w:divsChild>
                                                <w:div w:id="1336880360">
                                                  <w:marLeft w:val="0"/>
                                                  <w:marRight w:val="0"/>
                                                  <w:marTop w:val="0"/>
                                                  <w:marBottom w:val="0"/>
                                                  <w:divBdr>
                                                    <w:top w:val="none" w:sz="0" w:space="0" w:color="auto"/>
                                                    <w:left w:val="none" w:sz="0" w:space="0" w:color="auto"/>
                                                    <w:bottom w:val="none" w:sz="0" w:space="0" w:color="auto"/>
                                                    <w:right w:val="none" w:sz="0" w:space="0" w:color="auto"/>
                                                  </w:divBdr>
                                                  <w:divsChild>
                                                    <w:div w:id="1009141206">
                                                      <w:marLeft w:val="0"/>
                                                      <w:marRight w:val="0"/>
                                                      <w:marTop w:val="0"/>
                                                      <w:marBottom w:val="0"/>
                                                      <w:divBdr>
                                                        <w:top w:val="none" w:sz="0" w:space="0" w:color="auto"/>
                                                        <w:left w:val="none" w:sz="0" w:space="0" w:color="auto"/>
                                                        <w:bottom w:val="none" w:sz="0" w:space="0" w:color="auto"/>
                                                        <w:right w:val="none" w:sz="0" w:space="0" w:color="auto"/>
                                                      </w:divBdr>
                                                      <w:divsChild>
                                                        <w:div w:id="1068261581">
                                                          <w:marLeft w:val="0"/>
                                                          <w:marRight w:val="0"/>
                                                          <w:marTop w:val="0"/>
                                                          <w:marBottom w:val="0"/>
                                                          <w:divBdr>
                                                            <w:top w:val="none" w:sz="0" w:space="0" w:color="auto"/>
                                                            <w:left w:val="none" w:sz="0" w:space="0" w:color="auto"/>
                                                            <w:bottom w:val="none" w:sz="0" w:space="0" w:color="auto"/>
                                                            <w:right w:val="none" w:sz="0" w:space="0" w:color="auto"/>
                                                          </w:divBdr>
                                                          <w:divsChild>
                                                            <w:div w:id="1173881944">
                                                              <w:marLeft w:val="0"/>
                                                              <w:marRight w:val="0"/>
                                                              <w:marTop w:val="0"/>
                                                              <w:marBottom w:val="0"/>
                                                              <w:divBdr>
                                                                <w:top w:val="none" w:sz="0" w:space="0" w:color="auto"/>
                                                                <w:left w:val="none" w:sz="0" w:space="0" w:color="auto"/>
                                                                <w:bottom w:val="none" w:sz="0" w:space="0" w:color="auto"/>
                                                                <w:right w:val="none" w:sz="0" w:space="0" w:color="auto"/>
                                                              </w:divBdr>
                                                              <w:divsChild>
                                                                <w:div w:id="15644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2291978">
      <w:bodyDiv w:val="1"/>
      <w:marLeft w:val="0"/>
      <w:marRight w:val="0"/>
      <w:marTop w:val="0"/>
      <w:marBottom w:val="0"/>
      <w:divBdr>
        <w:top w:val="none" w:sz="0" w:space="0" w:color="auto"/>
        <w:left w:val="none" w:sz="0" w:space="0" w:color="auto"/>
        <w:bottom w:val="none" w:sz="0" w:space="0" w:color="auto"/>
        <w:right w:val="none" w:sz="0" w:space="0" w:color="auto"/>
      </w:divBdr>
      <w:divsChild>
        <w:div w:id="89199445">
          <w:marLeft w:val="0"/>
          <w:marRight w:val="0"/>
          <w:marTop w:val="0"/>
          <w:marBottom w:val="0"/>
          <w:divBdr>
            <w:top w:val="none" w:sz="0" w:space="0" w:color="auto"/>
            <w:left w:val="none" w:sz="0" w:space="0" w:color="auto"/>
            <w:bottom w:val="none" w:sz="0" w:space="0" w:color="auto"/>
            <w:right w:val="none" w:sz="0" w:space="0" w:color="auto"/>
          </w:divBdr>
          <w:divsChild>
            <w:div w:id="52580298">
              <w:marLeft w:val="0"/>
              <w:marRight w:val="0"/>
              <w:marTop w:val="0"/>
              <w:marBottom w:val="0"/>
              <w:divBdr>
                <w:top w:val="none" w:sz="0" w:space="0" w:color="auto"/>
                <w:left w:val="none" w:sz="0" w:space="0" w:color="auto"/>
                <w:bottom w:val="none" w:sz="0" w:space="0" w:color="auto"/>
                <w:right w:val="none" w:sz="0" w:space="0" w:color="auto"/>
              </w:divBdr>
              <w:divsChild>
                <w:div w:id="1117483399">
                  <w:marLeft w:val="0"/>
                  <w:marRight w:val="0"/>
                  <w:marTop w:val="0"/>
                  <w:marBottom w:val="0"/>
                  <w:divBdr>
                    <w:top w:val="none" w:sz="0" w:space="0" w:color="auto"/>
                    <w:left w:val="none" w:sz="0" w:space="0" w:color="auto"/>
                    <w:bottom w:val="none" w:sz="0" w:space="0" w:color="auto"/>
                    <w:right w:val="none" w:sz="0" w:space="0" w:color="auto"/>
                  </w:divBdr>
                  <w:divsChild>
                    <w:div w:id="1673295752">
                      <w:marLeft w:val="0"/>
                      <w:marRight w:val="0"/>
                      <w:marTop w:val="0"/>
                      <w:marBottom w:val="0"/>
                      <w:divBdr>
                        <w:top w:val="none" w:sz="0" w:space="0" w:color="auto"/>
                        <w:left w:val="none" w:sz="0" w:space="0" w:color="auto"/>
                        <w:bottom w:val="none" w:sz="0" w:space="0" w:color="auto"/>
                        <w:right w:val="none" w:sz="0" w:space="0" w:color="auto"/>
                      </w:divBdr>
                      <w:divsChild>
                        <w:div w:id="1711539363">
                          <w:marLeft w:val="0"/>
                          <w:marRight w:val="0"/>
                          <w:marTop w:val="0"/>
                          <w:marBottom w:val="0"/>
                          <w:divBdr>
                            <w:top w:val="none" w:sz="0" w:space="0" w:color="auto"/>
                            <w:left w:val="none" w:sz="0" w:space="0" w:color="auto"/>
                            <w:bottom w:val="none" w:sz="0" w:space="0" w:color="auto"/>
                            <w:right w:val="none" w:sz="0" w:space="0" w:color="auto"/>
                          </w:divBdr>
                          <w:divsChild>
                            <w:div w:id="2039308658">
                              <w:marLeft w:val="0"/>
                              <w:marRight w:val="0"/>
                              <w:marTop w:val="0"/>
                              <w:marBottom w:val="0"/>
                              <w:divBdr>
                                <w:top w:val="none" w:sz="0" w:space="0" w:color="auto"/>
                                <w:left w:val="none" w:sz="0" w:space="0" w:color="auto"/>
                                <w:bottom w:val="none" w:sz="0" w:space="0" w:color="auto"/>
                                <w:right w:val="none" w:sz="0" w:space="0" w:color="auto"/>
                              </w:divBdr>
                              <w:divsChild>
                                <w:div w:id="485586101">
                                  <w:marLeft w:val="0"/>
                                  <w:marRight w:val="0"/>
                                  <w:marTop w:val="0"/>
                                  <w:marBottom w:val="0"/>
                                  <w:divBdr>
                                    <w:top w:val="none" w:sz="0" w:space="0" w:color="auto"/>
                                    <w:left w:val="none" w:sz="0" w:space="0" w:color="auto"/>
                                    <w:bottom w:val="none" w:sz="0" w:space="0" w:color="auto"/>
                                    <w:right w:val="none" w:sz="0" w:space="0" w:color="auto"/>
                                  </w:divBdr>
                                  <w:divsChild>
                                    <w:div w:id="1346245731">
                                      <w:marLeft w:val="0"/>
                                      <w:marRight w:val="0"/>
                                      <w:marTop w:val="0"/>
                                      <w:marBottom w:val="0"/>
                                      <w:divBdr>
                                        <w:top w:val="none" w:sz="0" w:space="0" w:color="auto"/>
                                        <w:left w:val="none" w:sz="0" w:space="0" w:color="auto"/>
                                        <w:bottom w:val="none" w:sz="0" w:space="0" w:color="auto"/>
                                        <w:right w:val="none" w:sz="0" w:space="0" w:color="auto"/>
                                      </w:divBdr>
                                      <w:divsChild>
                                        <w:div w:id="1317953348">
                                          <w:marLeft w:val="0"/>
                                          <w:marRight w:val="0"/>
                                          <w:marTop w:val="0"/>
                                          <w:marBottom w:val="0"/>
                                          <w:divBdr>
                                            <w:top w:val="none" w:sz="0" w:space="0" w:color="auto"/>
                                            <w:left w:val="none" w:sz="0" w:space="0" w:color="auto"/>
                                            <w:bottom w:val="none" w:sz="0" w:space="0" w:color="auto"/>
                                            <w:right w:val="none" w:sz="0" w:space="0" w:color="auto"/>
                                          </w:divBdr>
                                          <w:divsChild>
                                            <w:div w:id="887688612">
                                              <w:marLeft w:val="0"/>
                                              <w:marRight w:val="0"/>
                                              <w:marTop w:val="0"/>
                                              <w:marBottom w:val="0"/>
                                              <w:divBdr>
                                                <w:top w:val="none" w:sz="0" w:space="0" w:color="auto"/>
                                                <w:left w:val="none" w:sz="0" w:space="0" w:color="auto"/>
                                                <w:bottom w:val="none" w:sz="0" w:space="0" w:color="auto"/>
                                                <w:right w:val="none" w:sz="0" w:space="0" w:color="auto"/>
                                              </w:divBdr>
                                              <w:divsChild>
                                                <w:div w:id="730080143">
                                                  <w:marLeft w:val="0"/>
                                                  <w:marRight w:val="0"/>
                                                  <w:marTop w:val="0"/>
                                                  <w:marBottom w:val="0"/>
                                                  <w:divBdr>
                                                    <w:top w:val="none" w:sz="0" w:space="0" w:color="auto"/>
                                                    <w:left w:val="none" w:sz="0" w:space="0" w:color="auto"/>
                                                    <w:bottom w:val="none" w:sz="0" w:space="0" w:color="auto"/>
                                                    <w:right w:val="none" w:sz="0" w:space="0" w:color="auto"/>
                                                  </w:divBdr>
                                                  <w:divsChild>
                                                    <w:div w:id="209191837">
                                                      <w:marLeft w:val="0"/>
                                                      <w:marRight w:val="0"/>
                                                      <w:marTop w:val="0"/>
                                                      <w:marBottom w:val="0"/>
                                                      <w:divBdr>
                                                        <w:top w:val="none" w:sz="0" w:space="0" w:color="auto"/>
                                                        <w:left w:val="none" w:sz="0" w:space="0" w:color="auto"/>
                                                        <w:bottom w:val="none" w:sz="0" w:space="0" w:color="auto"/>
                                                        <w:right w:val="none" w:sz="0" w:space="0" w:color="auto"/>
                                                      </w:divBdr>
                                                      <w:divsChild>
                                                        <w:div w:id="1089890862">
                                                          <w:marLeft w:val="0"/>
                                                          <w:marRight w:val="0"/>
                                                          <w:marTop w:val="0"/>
                                                          <w:marBottom w:val="0"/>
                                                          <w:divBdr>
                                                            <w:top w:val="none" w:sz="0" w:space="0" w:color="auto"/>
                                                            <w:left w:val="none" w:sz="0" w:space="0" w:color="auto"/>
                                                            <w:bottom w:val="none" w:sz="0" w:space="0" w:color="auto"/>
                                                            <w:right w:val="none" w:sz="0" w:space="0" w:color="auto"/>
                                                          </w:divBdr>
                                                          <w:divsChild>
                                                            <w:div w:id="50856805">
                                                              <w:marLeft w:val="0"/>
                                                              <w:marRight w:val="0"/>
                                                              <w:marTop w:val="0"/>
                                                              <w:marBottom w:val="0"/>
                                                              <w:divBdr>
                                                                <w:top w:val="none" w:sz="0" w:space="0" w:color="auto"/>
                                                                <w:left w:val="none" w:sz="0" w:space="0" w:color="auto"/>
                                                                <w:bottom w:val="none" w:sz="0" w:space="0" w:color="auto"/>
                                                                <w:right w:val="none" w:sz="0" w:space="0" w:color="auto"/>
                                                              </w:divBdr>
                                                              <w:divsChild>
                                                                <w:div w:id="14689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5979343">
      <w:bodyDiv w:val="1"/>
      <w:marLeft w:val="0"/>
      <w:marRight w:val="0"/>
      <w:marTop w:val="0"/>
      <w:marBottom w:val="0"/>
      <w:divBdr>
        <w:top w:val="none" w:sz="0" w:space="0" w:color="auto"/>
        <w:left w:val="none" w:sz="0" w:space="0" w:color="auto"/>
        <w:bottom w:val="none" w:sz="0" w:space="0" w:color="auto"/>
        <w:right w:val="none" w:sz="0" w:space="0" w:color="auto"/>
      </w:divBdr>
    </w:div>
    <w:div w:id="16778795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rxiv.org/pdf/2407.12791"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EMICeu/LLM-for-Touris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halcyon.com/pub/journals/21ps03-vidm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201.07449" TargetMode="External"/><Relationship Id="rId5" Type="http://schemas.openxmlformats.org/officeDocument/2006/relationships/webSettings" Target="webSettings.xml"/><Relationship Id="rId15" Type="http://schemas.openxmlformats.org/officeDocument/2006/relationships/hyperlink" Target="http://www.apastyle.org/"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github.com/varunick/Travel-Assist-AI-chatbot-using-LL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3.653846153846154E-2"/>
          <c:y val="6.0498220640569415E-2"/>
          <c:w val="0.89615384615384641"/>
          <c:h val="0.85765124555160166"/>
        </c:manualLayout>
      </c:layout>
      <c:barChart>
        <c:barDir val="col"/>
        <c:grouping val="clustered"/>
        <c:varyColors val="0"/>
        <c:ser>
          <c:idx val="0"/>
          <c:order val="0"/>
          <c:tx>
            <c:strRef>
              <c:f>List1!$B$1</c:f>
              <c:strCache>
                <c:ptCount val="1"/>
                <c:pt idx="0">
                  <c:v>Strava</c:v>
                </c:pt>
              </c:strCache>
            </c:strRef>
          </c:tx>
          <c:spPr>
            <a:solidFill>
              <a:srgbClr val="9999FF"/>
            </a:solidFill>
            <a:ln w="9528">
              <a:solidFill>
                <a:srgbClr val="000000"/>
              </a:solidFill>
              <a:prstDash val="solid"/>
            </a:ln>
          </c:spPr>
          <c:invertIfNegative val="0"/>
          <c:cat>
            <c:strRef>
              <c:f>List1!$A$2:$A$7</c:f>
              <c:strCache>
                <c:ptCount val="6"/>
                <c:pt idx="0">
                  <c:v>I</c:v>
                </c:pt>
                <c:pt idx="1">
                  <c:v>II</c:v>
                </c:pt>
                <c:pt idx="2">
                  <c:v>III</c:v>
                </c:pt>
                <c:pt idx="3">
                  <c:v>IV</c:v>
                </c:pt>
                <c:pt idx="4">
                  <c:v>V</c:v>
                </c:pt>
                <c:pt idx="5">
                  <c:v>VI</c:v>
                </c:pt>
              </c:strCache>
            </c:strRef>
          </c:cat>
          <c:val>
            <c:numRef>
              <c:f>List1!$B$2:$B$7</c:f>
              <c:numCache>
                <c:formatCode>General</c:formatCode>
                <c:ptCount val="6"/>
                <c:pt idx="0">
                  <c:v>12</c:v>
                </c:pt>
                <c:pt idx="1">
                  <c:v>17</c:v>
                </c:pt>
                <c:pt idx="2">
                  <c:v>22</c:v>
                </c:pt>
                <c:pt idx="3">
                  <c:v>14</c:v>
                </c:pt>
                <c:pt idx="4">
                  <c:v>12</c:v>
                </c:pt>
                <c:pt idx="5">
                  <c:v>19</c:v>
                </c:pt>
              </c:numCache>
            </c:numRef>
          </c:val>
          <c:extLst>
            <c:ext xmlns:c16="http://schemas.microsoft.com/office/drawing/2014/chart" uri="{C3380CC4-5D6E-409C-BE32-E72D297353CC}">
              <c16:uniqueId val="{00000000-2D34-4D9C-90D5-BE71655B59FC}"/>
            </c:ext>
          </c:extLst>
        </c:ser>
        <c:ser>
          <c:idx val="1"/>
          <c:order val="1"/>
          <c:tx>
            <c:strRef>
              <c:f>List1!$C$1</c:f>
              <c:strCache>
                <c:ptCount val="1"/>
                <c:pt idx="0">
                  <c:v>Palivo</c:v>
                </c:pt>
              </c:strCache>
            </c:strRef>
          </c:tx>
          <c:spPr>
            <a:solidFill>
              <a:srgbClr val="993366"/>
            </a:solidFill>
            <a:ln w="9528">
              <a:solidFill>
                <a:srgbClr val="000000"/>
              </a:solidFill>
              <a:prstDash val="solid"/>
            </a:ln>
          </c:spPr>
          <c:invertIfNegative val="0"/>
          <c:cat>
            <c:strRef>
              <c:f>List1!$A$2:$A$7</c:f>
              <c:strCache>
                <c:ptCount val="6"/>
                <c:pt idx="0">
                  <c:v>I</c:v>
                </c:pt>
                <c:pt idx="1">
                  <c:v>II</c:v>
                </c:pt>
                <c:pt idx="2">
                  <c:v>III</c:v>
                </c:pt>
                <c:pt idx="3">
                  <c:v>IV</c:v>
                </c:pt>
                <c:pt idx="4">
                  <c:v>V</c:v>
                </c:pt>
                <c:pt idx="5">
                  <c:v>VI</c:v>
                </c:pt>
              </c:strCache>
            </c:strRef>
          </c:cat>
          <c:val>
            <c:numRef>
              <c:f>List1!$C$2:$C$7</c:f>
              <c:numCache>
                <c:formatCode>General</c:formatCode>
                <c:ptCount val="6"/>
                <c:pt idx="0">
                  <c:v>17</c:v>
                </c:pt>
                <c:pt idx="1">
                  <c:v>11</c:v>
                </c:pt>
                <c:pt idx="2">
                  <c:v>29</c:v>
                </c:pt>
                <c:pt idx="3">
                  <c:v>10</c:v>
                </c:pt>
                <c:pt idx="4">
                  <c:v>17</c:v>
                </c:pt>
                <c:pt idx="5">
                  <c:v>15</c:v>
                </c:pt>
              </c:numCache>
            </c:numRef>
          </c:val>
          <c:extLst>
            <c:ext xmlns:c16="http://schemas.microsoft.com/office/drawing/2014/chart" uri="{C3380CC4-5D6E-409C-BE32-E72D297353CC}">
              <c16:uniqueId val="{00000001-2D34-4D9C-90D5-BE71655B59FC}"/>
            </c:ext>
          </c:extLst>
        </c:ser>
        <c:ser>
          <c:idx val="2"/>
          <c:order val="2"/>
          <c:tx>
            <c:strRef>
              <c:f>List1!$D$1</c:f>
              <c:strCache>
                <c:ptCount val="1"/>
                <c:pt idx="0">
                  <c:v>Motel</c:v>
                </c:pt>
              </c:strCache>
            </c:strRef>
          </c:tx>
          <c:spPr>
            <a:solidFill>
              <a:srgbClr val="FFFFCC"/>
            </a:solidFill>
            <a:ln w="9528">
              <a:solidFill>
                <a:srgbClr val="000000"/>
              </a:solidFill>
              <a:prstDash val="solid"/>
            </a:ln>
          </c:spPr>
          <c:invertIfNegative val="0"/>
          <c:cat>
            <c:strRef>
              <c:f>List1!$A$2:$A$7</c:f>
              <c:strCache>
                <c:ptCount val="6"/>
                <c:pt idx="0">
                  <c:v>I</c:v>
                </c:pt>
                <c:pt idx="1">
                  <c:v>II</c:v>
                </c:pt>
                <c:pt idx="2">
                  <c:v>III</c:v>
                </c:pt>
                <c:pt idx="3">
                  <c:v>IV</c:v>
                </c:pt>
                <c:pt idx="4">
                  <c:v>V</c:v>
                </c:pt>
                <c:pt idx="5">
                  <c:v>VI</c:v>
                </c:pt>
              </c:strCache>
            </c:strRef>
          </c:cat>
          <c:val>
            <c:numRef>
              <c:f>List1!$D$2:$D$7</c:f>
              <c:numCache>
                <c:formatCode>General</c:formatCode>
                <c:ptCount val="6"/>
                <c:pt idx="0">
                  <c:v>10</c:v>
                </c:pt>
                <c:pt idx="1">
                  <c:v>21</c:v>
                </c:pt>
                <c:pt idx="2">
                  <c:v>14</c:v>
                </c:pt>
                <c:pt idx="3">
                  <c:v>17</c:v>
                </c:pt>
                <c:pt idx="4">
                  <c:v>10</c:v>
                </c:pt>
                <c:pt idx="5">
                  <c:v>20</c:v>
                </c:pt>
              </c:numCache>
            </c:numRef>
          </c:val>
          <c:extLst>
            <c:ext xmlns:c16="http://schemas.microsoft.com/office/drawing/2014/chart" uri="{C3380CC4-5D6E-409C-BE32-E72D297353CC}">
              <c16:uniqueId val="{00000002-2D34-4D9C-90D5-BE71655B59FC}"/>
            </c:ext>
          </c:extLst>
        </c:ser>
        <c:dLbls>
          <c:showLegendKey val="0"/>
          <c:showVal val="0"/>
          <c:showCatName val="0"/>
          <c:showSerName val="0"/>
          <c:showPercent val="0"/>
          <c:showBubbleSize val="0"/>
        </c:dLbls>
        <c:gapWidth val="150"/>
        <c:axId val="2106844751"/>
        <c:axId val="1"/>
      </c:barChart>
      <c:catAx>
        <c:axId val="2106844751"/>
        <c:scaling>
          <c:orientation val="minMax"/>
        </c:scaling>
        <c:delete val="0"/>
        <c:axPos val="b"/>
        <c:numFmt formatCode="General" sourceLinked="1"/>
        <c:majorTickMark val="out"/>
        <c:minorTickMark val="none"/>
        <c:tickLblPos val="nextTo"/>
        <c:spPr>
          <a:ln w="2382">
            <a:solidFill>
              <a:srgbClr val="000000"/>
            </a:solidFill>
            <a:prstDash val="solid"/>
          </a:ln>
        </c:spPr>
        <c:txPr>
          <a:bodyPr rot="0" vert="horz"/>
          <a:lstStyle/>
          <a:p>
            <a:pPr>
              <a:defRPr sz="245" b="0" i="0" u="none" strike="noStrike" baseline="0">
                <a:solidFill>
                  <a:srgbClr val="000000"/>
                </a:solidFill>
                <a:latin typeface="Times New Roman CE"/>
                <a:ea typeface="Times New Roman CE"/>
                <a:cs typeface="Times New Roman CE"/>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2382">
              <a:solidFill>
                <a:srgbClr val="000000"/>
              </a:solidFill>
              <a:prstDash val="solid"/>
            </a:ln>
          </c:spPr>
        </c:majorGridlines>
        <c:numFmt formatCode="General" sourceLinked="1"/>
        <c:majorTickMark val="out"/>
        <c:minorTickMark val="none"/>
        <c:tickLblPos val="nextTo"/>
        <c:spPr>
          <a:ln w="2382">
            <a:solidFill>
              <a:srgbClr val="000000"/>
            </a:solidFill>
            <a:prstDash val="solid"/>
          </a:ln>
        </c:spPr>
        <c:txPr>
          <a:bodyPr rot="0" vert="horz"/>
          <a:lstStyle/>
          <a:p>
            <a:pPr>
              <a:defRPr sz="245" b="0" i="0" u="none" strike="noStrike" baseline="0">
                <a:solidFill>
                  <a:srgbClr val="000000"/>
                </a:solidFill>
                <a:latin typeface="Times New Roman CE"/>
                <a:ea typeface="Times New Roman CE"/>
                <a:cs typeface="Times New Roman CE"/>
              </a:defRPr>
            </a:pPr>
            <a:endParaRPr lang="en-US"/>
          </a:p>
        </c:txPr>
        <c:crossAx val="2106844751"/>
        <c:crosses val="autoZero"/>
        <c:crossBetween val="between"/>
      </c:valAx>
      <c:spPr>
        <a:solidFill>
          <a:srgbClr val="C0C0C0"/>
        </a:solidFill>
        <a:ln w="9528">
          <a:solidFill>
            <a:srgbClr val="808080"/>
          </a:solidFill>
          <a:prstDash val="solid"/>
        </a:ln>
      </c:spPr>
    </c:plotArea>
    <c:legend>
      <c:legendPos val="r"/>
      <c:layout>
        <c:manualLayout>
          <c:xMode val="edge"/>
          <c:yMode val="edge"/>
          <c:x val="0.95192317430909368"/>
          <c:y val="0.43060473145554795"/>
          <c:w val="4.038462251042152E-2"/>
          <c:h val="0.11032006905177122"/>
        </c:manualLayout>
      </c:layout>
      <c:overlay val="0"/>
      <c:spPr>
        <a:solidFill>
          <a:srgbClr val="FFFFFF"/>
        </a:solidFill>
        <a:ln w="2382">
          <a:solidFill>
            <a:srgbClr val="000000"/>
          </a:solidFill>
          <a:prstDash val="solid"/>
        </a:ln>
      </c:spPr>
      <c:txPr>
        <a:bodyPr/>
        <a:lstStyle/>
        <a:p>
          <a:pPr>
            <a:defRPr sz="221" b="0" i="0" u="none" strike="noStrike" baseline="0">
              <a:solidFill>
                <a:srgbClr val="000000"/>
              </a:solidFill>
              <a:latin typeface="Times New Roman CE"/>
              <a:ea typeface="Times New Roman CE"/>
              <a:cs typeface="Times New Roman CE"/>
            </a:defRPr>
          </a:pPr>
          <a:endParaRPr lang="en-US"/>
        </a:p>
      </c:txPr>
    </c:legend>
    <c:plotVisOnly val="0"/>
    <c:dispBlanksAs val="gap"/>
    <c:showDLblsOverMax val="0"/>
  </c:chart>
  <c:spPr>
    <a:noFill/>
    <a:ln>
      <a:noFill/>
    </a:ln>
  </c:spPr>
  <c:txPr>
    <a:bodyPr/>
    <a:lstStyle/>
    <a:p>
      <a:pPr>
        <a:defRPr sz="245" b="0" i="0" u="none" strike="noStrike" baseline="0">
          <a:solidFill>
            <a:srgbClr val="000000"/>
          </a:solidFill>
          <a:latin typeface="Times New Roman CE"/>
          <a:ea typeface="Times New Roman CE"/>
          <a:cs typeface="Times New Roman CE"/>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DABB2-AF07-4D54-BC40-86BBE32F8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1142</Words>
  <Characters>6516</Characters>
  <Application>Microsoft Office Word</Application>
  <DocSecurity>0</DocSecurity>
  <Lines>54</Lines>
  <Paragraphs>15</Paragraphs>
  <ScaleCrop>false</ScaleCrop>
  <HeadingPairs>
    <vt:vector size="6" baseType="variant">
      <vt:variant>
        <vt:lpstr>Title</vt:lpstr>
      </vt:variant>
      <vt:variant>
        <vt:i4>1</vt:i4>
      </vt:variant>
      <vt:variant>
        <vt:lpstr>Názov</vt:lpstr>
      </vt:variant>
      <vt:variant>
        <vt:i4>1</vt:i4>
      </vt:variant>
      <vt:variant>
        <vt:lpstr>Název</vt:lpstr>
      </vt:variant>
      <vt:variant>
        <vt:i4>1</vt:i4>
      </vt:variant>
    </vt:vector>
  </HeadingPairs>
  <TitlesOfParts>
    <vt:vector size="3" baseType="lpstr">
      <vt:lpstr>Paper Title</vt:lpstr>
      <vt:lpstr>Paper Title</vt:lpstr>
      <vt:lpstr>Paper Title</vt:lpstr>
    </vt:vector>
  </TitlesOfParts>
  <Company>Fakulta managementu JU</Company>
  <LinksUpToDate>false</LinksUpToDate>
  <CharactersWithSpaces>7643</CharactersWithSpaces>
  <SharedDoc>false</SharedDoc>
  <HLinks>
    <vt:vector size="12" baseType="variant">
      <vt:variant>
        <vt:i4>1310813</vt:i4>
      </vt:variant>
      <vt:variant>
        <vt:i4>9</vt:i4>
      </vt:variant>
      <vt:variant>
        <vt:i4>0</vt:i4>
      </vt:variant>
      <vt:variant>
        <vt:i4>5</vt:i4>
      </vt:variant>
      <vt:variant>
        <vt:lpwstr>http://www.halcyon.com/pub/journals/21ps03-vidmar</vt:lpwstr>
      </vt:variant>
      <vt:variant>
        <vt:lpwstr/>
      </vt:variant>
      <vt:variant>
        <vt:i4>4194375</vt:i4>
      </vt:variant>
      <vt:variant>
        <vt:i4>6</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Jan Plešingr</dc:creator>
  <cp:keywords/>
  <dc:description/>
  <cp:lastModifiedBy>Borna Colarić</cp:lastModifiedBy>
  <cp:revision>35</cp:revision>
  <cp:lastPrinted>2001-02-08T19:11:00Z</cp:lastPrinted>
  <dcterms:created xsi:type="dcterms:W3CDTF">2022-10-15T07:30:00Z</dcterms:created>
  <dcterms:modified xsi:type="dcterms:W3CDTF">2025-02-07T01:43:00Z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05284ef18b9e5443afb2d7de25a31476ae95c37ec2489e27853a552a2f3b3b3d</vt:lpwstr>
  </property>
</Properties>
</file>