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40" w:lineRule="auto"/>
        <w:jc w:val="center"/>
        <w:rPr>
          <w:rFonts w:ascii="Ubuntu" w:cs="Ubuntu" w:eastAsia="Ubuntu" w:hAnsi="Ubuntu"/>
          <w:b w:val="1"/>
          <w:color w:val="666666"/>
          <w:sz w:val="36"/>
          <w:szCs w:val="36"/>
        </w:rPr>
      </w:pPr>
      <w:r w:rsidDel="00000000" w:rsidR="00000000" w:rsidRPr="00000000">
        <w:rPr>
          <w:rtl w:val="0"/>
        </w:rPr>
        <w:t xml:space="preserve">EXCEL DE IMPORTACIÓN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continuación detallamos la forma de rellenar y renombrar correctamente un fichero de importación en Protecnus.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Tipos de dato en Protecnus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Existen varios tipos de dato permitidos por la aplicación a nivel de Características tanto de Sistemas (heredables) como de Tipos de Equipamiento.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Cadena:</w:t>
      </w:r>
      <w:r w:rsidDel="00000000" w:rsidR="00000000" w:rsidRPr="00000000">
        <w:rPr>
          <w:rFonts w:ascii="Ubuntu" w:cs="Ubuntu" w:eastAsia="Ubuntu" w:hAnsi="Ubuntu"/>
          <w:b w:val="1"/>
          <w:i w:val="1"/>
          <w:color w:val="4f81bd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puede contener cualquier carácter alfanumérico.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Entero: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puede contener únicamente valores numéricos sin decimales.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Decimal: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puede contener únicamente valores numéricos con decimales.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Fecha/Hora: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puede contener únicamente fechas en formato dd/MM/YYYY.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Sí/No: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 un campo que se utiliza como una caja de marcado (Checkbox).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¿Cómo rellenar el Excel de Importación de Equipos?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 el Excel los diferentes tipos de dato deben rellenarse como se indica a continuación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Cadena: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puede contener cualquier carácter alfanumérico en la celda.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Entero:</w:t>
      </w:r>
      <w:r w:rsidDel="00000000" w:rsidR="00000000" w:rsidRPr="00000000">
        <w:rPr>
          <w:rFonts w:ascii="Ubuntu" w:cs="Ubuntu" w:eastAsia="Ubuntu" w:hAnsi="Ubuntu"/>
          <w:color w:val="f5b1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puede contener únicamente valores numéricos sin decimales en la celda.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Decimal:</w:t>
      </w:r>
      <w:r w:rsidDel="00000000" w:rsidR="00000000" w:rsidRPr="00000000">
        <w:rPr>
          <w:rFonts w:ascii="Ubuntu" w:cs="Ubuntu" w:eastAsia="Ubuntu" w:hAnsi="Ubuntu"/>
          <w:color w:val="f5b1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puede contener únicamente valores numéricos con decimales en la celda.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Fecha/Hora:</w:t>
      </w:r>
      <w:r w:rsidDel="00000000" w:rsidR="00000000" w:rsidRPr="00000000">
        <w:rPr>
          <w:rFonts w:ascii="Ubuntu" w:cs="Ubuntu" w:eastAsia="Ubuntu" w:hAnsi="Ubuntu"/>
          <w:color w:val="f5b1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puede contener únicamente fechas en formato dd/MM/YYYY en la celda.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Sí/No:</w:t>
      </w:r>
      <w:r w:rsidDel="00000000" w:rsidR="00000000" w:rsidRPr="00000000">
        <w:rPr>
          <w:rFonts w:ascii="Ubuntu" w:cs="Ubuntu" w:eastAsia="Ubuntu" w:hAnsi="Ubuntu"/>
          <w:color w:val="f5b1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Puede contener SI o NO en la celda, todo lo que no sea SI se tomará como NO.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Nombres de Ficheros de Importación de Equipos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Los nombres de los ficheros que reciba la empresa Binary Soluciones Informáticas para su verificación o tratamiento, deberán seguir el siguiente formato: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  <w:b w:val="1"/>
          <w:i w:val="1"/>
          <w:color w:val="f5b121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Código de Cliente – Código del Centro – Descripción del Centro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Ejemplo: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Código de Cliente:</w:t>
      </w:r>
      <w:r w:rsidDel="00000000" w:rsidR="00000000" w:rsidRPr="00000000">
        <w:rPr>
          <w:rFonts w:ascii="Ubuntu" w:cs="Ubuntu" w:eastAsia="Ubuntu" w:hAnsi="Ubuntu"/>
          <w:color w:val="f5b1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AAAA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Código de Centro: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00001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Descripción del Centro:</w:t>
      </w:r>
      <w:r w:rsidDel="00000000" w:rsidR="00000000" w:rsidRPr="00000000">
        <w:rPr>
          <w:rFonts w:ascii="Ubuntu" w:cs="Ubuntu" w:eastAsia="Ubuntu" w:hAnsi="Ubuntu"/>
          <w:color w:val="f5b1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Centro de Pruebas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color w:val="f5b121"/>
          <w:rtl w:val="0"/>
        </w:rPr>
        <w:t xml:space="preserve">Nombre del Fichero:</w:t>
      </w:r>
      <w:r w:rsidDel="00000000" w:rsidR="00000000" w:rsidRPr="00000000">
        <w:rPr>
          <w:rFonts w:ascii="Ubuntu" w:cs="Ubuntu" w:eastAsia="Ubuntu" w:hAnsi="Ubuntu"/>
          <w:color w:val="f5b12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AAAA-00001-Centro de Pruebas.xls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 no se cumple el formato establecido no se realizará ninguna operación con ese fichero.</w:t>
      </w:r>
    </w:p>
    <w:sectPr>
      <w:headerReference r:id="rId6" w:type="default"/>
      <w:footerReference r:id="rId7" w:type="default"/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rPr/>
    </w:pPr>
    <w:r w:rsidDel="00000000" w:rsidR="00000000" w:rsidRPr="00000000">
      <w:rPr>
        <w:rFonts w:ascii="Calibri" w:cs="Calibri" w:eastAsia="Calibri" w:hAnsi="Calibri"/>
        <w:b w:val="1"/>
        <w:sz w:val="22"/>
        <w:szCs w:val="22"/>
        <w:rtl w:val="0"/>
      </w:rPr>
      <w:t xml:space="preserve">NOTA:</w:t>
    </w:r>
    <w:r w:rsidDel="00000000" w:rsidR="00000000" w:rsidRPr="00000000">
      <w:rPr>
        <w:rFonts w:ascii="Calibri" w:cs="Calibri" w:eastAsia="Calibri" w:hAnsi="Calibri"/>
        <w:b w:val="0"/>
        <w:sz w:val="22"/>
        <w:szCs w:val="22"/>
        <w:rtl w:val="0"/>
      </w:rPr>
      <w:t xml:space="preserve"> No se puede manipular la estructura del fichero, no añadir/eliminar hojas, columnas…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708" w:before="0" w:line="240" w:lineRule="auto"/>
      <w:rPr/>
    </w:pPr>
    <w:r w:rsidDel="00000000" w:rsidR="00000000" w:rsidRPr="00000000">
      <w:rPr>
        <w:rFonts w:ascii="Calibri" w:cs="Calibri" w:eastAsia="Calibri" w:hAnsi="Calibri"/>
        <w:b w:val="0"/>
        <w:sz w:val="22"/>
        <w:szCs w:val="22"/>
        <w:rtl w:val="0"/>
      </w:rPr>
      <w:t xml:space="preserve">Es necesario mantener la extensión del fichero (xls, Libro de Excel 97 - 2003)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708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33338</wp:posOffset>
          </wp:positionV>
          <wp:extent cx="1685925" cy="590550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5925" cy="590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-590549</wp:posOffset>
          </wp:positionH>
          <wp:positionV relativeFrom="paragraph">
            <wp:posOffset>23813</wp:posOffset>
          </wp:positionV>
          <wp:extent cx="1485357" cy="614363"/>
          <wp:effectExtent b="0" l="0" r="0" t="0"/>
          <wp:wrapSquare wrapText="bothSides" distB="0" distT="0" distL="0" distR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5357" cy="6143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Ubuntu" w:cs="Ubuntu" w:eastAsia="Ubuntu" w:hAnsi="Ubuntu"/>
        <w:lang w:val="es-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color w:val="f5b12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00" w:line="240" w:lineRule="auto"/>
    </w:pPr>
    <w:rPr>
      <w:rFonts w:ascii="Ubuntu" w:cs="Ubuntu" w:eastAsia="Ubuntu" w:hAnsi="Ubuntu"/>
      <w:b w:val="1"/>
      <w:color w:val="666666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