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3B2F" w:rsidRPr="00373B2F" w:rsidRDefault="00373B2F" w:rsidP="002635F2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Module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2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: 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Governance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Policy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 xml:space="preserve"> </w:t>
      </w:r>
      <w:r w:rsidRPr="00373B2F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Draft</w:t>
      </w:r>
    </w:p>
    <w:p w:rsidR="00373B2F" w:rsidRPr="00373B2F" w:rsidRDefault="00373B2F" w:rsidP="00373B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AI Governance Policy </w:t>
      </w:r>
      <w:r w:rsidRPr="002635F2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-</w:t>
      </w:r>
      <w:r w:rsidRPr="00373B2F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 Draft (Portfolio Submission)</w:t>
      </w:r>
    </w:p>
    <w:p w:rsidR="00373B2F" w:rsidRPr="00373B2F" w:rsidRDefault="00373B2F" w:rsidP="00373B2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Institution Name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: </w:t>
      </w:r>
      <w:r w:rsidRPr="00373B2F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INS Premià de Mar (Barcelona, Spain)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Date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: </w:t>
      </w:r>
      <w:r w:rsidR="002635F2">
        <w:rPr>
          <w:rFonts w:ascii="Arial" w:eastAsia="Times New Roman" w:hAnsi="Arial" w:cs="Arial"/>
          <w:kern w:val="0"/>
          <w:lang w:val="en-GB"/>
          <w14:ligatures w14:val="none"/>
        </w:rPr>
        <w:t>01 September 2025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Prepared by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: </w:t>
      </w:r>
      <w:r w:rsidRPr="00373B2F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Maria-Antònia Guardiola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Role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: AI Governance Officer (Trainee)</w:t>
      </w:r>
    </w:p>
    <w:p w:rsidR="00373B2F" w:rsidRPr="00373B2F" w:rsidRDefault="00373B2F" w:rsidP="0037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1. Purpose of this Policy</w:t>
      </w:r>
    </w:p>
    <w:p w:rsidR="00373B2F" w:rsidRPr="00373B2F" w:rsidRDefault="00373B2F" w:rsidP="002635F2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This AI Governance Policy outlines our school’s approach to managing Artificial Intelligence (AI) systems in a way that aligns with:</w:t>
      </w:r>
    </w:p>
    <w:p w:rsidR="00373B2F" w:rsidRPr="00373B2F" w:rsidRDefault="00373B2F" w:rsidP="002635F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Ethical principles</w:t>
      </w:r>
    </w:p>
    <w:p w:rsidR="00373B2F" w:rsidRPr="00373B2F" w:rsidRDefault="00373B2F" w:rsidP="002635F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Legal obligations (EU AI Act, GDPR, DSA)</w:t>
      </w:r>
    </w:p>
    <w:p w:rsidR="00373B2F" w:rsidRPr="00373B2F" w:rsidRDefault="00373B2F" w:rsidP="002635F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Our educational mission and safeguarding responsibilities</w:t>
      </w:r>
    </w:p>
    <w:p w:rsidR="00373B2F" w:rsidRPr="00373B2F" w:rsidRDefault="00373B2F" w:rsidP="002635F2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It is intended to ensure AI use is transparent, inclusive, accountable, and safe for all stakeholders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(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especially students aged 12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18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)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73B2F" w:rsidRPr="00373B2F" w:rsidRDefault="00373B2F" w:rsidP="0037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2. Scope</w:t>
      </w:r>
    </w:p>
    <w:p w:rsidR="00373B2F" w:rsidRPr="00373B2F" w:rsidRDefault="00373B2F" w:rsidP="002635F2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This policy applies to:</w:t>
      </w:r>
    </w:p>
    <w:p w:rsidR="00373B2F" w:rsidRPr="00373B2F" w:rsidRDefault="00373B2F" w:rsidP="002635F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All AI tools used by staff, students, or administrators</w:t>
      </w:r>
    </w:p>
    <w:p w:rsidR="00373B2F" w:rsidRPr="00373B2F" w:rsidRDefault="00373B2F" w:rsidP="002635F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School-managed platforms (e.g., Google Workspace, Gemini, ChatGPT, learning analytics)</w:t>
      </w:r>
    </w:p>
    <w:p w:rsidR="00373B2F" w:rsidRPr="00373B2F" w:rsidRDefault="00373B2F" w:rsidP="002635F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Third-party AI services embedded in educational tools</w:t>
      </w:r>
    </w:p>
    <w:p w:rsidR="00373B2F" w:rsidRPr="00373B2F" w:rsidRDefault="00373B2F" w:rsidP="0037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3. AI Governance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5512"/>
      </w:tblGrid>
      <w:tr w:rsidR="00373B2F" w:rsidRPr="00373B2F" w:rsidTr="00373B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3B2F" w:rsidRPr="00373B2F" w:rsidRDefault="00373B2F" w:rsidP="00373B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73B2F" w:rsidRPr="00373B2F" w:rsidRDefault="00373B2F" w:rsidP="00373B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Responsibility</w:t>
            </w:r>
          </w:p>
        </w:tc>
      </w:tr>
      <w:tr w:rsidR="00373B2F" w:rsidRPr="00373B2F" w:rsidTr="0037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Head</w:t>
            </w:r>
            <w:r w:rsidRPr="002635F2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t</w:t>
            </w:r>
            <w:r w:rsidRPr="00373B2F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eacher</w:t>
            </w:r>
          </w:p>
        </w:tc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Final approval of AI policies and oversight of implementation</w:t>
            </w:r>
          </w:p>
        </w:tc>
      </w:tr>
      <w:tr w:rsidR="00373B2F" w:rsidRPr="00373B2F" w:rsidTr="0037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IT Manager</w:t>
            </w:r>
          </w:p>
        </w:tc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Technical assessment, data security and vendor compliance</w:t>
            </w:r>
          </w:p>
        </w:tc>
      </w:tr>
      <w:tr w:rsidR="00373B2F" w:rsidRPr="00373B2F" w:rsidTr="0037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Designated Safeguarding Lead</w:t>
            </w:r>
          </w:p>
        </w:tc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Monitors child safety and age-appropriate use</w:t>
            </w:r>
          </w:p>
        </w:tc>
      </w:tr>
      <w:tr w:rsidR="00373B2F" w:rsidRPr="00373B2F" w:rsidTr="0037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AI Committee (to be formed)</w:t>
            </w:r>
          </w:p>
        </w:tc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Reviews AI risk classifications, ethics alignment</w:t>
            </w:r>
            <w:r w:rsidRPr="00373B2F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  <w:r w:rsidRPr="00373B2F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and audits</w:t>
            </w:r>
          </w:p>
        </w:tc>
      </w:tr>
      <w:tr w:rsidR="00373B2F" w:rsidRPr="00373B2F" w:rsidTr="0037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Teachers &amp; Staff</w:t>
            </w:r>
          </w:p>
        </w:tc>
        <w:tc>
          <w:tcPr>
            <w:tcW w:w="0" w:type="auto"/>
            <w:vAlign w:val="center"/>
            <w:hideMark/>
          </w:tcPr>
          <w:p w:rsidR="00373B2F" w:rsidRPr="00373B2F" w:rsidRDefault="00373B2F" w:rsidP="002635F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373B2F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Daily oversight, reporting concerns, ethical use in classrooms</w:t>
            </w:r>
          </w:p>
        </w:tc>
      </w:tr>
    </w:tbl>
    <w:p w:rsidR="00373B2F" w:rsidRPr="00373B2F" w:rsidRDefault="00373B2F" w:rsidP="00373B2F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635F2" w:rsidRDefault="002635F2" w:rsidP="0037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373B2F" w:rsidRPr="00373B2F" w:rsidRDefault="00373B2F" w:rsidP="0037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4. AI Ethics Principles</w:t>
      </w:r>
    </w:p>
    <w:p w:rsidR="00373B2F" w:rsidRPr="00373B2F" w:rsidRDefault="00373B2F" w:rsidP="002635F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We commit to applying the following </w:t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seven AI ethics principles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to all AI tools used:</w:t>
      </w:r>
    </w:p>
    <w:p w:rsidR="00373B2F" w:rsidRPr="00373B2F" w:rsidRDefault="00373B2F" w:rsidP="002635F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Fairness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: 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AI tools must not discriminate or create unjust outcomes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73B2F" w:rsidRPr="00373B2F" w:rsidRDefault="00373B2F" w:rsidP="002635F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Transparency</w:t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: 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Students and families must be informed when AI is used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73B2F" w:rsidRPr="00373B2F" w:rsidRDefault="00373B2F" w:rsidP="002635F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Accountability</w:t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: 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Human decision-makers remain responsible for outcomes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73B2F" w:rsidRPr="00373B2F" w:rsidRDefault="00373B2F" w:rsidP="002635F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Privacy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: 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Data must be handled lawfully and securely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73B2F" w:rsidRPr="00373B2F" w:rsidRDefault="00373B2F" w:rsidP="002635F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Human Oversight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: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Humans must review AI-generated decisions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73B2F" w:rsidRPr="00373B2F" w:rsidRDefault="00373B2F" w:rsidP="002635F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Safety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: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Tools must not cause harm, especially to vulnerable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students. </w:t>
      </w:r>
    </w:p>
    <w:p w:rsidR="00373B2F" w:rsidRPr="00373B2F" w:rsidRDefault="00373B2F" w:rsidP="002635F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Inclusiveness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: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AI must support equitable learning for all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373B2F" w:rsidRPr="00373B2F" w:rsidRDefault="00373B2F" w:rsidP="0037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5. Risk Classification Process</w:t>
      </w:r>
    </w:p>
    <w:p w:rsidR="00373B2F" w:rsidRPr="00373B2F" w:rsidRDefault="00373B2F" w:rsidP="002635F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All AI tools will be classified as:</w:t>
      </w:r>
    </w:p>
    <w:p w:rsidR="00373B2F" w:rsidRPr="00373B2F" w:rsidRDefault="00373B2F" w:rsidP="002635F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Minimal Risk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(e.g. AI grammar checkers)</w:t>
      </w:r>
    </w:p>
    <w:p w:rsidR="00373B2F" w:rsidRPr="00373B2F" w:rsidRDefault="00373B2F" w:rsidP="002635F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Limited Risk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(e.g. student chatbots)</w:t>
      </w:r>
    </w:p>
    <w:p w:rsidR="00373B2F" w:rsidRPr="00373B2F" w:rsidRDefault="00373B2F" w:rsidP="002635F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High-Risk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(e.g. grading algorithms)</w:t>
      </w:r>
    </w:p>
    <w:p w:rsidR="00373B2F" w:rsidRPr="00373B2F" w:rsidRDefault="00373B2F" w:rsidP="002635F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Prohibited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(e.g. facial/emotion recognition)</w:t>
      </w:r>
    </w:p>
    <w:p w:rsidR="00373B2F" w:rsidRPr="00373B2F" w:rsidRDefault="00373B2F" w:rsidP="002635F2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High-risk tools must be documented using the AI Inventory Template, reviewed regularly, and include human oversight at all decision points.</w:t>
      </w:r>
    </w:p>
    <w:p w:rsidR="00373B2F" w:rsidRPr="00373B2F" w:rsidRDefault="00373B2F" w:rsidP="00373B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6. Communication &amp; Transparency</w:t>
      </w:r>
    </w:p>
    <w:p w:rsidR="00373B2F" w:rsidRPr="00373B2F" w:rsidRDefault="00373B2F" w:rsidP="002635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We will provide age-appropriate </w:t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notices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to students and parents</w:t>
      </w:r>
    </w:p>
    <w:p w:rsidR="00373B2F" w:rsidRPr="00373B2F" w:rsidRDefault="00373B2F" w:rsidP="002635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Staff will receive </w:t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training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on responsible AI use</w:t>
      </w:r>
    </w:p>
    <w:p w:rsidR="00373B2F" w:rsidRPr="00373B2F" w:rsidRDefault="00373B2F" w:rsidP="002635F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An AI Transparency Statement will be posted on the school website</w:t>
      </w:r>
    </w:p>
    <w:p w:rsidR="00373B2F" w:rsidRPr="00373B2F" w:rsidRDefault="00373B2F" w:rsidP="002635F2">
      <w:pPr>
        <w:spacing w:before="100" w:beforeAutospacing="1" w:after="100" w:afterAutospacing="1" w:line="276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73B2F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7. Review and Monitoring</w:t>
      </w:r>
    </w:p>
    <w:p w:rsidR="00373B2F" w:rsidRPr="00373B2F" w:rsidRDefault="00373B2F" w:rsidP="002635F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This policy will be reviewed </w:t>
      </w:r>
      <w:r w:rsidRPr="00373B2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annually</w:t>
      </w: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 xml:space="preserve"> or after significant tool updates</w:t>
      </w:r>
    </w:p>
    <w:p w:rsidR="00373B2F" w:rsidRPr="00373B2F" w:rsidRDefault="00373B2F" w:rsidP="002635F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AI tools will be audited for ethical and legal compliance</w:t>
      </w:r>
    </w:p>
    <w:p w:rsidR="00373B2F" w:rsidRPr="00373B2F" w:rsidRDefault="00373B2F" w:rsidP="002635F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73B2F">
        <w:rPr>
          <w:rFonts w:ascii="Arial" w:eastAsia="Times New Roman" w:hAnsi="Arial" w:cs="Arial"/>
          <w:kern w:val="0"/>
          <w:lang w:val="en-GB"/>
          <w14:ligatures w14:val="none"/>
        </w:rPr>
        <w:t>Staff can raise concerns via a designated feedback mechanism</w:t>
      </w:r>
    </w:p>
    <w:p w:rsidR="00F62ACA" w:rsidRPr="00373B2F" w:rsidRDefault="00F62ACA">
      <w:pPr>
        <w:rPr>
          <w:rFonts w:ascii="Arial" w:hAnsi="Arial" w:cs="Arial"/>
          <w:lang w:val="en-GB"/>
        </w:rPr>
      </w:pPr>
    </w:p>
    <w:sectPr w:rsidR="00F62ACA" w:rsidRPr="0037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9036D"/>
    <w:multiLevelType w:val="multilevel"/>
    <w:tmpl w:val="50D2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A733E"/>
    <w:multiLevelType w:val="multilevel"/>
    <w:tmpl w:val="D8CE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A5792"/>
    <w:multiLevelType w:val="multilevel"/>
    <w:tmpl w:val="6DF4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4205B"/>
    <w:multiLevelType w:val="multilevel"/>
    <w:tmpl w:val="066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30B44"/>
    <w:multiLevelType w:val="multilevel"/>
    <w:tmpl w:val="9C94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A0E3A"/>
    <w:multiLevelType w:val="multilevel"/>
    <w:tmpl w:val="186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235027">
    <w:abstractNumId w:val="3"/>
  </w:num>
  <w:num w:numId="2" w16cid:durableId="1080296444">
    <w:abstractNumId w:val="4"/>
  </w:num>
  <w:num w:numId="3" w16cid:durableId="200673238">
    <w:abstractNumId w:val="1"/>
  </w:num>
  <w:num w:numId="4" w16cid:durableId="1138457330">
    <w:abstractNumId w:val="2"/>
  </w:num>
  <w:num w:numId="5" w16cid:durableId="114955916">
    <w:abstractNumId w:val="5"/>
  </w:num>
  <w:num w:numId="6" w16cid:durableId="142884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2F"/>
    <w:rsid w:val="002635F2"/>
    <w:rsid w:val="00373B2F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D5D8"/>
  <w15:chartTrackingRefBased/>
  <w15:docId w15:val="{E9CA0AA1-B46A-8B4A-94D4-1D157068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3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73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73B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B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B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B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B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B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B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B2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73B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nfasis">
    <w:name w:val="Emphasis"/>
    <w:basedOn w:val="Fuentedeprrafopredeter"/>
    <w:uiPriority w:val="20"/>
    <w:qFormat/>
    <w:rsid w:val="00373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2025-08-05T09:48:00Z</dcterms:created>
  <dcterms:modified xsi:type="dcterms:W3CDTF">2025-08-05T10:08:00Z</dcterms:modified>
</cp:coreProperties>
</file>