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215" cy="10689590"/>
            <wp:docPr id="1" name="Picture 1"/>
            <wp:cNvGraphicFramePr>
              <a:graphicFrameLocks noChangeAspect="1"/>
            </wp:cNvGraphicFramePr>
            <a:graphic>
              <a:graphicData uri="http://schemas.openxmlformats.org/drawingml/2006/picture">
                <pic:pic>
                  <pic:nvPicPr>
                    <pic:cNvPr id="0" name="MASTERPIECE_V7_RESUMEN_DE.jpg"/>
                    <pic:cNvPicPr/>
                  </pic:nvPicPr>
                  <pic:blipFill>
                    <a:blip r:embed="rId9"/>
                    <a:stretch>
                      <a:fillRect/>
                    </a:stretch>
                  </pic:blipFill>
                  <pic:spPr>
                    <a:xfrm>
                      <a:off x="0" y="0"/>
                      <a:ext cx="7562215" cy="10689590"/>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Pr>
        <w:pStyle w:val="Heading1"/>
        <w:spacing w:after="480"/>
        <w:jc w:val="center"/>
      </w:pPr>
      <w:r>
        <w:t>CONTENTS</w:t>
      </w:r>
    </w:p>
    <w:p>
      <w:pPr>
        <w:tabs>
          <w:tab w:pos="9029" w:val="right" w:leader="dot"/>
        </w:tabs>
        <w:spacing w:after="40"/>
        <w:ind w:left="240"/>
      </w:pPr>
      <w:r>
        <w:rPr>
          <w:color w:val="3C3C3C"/>
          <w:sz w:val="20"/>
        </w:rPr>
      </w:r>
      <w:r>
        <w:tab/>
        <w:fldChar w:fldCharType="begin"/>
        <w:instrText> PAGEREF head_7000 \h </w:instrText>
        <w:fldChar w:fldCharType="separate"/>
        <w:t>1</w:t>
        <w:fldChar w:fldCharType="end"/>
      </w:r>
    </w:p>
    <w:p>
      <w:pPr>
        <w:tabs>
          <w:tab w:pos="9029" w:val="right" w:leader="dot"/>
        </w:tabs>
        <w:spacing w:after="40"/>
        <w:ind w:left="0"/>
      </w:pPr>
      <w:r>
        <w:rPr>
          <w:b/>
          <w:sz w:val="20"/>
        </w:rPr>
        <w:t>1. Statusbericht: Ihre Internetpräsenz</w:t>
      </w:r>
      <w:r>
        <w:tab/>
        <w:fldChar w:fldCharType="begin"/>
        <w:instrText> PAGEREF head_7001 \h </w:instrText>
        <w:fldChar w:fldCharType="separate"/>
        <w:t>1</w:t>
        <w:fldChar w:fldCharType="end"/>
      </w:r>
    </w:p>
    <w:p>
      <w:pPr>
        <w:tabs>
          <w:tab w:pos="9029" w:val="right" w:leader="dot"/>
        </w:tabs>
        <w:spacing w:after="40"/>
        <w:ind w:left="480"/>
      </w:pPr>
      <w:r>
        <w:rPr>
          <w:color w:val="3C3C3C"/>
          <w:sz w:val="20"/>
        </w:rPr>
        <w:t>1.1. Festgestellte Probleme (Sofortiger Handlungsbedarf)</w:t>
      </w:r>
      <w:r>
        <w:tab/>
        <w:fldChar w:fldCharType="begin"/>
        <w:instrText> PAGEREF head_7002 \h </w:instrText>
        <w:fldChar w:fldCharType="separate"/>
        <w:t>1</w:t>
        <w:fldChar w:fldCharType="end"/>
      </w:r>
    </w:p>
    <w:p>
      <w:pPr>
        <w:tabs>
          <w:tab w:pos="9029" w:val="right" w:leader="dot"/>
        </w:tabs>
        <w:spacing w:after="40"/>
        <w:ind w:left="480"/>
      </w:pPr>
      <w:r>
        <w:rPr>
          <w:color w:val="3C3C3C"/>
          <w:sz w:val="20"/>
        </w:rPr>
        <w:t>1.2. Fazit</w:t>
      </w:r>
      <w:r>
        <w:tab/>
        <w:fldChar w:fldCharType="begin"/>
        <w:instrText> PAGEREF head_7003 \h </w:instrText>
        <w:fldChar w:fldCharType="separate"/>
        <w:t>1</w:t>
        <w:fldChar w:fldCharType="end"/>
      </w:r>
    </w:p>
    <w:p>
      <w:bookmarkStart w:id="7001" w:name="head_7001"/>
      <w:pPr>
        <w:pStyle w:val="Heading1"/>
        <w:keepNext/>
        <w:keepLines/>
      </w:pPr>
      <w:r>
        <w:t>1. Statusbericht: Ihre Internetpräsenz</w:t>
      </w:r>
      <w:bookmarkEnd w:id="7001"/>
    </w:p>
    <w:p/>
    <w:p>
      <w:pPr>
        <w:keepLines/>
        <w:jc w:val="both"/>
      </w:pPr>
      <w:r>
        <w:t>Eine eingehende Analyse Ihrer Website hat kritische Schwachstellen aufgezeigt, die aktuell Ihr Wachstum bremsen und Ihren Mitbewerbern auf Mallorca einen Marktvorteil verschaffen.</w:t>
      </w:r>
    </w:p>
    <w:p>
      <w:bookmarkStart w:id="7002" w:name="head_7002"/>
      <w:pPr>
        <w:pStyle w:val="Heading3"/>
        <w:keepNext/>
        <w:keepLines/>
      </w:pPr>
      <w:r>
        <w:t>1.1. Festgestellte Probleme (Sofortiger Handlungsbedarf)</w:t>
      </w:r>
      <w:bookmarkEnd w:id="7002"/>
    </w:p>
    <w:p/>
    <w:p>
      <w:pPr>
        <w:keepLines/>
        <w:jc w:val="both"/>
      </w:pPr>
      <w:r>
        <w:t xml:space="preserve">1. </w:t>
      </w:r>
      <w:r>
        <w:rPr>
          <w:b/>
        </w:rPr>
        <w:t>Barriere für mobile Kunden</w:t>
      </w:r>
      <w:r/>
    </w:p>
    <w:p>
      <w:pPr>
        <w:keepLines/>
        <w:jc w:val="both"/>
      </w:pPr>
      <w:r>
        <w:t>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Pr>
        <w:keepLines/>
        <w:jc w:val="both"/>
      </w:pPr>
      <w:r>
        <w:t xml:space="preserve">2. </w:t>
      </w:r>
      <w:r>
        <w:rPr>
          <w:b/>
        </w:rPr>
        <w:t>Mangelnde lokale Sichtbarkeit</w:t>
      </w:r>
      <w:r/>
    </w:p>
    <w:p>
      <w:pPr>
        <w:keepLines/>
        <w:jc w:val="both"/>
      </w:pPr>
      <w:r>
        <w:t>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Pr>
        <w:keepLines/>
        <w:jc w:val="both"/>
      </w:pPr>
      <w:r>
        <w:t xml:space="preserve">3. </w:t>
      </w:r>
      <w:r>
        <w:rPr>
          <w:b/>
        </w:rPr>
        <w:t>Ladegeschwindigkeit</w:t>
      </w:r>
      <w:r/>
    </w:p>
    <w:p>
      <w:pPr>
        <w:keepLines/>
        <w:jc w:val="both"/>
      </w:pPr>
      <w:r>
        <w:t>Die Seite benötigt zu lange, um wichtige Informationen anzuzeigen. In der digitalen Welt ist jede Sekunde Wartezeit eine verlorene Verkaufschance.</w:t>
      </w:r>
    </w:p>
    <w:p>
      <w:bookmarkStart w:id="7003" w:name="head_7003"/>
      <w:pPr>
        <w:pStyle w:val="Heading3"/>
        <w:keepNext/>
        <w:keepLines/>
      </w:pPr>
      <w:r>
        <w:t>1.2. Fazit</w:t>
      </w:r>
      <w:bookmarkEnd w:id="7003"/>
    </w:p>
    <w:p/>
    <w:p>
      <w:pPr>
        <w:keepLines/>
        <w:jc w:val="both"/>
      </w:pPr>
      <w:r>
        <w:t>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Pr>
        <w:keepLines/>
        <w:jc w:val="both"/>
      </w:pPr>
      <w:r/>
      <w:r>
        <w:rPr>
          <w:b/>
        </w:rPr>
        <w:t>Empfehlung:</w:t>
      </w:r>
      <w:r>
        <w:t xml:space="preserve"> Handeln Sie umgehend, bevor die Konkurrenz ihre Marktposition weiter festigt.</w:t>
      </w:r>
    </w:p>
    <w:sectPr w:rsidR="00FC693F" w:rsidRPr="0006063C" w:rsidSect="00034616">
      <w:footerReference w:type="default" r:id="rId1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