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Strategisches Angebot: Web-Optimierung und GEO-Sichtbarkeit</w:t>
      </w:r>
    </w:p>
    <w:p/>
    <w:p>
      <w:pPr>
        <w:spacing w:after="150"/>
      </w:pPr>
      <w:r/>
      <w:r>
        <w:rPr>
          <w:b/>
          <w:bCs/>
        </w:rPr>
        <w:t xml:space="preserve">Vorbereitet für:</w:t>
      </w:r>
      <w:r>
        <w:t xml:space="preserve"> Triumph Rental Mallorca</w:t>
      </w:r>
    </w:p>
    <w:p>
      <w:pPr>
        <w:spacing w:after="150"/>
      </w:pPr>
      <w:r/>
      <w:r>
        <w:rPr>
          <w:b/>
          <w:bCs/>
        </w:rPr>
        <w:t xml:space="preserve">Datum:</w:t>
      </w:r>
      <w:r>
        <w:t xml:space="preserve"> 5. Februar 2025</w:t>
      </w:r>
    </w:p>
    <w:p>
      <w:pPr>
        <w:spacing w:after="150"/>
      </w:pPr>
      <w:r/>
      <w:r>
        <w:rPr>
          <w:b/>
          <w:bCs/>
        </w:rPr>
        <w:t xml:space="preserve">Berater:</w:t>
      </w:r>
      <w:r>
        <w:t xml:space="preserve"> Spezialist für SEO- und KI-Strategie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Einführung</w:t>
      </w:r>
    </w:p>
    <w:p/>
    <w:p>
      <w:pPr>
        <w:spacing w:after="150"/>
      </w:pPr>
      <w:r>
        <w:t xml:space="preserve">Nach der Analyse der digitalen Präsenz von </w:t>
      </w:r>
      <w:r>
        <w:rPr>
          <w:b/>
          <w:bCs/>
        </w:rPr>
        <w:t xml:space="preserve">Triumph Rental Mallorca</w:t>
      </w:r>
      <w:r>
        <w:t xml:space="preserve"> haben wir eine entscheidende Chance identifiziert: Ihre Website bietet ein außergewöhnliches Produkt, weist jedoch technische Barrieren auf, die eine maximale Konversion verhindern. Dieses Angebot konzentriert sich darauf, Ihre aktuelle Website durch technisches SEO und </w:t>
      </w:r>
      <w:r>
        <w:rPr>
          <w:b/>
          <w:bCs/>
        </w:rPr>
        <w:t xml:space="preserve">GEO (Generative Engine Optimization)</w:t>
      </w:r>
      <w:r>
        <w:t xml:space="preserve"> in ein Hochleistungs-Asset zu verwandeln, um sicherzustellen, dass Ihre Marke sowohl bei Google als auch in neuen KI-Suchmaschinen die erste Wahl ist.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Projektziel</w:t>
      </w:r>
    </w:p>
    <w:p/>
    <w:p>
      <w:pPr>
        <w:spacing w:after="150"/>
      </w:pPr>
      <w:r>
        <w:t xml:space="preserve">Das Ziel besteht darin, die Sichtbarkeit und die Direktbuchungsraten durch drei Säulen zu maximieren:</w:t>
      </w:r>
    </w:p>
    <w:p/>
    <w:p>
      <w:pPr>
        <w:spacing w:after="150"/>
      </w:pPr>
      <w:r>
        <w:t xml:space="preserve">1.  </w:t>
      </w:r>
      <w:r>
        <w:rPr>
          <w:b/>
          <w:bCs/>
        </w:rPr>
        <w:t xml:space="preserve">Usability-Überholung:</w:t>
      </w:r>
      <w:r>
        <w:t xml:space="preserve"> Behebung des mobilen Menüs und der Ladegeschwindigkeit, um den Verlust von Buchungen im letzten Schritt zu verhindern.</w:t>
      </w:r>
    </w:p>
    <w:p>
      <w:pPr>
        <w:spacing w:after="150"/>
      </w:pPr>
      <w:r>
        <w:t xml:space="preserve">2.  </w:t>
      </w:r>
      <w:r>
        <w:rPr>
          <w:b/>
          <w:bCs/>
        </w:rPr>
        <w:t xml:space="preserve">Mehrsprachige Optimierung:</w:t>
      </w:r>
      <w:r>
        <w:t xml:space="preserve"> Verfeinerung der Inhalte auf Englisch und Deutsch, um hochwertige internationale Touristen anzusprechen.</w:t>
      </w:r>
    </w:p>
    <w:p>
      <w:pPr>
        <w:spacing w:after="150"/>
      </w:pPr>
      <w:r>
        <w:t xml:space="preserve">3.  </w:t>
      </w:r>
      <w:r>
        <w:rPr>
          <w:b/>
          <w:bCs/>
        </w:rPr>
        <w:t xml:space="preserve">GEO-Positionierung:</w:t>
      </w:r>
      <w:r>
        <w:t xml:space="preserve"> Strukturierung von Informationen, damit ChatGPT, Perplexity und andere KI-Systeme Triumph Rental Mallorca zitieren und empfehlen.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Betriebliche Anforderung</w:t>
      </w:r>
    </w:p>
    <w:p/>
    <w:p>
      <w:pPr>
        <w:spacing w:after="150"/>
      </w:pPr>
      <w:r>
        <w:t xml:space="preserve">Um den Erfolg dieser Maßnahme zu garantieren, ist der vollständige Zugriff auf das für die Erstellung der Website verwendete Tool (CMS/Builder) </w:t>
      </w:r>
      <w:r>
        <w:rPr>
          <w:b/>
          <w:bCs/>
        </w:rPr>
        <w:t xml:space="preserve">zwingend erforderlich</w:t>
      </w:r>
      <w:r>
        <w:t xml:space="preserve">. Ohne diesen Zugriff wäre die Fähigkeit zur Implementierung von Geschwindigkeitsverbesserungen und technischem SEO stark beeinträchtigt.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Zeitplan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**Woche 1:** Tiefgehende Usability-Prüfung und Konfiguration der Zugänge.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**Woche 2:** Implementierung technischer Verbesserungen (Menü, Geschwindigkeit, SEO).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**Woche 3:** Inhaltsstrukturierung und GEO-Optimierung (KI-bereit).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**Woche 4:** Ergebnisüberwachung und Übergabe des Abschlussberichts.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Finanzielles Detail</w:t>
      </w:r>
    </w:p>
    <w:p/>
    <w:p>
      <w:pPr>
        <w:spacing w:after="150"/>
      </w:pPr>
      <w:r>
        <w:t xml:space="preserve">| Posten | Investition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Vordiagnose und Strategie (4,5h @ 50 €/Std.) | 225 € |</w:t>
      </w:r>
    </w:p>
    <w:p>
      <w:pPr>
        <w:spacing w:after="150"/>
      </w:pPr>
      <w:r>
        <w:t xml:space="preserve">| Technische Prüfung &amp; Behebung mobiler Usability | 800 € |</w:t>
      </w:r>
    </w:p>
    <w:p>
      <w:pPr>
        <w:spacing w:after="150"/>
      </w:pPr>
      <w:r>
        <w:t xml:space="preserve">| On-Page &amp; mehrsprachige SEO-Implementierung | 1.200 € |</w:t>
      </w:r>
    </w:p>
    <w:p>
      <w:pPr>
        <w:spacing w:after="150"/>
      </w:pPr>
      <w:r>
        <w:t xml:space="preserve">| GEO-Sichtbarkeitsstrategie (KI-Engines) | 1.000 € |</w:t>
      </w:r>
    </w:p>
    <w:p>
      <w:pPr>
        <w:spacing w:after="150"/>
      </w:pPr>
      <w:r>
        <w:t xml:space="preserve">| Analytics-Setup &amp; Datenschema | 500 €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Anfangsinvestition Gesamt (zzgl. MwSt.)</w:t>
      </w:r>
      <w:r>
        <w:t xml:space="preserve"> | </w:t>
      </w:r>
      <w:r>
        <w:rPr>
          <w:b/>
          <w:bCs/>
        </w:rPr>
        <w:t xml:space="preserve">3.725 €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Bedingungen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**Zahlungsweise:** 50 % zu Beginn und 50 % nach Abschluss.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**Gültigkeit:** 15 Tage.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**Eigentum:** Der Kunde behält das volle Eigentum an allen vorgenommenen Änderungen.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Annahme des Angebots</w:t>
      </w:r>
    </w:p>
    <w:p/>
    <w:p>
      <w:pPr>
        <w:spacing w:after="150"/>
      </w:pPr>
      <w:r/>
      <w:r>
        <w:rPr>
          <w:b/>
          <w:bCs/>
        </w:rPr>
        <w:t xml:space="preserve">Antonio Ballesteros</w:t>
      </w:r>
      <w:r/>
    </w:p>
    <w:p>
      <w:pPr>
        <w:spacing w:after="150"/>
      </w:pPr>
      <w:r>
        <w:t xml:space="preserve">Gründer &amp; KI-Stratege</w:t>
      </w:r>
    </w:p>
    <w:p/>
    <w:p>
      <w:pPr>
        <w:spacing w:after="150"/>
      </w:pPr>
      <w:r/>
      <w:r>
        <w:rPr>
          <w:b/>
          <w:bCs/>
        </w:rPr>
        <w:t xml:space="preserve">[Kunde], [Position], Triumph Rental Mallorca</w:t>
      </w:r>
      <w:r/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Strategisches Beratungsangebot</w:t>
          </w:r>
          <w:r>
            <w:rPr>
              <w:i/>
              <w:iCs/>
              <w:color w:val="666666"/>
              <w:sz w:val="18"/>
              <w:szCs w:val="18"/>
            </w:rPr>
            <w:t xml:space="preserve"> | v2.2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nevacih44z4hyveppiked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qtbtfoelqgmxxqbnznenl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2026-02-05T20:41:42.461Z</dcterms:created>
  <dcterms:modified xsi:type="dcterms:W3CDTF">2026-02-05T20:41:42.461Z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