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Georgia" w:cs="Georgia" w:eastAsia="Georgia" w:hAnsi="Georgia"/>
          <w:b w:val="1"/>
          <w:bCs w:val="1"/>
          <w:color w:val="192350"/>
          <w:sz w:val="72"/>
          <w:szCs w:val="72"/>
          <w:rtl w:val="0"/>
        </w:rPr>
        <w:t xml:space="preserve">ANCLORA</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Georgia" w:cs="Georgia" w:eastAsia="Georgia" w:hAnsi="Georgia"/>
          <w:color w:val="d4af37"/>
          <w:sz w:val="48"/>
          <w:szCs w:val="48"/>
          <w:rtl w:val="0"/>
        </w:rPr>
        <w:t xml:space="preserve">N E X U S</w:t>
      </w:r>
      <w:r w:rsidDel="00000000" w:rsidR="00000000" w:rsidRPr="00000000">
        <w:rPr>
          <w:rtl w:val="0"/>
        </w:rPr>
      </w:r>
    </w:p>
    <w:p w:rsidR="00000000" w:rsidDel="00000000" w:rsidP="00000000" w:rsidRDefault="00000000" w:rsidRPr="00000000" w14:paraId="00000004">
      <w:pPr>
        <w:pBdr>
          <w:bottom w:color="d4af37" w:space="20" w:sz="4" w:val="single"/>
        </w:pBdr>
        <w:spacing w:after="400" w:lineRule="auto"/>
        <w:jc w:val="center"/>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Arial" w:cs="Arial" w:eastAsia="Arial" w:hAnsi="Arial"/>
          <w:i w:val="1"/>
          <w:iCs w:val="1"/>
          <w:color w:val="666666"/>
          <w:sz w:val="28"/>
          <w:szCs w:val="28"/>
          <w:rtl w:val="0"/>
        </w:rPr>
        <w:t xml:space="preserve">AI-Powered Real Estate Intelligence</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rFonts w:ascii="Arial" w:cs="Arial" w:eastAsia="Arial" w:hAnsi="Arial"/>
          <w:b w:val="1"/>
          <w:bCs w:val="1"/>
          <w:color w:val="192350"/>
          <w:sz w:val="32"/>
          <w:szCs w:val="32"/>
          <w:rtl w:val="0"/>
        </w:rPr>
        <w:t xml:space="preserve">Manual de Usuario Completo</w:t>
      </w:r>
      <w:r w:rsidDel="00000000" w:rsidR="00000000" w:rsidRPr="00000000">
        <w:rPr>
          <w:rtl w:val="0"/>
        </w:rPr>
      </w:r>
    </w:p>
    <w:p w:rsidR="00000000" w:rsidDel="00000000" w:rsidP="00000000" w:rsidRDefault="00000000" w:rsidRPr="00000000" w14:paraId="00000007">
      <w:pPr>
        <w:spacing w:before="300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999999"/>
          <w:sz w:val="20"/>
          <w:szCs w:val="20"/>
          <w:rtl w:val="0"/>
        </w:rPr>
        <w:t xml:space="preserve">Version 1.0 - Febrero 2026</w:t>
      </w: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rFonts w:ascii="Arial" w:cs="Arial" w:eastAsia="Arial" w:hAnsi="Arial"/>
          <w:color w:val="999999"/>
          <w:sz w:val="20"/>
          <w:szCs w:val="20"/>
          <w:rtl w:val="0"/>
        </w:rPr>
        <w:t xml:space="preserve">Anclora Cognitive Solutions</w:t>
      </w:r>
      <w:r w:rsidDel="00000000" w:rsidR="00000000" w:rsidRPr="00000000">
        <w:rPr>
          <w:rtl w:val="0"/>
        </w:rPr>
      </w:r>
    </w:p>
    <w:p w:rsidR="00000000" w:rsidDel="00000000" w:rsidP="00000000" w:rsidRDefault="00000000" w:rsidRPr="00000000" w14:paraId="0000000A">
      <w:pPr>
        <w:jc w:val="center"/>
        <w:rPr/>
        <w:sectPr>
          <w:pgSz w:h="15840" w:w="12240" w:orient="portrait"/>
          <w:pgMar w:bottom="0" w:top="0" w:left="0" w:right="0" w:header="708" w:footer="708"/>
          <w:pgNumType w:start="1"/>
        </w:sectPr>
      </w:pPr>
      <w:r w:rsidDel="00000000" w:rsidR="00000000" w:rsidRPr="00000000">
        <w:rPr>
          <w:rFonts w:ascii="Arial" w:cs="Arial" w:eastAsia="Arial" w:hAnsi="Arial"/>
          <w:b w:val="1"/>
          <w:bCs w:val="1"/>
          <w:color w:val="d4af37"/>
          <w:sz w:val="16"/>
          <w:szCs w:val="16"/>
          <w:rtl w:val="0"/>
        </w:rPr>
        <w:t xml:space="preserve">CONFIDENCIAL</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b w:val="1"/>
          <w:bCs w:val="1"/>
          <w:rtl w:val="0"/>
        </w:rPr>
        <w:t xml:space="preserve">Carta de Bienvenida</w:t>
      </w:r>
      <w:r w:rsidDel="00000000" w:rsidR="00000000" w:rsidRPr="00000000">
        <w:rPr>
          <w:rtl w:val="0"/>
        </w:rPr>
      </w:r>
    </w:p>
    <w:p w:rsidR="00000000" w:rsidDel="00000000" w:rsidP="00000000" w:rsidRDefault="00000000" w:rsidRPr="00000000" w14:paraId="0000000C">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00D">
      <w:pPr>
        <w:spacing w:after="120" w:lineRule="auto"/>
        <w:jc w:val="both"/>
        <w:rPr/>
      </w:pPr>
      <w:r w:rsidDel="00000000" w:rsidR="00000000" w:rsidRPr="00000000">
        <w:rPr>
          <w:rFonts w:ascii="Arial" w:cs="Arial" w:eastAsia="Arial" w:hAnsi="Arial"/>
          <w:color w:val="333333"/>
          <w:sz w:val="22"/>
          <w:szCs w:val="22"/>
          <w:rtl w:val="0"/>
        </w:rPr>
        <w:t xml:space="preserve">Estimado usuario:</w:t>
      </w:r>
      <w:r w:rsidDel="00000000" w:rsidR="00000000" w:rsidRPr="00000000">
        <w:rPr>
          <w:rtl w:val="0"/>
        </w:rPr>
      </w:r>
    </w:p>
    <w:p w:rsidR="00000000" w:rsidDel="00000000" w:rsidP="00000000" w:rsidRDefault="00000000" w:rsidRPr="00000000" w14:paraId="0000000E">
      <w:pPr>
        <w:spacing w:after="120" w:lineRule="auto"/>
        <w:jc w:val="both"/>
        <w:rPr/>
      </w:pPr>
      <w:r w:rsidDel="00000000" w:rsidR="00000000" w:rsidRPr="00000000">
        <w:rPr>
          <w:rFonts w:ascii="Arial" w:cs="Arial" w:eastAsia="Arial" w:hAnsi="Arial"/>
          <w:color w:val="333333"/>
          <w:sz w:val="22"/>
          <w:szCs w:val="22"/>
          <w:rtl w:val="0"/>
        </w:rPr>
        <w:t xml:space="preserve">Bienvenido a Anclora Nexus, la plataforma de inteligencia inmobiliaria impulsada por inteligencia artificial mas avanzada del sector de lujo. Este manual proporciona una guia completa de todas las funcionalidades del sistema.</w:t>
      </w:r>
      <w:r w:rsidDel="00000000" w:rsidR="00000000" w:rsidRPr="00000000">
        <w:rPr>
          <w:rtl w:val="0"/>
        </w:rPr>
      </w:r>
    </w:p>
    <w:p w:rsidR="00000000" w:rsidDel="00000000" w:rsidP="00000000" w:rsidRDefault="00000000" w:rsidRPr="00000000" w14:paraId="0000000F">
      <w:pPr>
        <w:spacing w:after="120" w:lineRule="auto"/>
        <w:jc w:val="both"/>
        <w:rPr/>
      </w:pPr>
      <w:r w:rsidDel="00000000" w:rsidR="00000000" w:rsidRPr="00000000">
        <w:rPr>
          <w:rFonts w:ascii="Arial" w:cs="Arial" w:eastAsia="Arial" w:hAnsi="Arial"/>
          <w:color w:val="333333"/>
          <w:sz w:val="22"/>
          <w:szCs w:val="22"/>
          <w:rtl w:val="0"/>
        </w:rPr>
        <w:t xml:space="preserve">Cada modulo ha sido desarrollado siguiendo principios de transparencia, reversibilidad y soberania de datos. Todo lo que la IA hace dentro de Nexus es auditable, explicable y esta bajo su control.</w:t>
      </w:r>
      <w:r w:rsidDel="00000000" w:rsidR="00000000" w:rsidRPr="00000000">
        <w:rPr>
          <w:rtl w:val="0"/>
        </w:rPr>
      </w:r>
    </w:p>
    <w:p w:rsidR="00000000" w:rsidDel="00000000" w:rsidP="00000000" w:rsidRDefault="00000000" w:rsidRPr="00000000" w14:paraId="00000010">
      <w:pPr>
        <w:spacing w:after="120" w:lineRule="auto"/>
        <w:jc w:val="both"/>
        <w:rPr/>
      </w:pPr>
      <w:r w:rsidDel="00000000" w:rsidR="00000000" w:rsidRPr="00000000">
        <w:rPr>
          <w:rFonts w:ascii="Arial" w:cs="Arial" w:eastAsia="Arial" w:hAnsi="Arial"/>
          <w:b w:val="1"/>
          <w:bCs w:val="1"/>
          <w:i w:val="1"/>
          <w:iCs w:val="1"/>
          <w:color w:val="d4af37"/>
          <w:sz w:val="22"/>
          <w:szCs w:val="22"/>
          <w:rtl w:val="0"/>
        </w:rPr>
        <w:t xml:space="preserve">Equipo de Producto</w:t>
      </w:r>
      <w:r w:rsidDel="00000000" w:rsidR="00000000" w:rsidRPr="00000000">
        <w:rPr>
          <w:rtl w:val="0"/>
        </w:rPr>
      </w:r>
    </w:p>
    <w:p w:rsidR="00000000" w:rsidDel="00000000" w:rsidP="00000000" w:rsidRDefault="00000000" w:rsidRPr="00000000" w14:paraId="00000011">
      <w:pPr>
        <w:spacing w:after="120" w:lineRule="auto"/>
        <w:jc w:val="both"/>
        <w:rPr/>
      </w:pPr>
      <w:r w:rsidDel="00000000" w:rsidR="00000000" w:rsidRPr="00000000">
        <w:rPr>
          <w:rFonts w:ascii="Arial" w:cs="Arial" w:eastAsia="Arial" w:hAnsi="Arial"/>
          <w:i w:val="1"/>
          <w:iCs w:val="1"/>
          <w:color w:val="333333"/>
          <w:sz w:val="22"/>
          <w:szCs w:val="22"/>
          <w:rtl w:val="0"/>
        </w:rPr>
        <w:t xml:space="preserve">Anclora Cognitive Solutions</w:t>
      </w:r>
      <w:r w:rsidDel="00000000" w:rsidR="00000000" w:rsidRPr="00000000">
        <w:rPr>
          <w:rtl w:val="0"/>
        </w:rPr>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b w:val="1"/>
          <w:bCs w:val="1"/>
          <w:rtl w:val="0"/>
        </w:rPr>
        <w:t xml:space="preserve">Indice de Contenidos</w:t>
      </w:r>
      <w:r w:rsidDel="00000000" w:rsidR="00000000" w:rsidRPr="00000000">
        <w:rPr>
          <w:rtl w:val="0"/>
        </w:rPr>
      </w:r>
    </w:p>
    <w:p w:rsidR="00000000" w:rsidDel="00000000" w:rsidP="00000000" w:rsidRDefault="00000000" w:rsidRPr="00000000" w14:paraId="00000014">
      <w:pPr>
        <w:pBdr>
          <w:bottom w:color="d4af37" w:space="1" w:sz="6" w:val="single"/>
        </w:pBdr>
        <w:spacing w:after="160" w:before="160" w:lineRule="auto"/>
        <w:rPr/>
      </w:pPr>
      <w:r w:rsidDel="00000000" w:rsidR="00000000" w:rsidRPr="00000000">
        <w:rPr>
          <w:rtl w:val="0"/>
        </w:rPr>
      </w:r>
    </w:p>
    <w:sdt>
      <w:sdtPr>
        <w:id w:val="-608655320"/>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Carta de Bienvenida</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Indice de Contenidos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Introduccion al Ecosistema Anclora Nexus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Que es Anclora Nexus?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Propuesta de Valor Diferencial</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Perfiles de Usuario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Arquitectura Funcional</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Vista General</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Flujo del StateGraph (Motor IA)</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Configuracion Inicial</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Primer Acceso</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Configuracion de Organizacion</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Invitacion de Miembros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Dashboard Ejecutivo</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Widgets del Dashboard</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Gestion de Leads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Fuentes de Ingreso</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Cualificacion Automatica con IA</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Estados del Lead</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Gestion de Propiedades</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Campos de una Propiedad</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Politica de Editabilidad por Origen</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Motor de Inteligencia Artificial</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Componentes</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Dominios de Conocimiento</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Consola de Chat</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Prospeccion Avanzada</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Skill: prospection_weekly</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Motor de Matching</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Data Quality &amp; Entity Resolution</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Metricas de Calidad</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Tipos de Issues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Entity Resolution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Feed Orchestrator</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Conectores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Pipeline de Ingestion</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Gobernanza de Costes IA</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Configuracion del Presupuesto</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Estados</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Sistema Multitenant</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Estructura de Membresias</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Seguridad y Roles</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Autenticacion</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Jerarquia de Roles</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Audit Log Inmutable</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Flujos Operativos Paso a Paso</w:t>
              <w:tab/>
              <w:t xml:space="preserve">20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Lead Ingresa desde Web</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Prospeccion Semanal</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14.3 Consulta al Intelligence Engine</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Casos de Uso Reales</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Agente de Lujo en Mallorca</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Agencia con Equipo de 5 Agentes</w:t>
              <w:tab/>
              <w:t xml:space="preserve">21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Mejores Practicas</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Gestion de Leads</w:t>
              <w:tab/>
              <w:t xml:space="preserve">22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Prospeccion</w:t>
              <w:tab/>
              <w:t xml:space="preserve">22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 Gobernanza de Costes</w:t>
              <w:tab/>
              <w:t xml:space="preserve">22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Preguntas Frecuentes (FAQ)</w:t>
              <w:tab/>
              <w:t xml:space="preserve">23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Puedo usar Nexus sin internet?</w:t>
              <w:tab/>
              <w:t xml:space="preserve">23</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ocurre si se agota el presupuesto IA?</w:t>
              <w:tab/>
              <w:t xml:space="preserve">23</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datos estan aislados entre organizaciones?</w:t>
              <w:tab/>
              <w:t xml:space="preserve">23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modelos de IA utiliza?</w:t>
              <w:tab/>
              <w:t xml:space="preserve">23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Puedo exportar mis datos?</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puede deshacer una accion de IA?</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Cuantos idiomas soporta?</w:t>
              <w:tab/>
              <w:t xml:space="preserve">23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Glosario</w:t>
              <w:tab/>
              <w:t xml:space="preserve">24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Soporte y Contacto</w:t>
              <w:tab/>
              <w:t xml:space="preserve">25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19.1 Informacion de la Version</w:t>
              <w:tab/>
              <w:t xml:space="preserve">25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19.2 Roadmap</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4" w:val="single"/>
              <w:left w:color="2196f3" w:space="0" w:sz="12" w:val="single"/>
              <w:bottom w:color="2196f3" w:space="0" w:sz="4" w:val="single"/>
              <w:right w:color="2196f3" w:space="0" w:sz="4" w:val="single"/>
            </w:tcBorders>
            <w:shd w:fill="e3f2fd" w:val="clear"/>
            <w:tcMar>
              <w:top w:w="100.0" w:type="dxa"/>
              <w:left w:w="200.0" w:type="dxa"/>
              <w:bottom w:w="100.0" w:type="dxa"/>
              <w:right w:w="200.0" w:type="dxa"/>
            </w:tcMar>
          </w:tcPr>
          <w:p w:rsidR="00000000" w:rsidDel="00000000" w:rsidP="00000000" w:rsidRDefault="00000000" w:rsidRPr="00000000" w14:paraId="0000005A">
            <w:pPr>
              <w:rPr/>
            </w:pPr>
            <w:r w:rsidDel="00000000" w:rsidR="00000000" w:rsidRPr="00000000">
              <w:rPr>
                <w:rFonts w:ascii="Arial" w:cs="Arial" w:eastAsia="Arial" w:hAnsi="Arial"/>
                <w:color w:val="1565c0"/>
                <w:sz w:val="20"/>
                <w:szCs w:val="20"/>
                <w:rtl w:val="0"/>
              </w:rPr>
              <w:t xml:space="preserve">Este indice se actualiza automaticamente. En Word: clic derecho &gt; Actualizar campo.</w:t>
            </w:r>
            <w:r w:rsidDel="00000000" w:rsidR="00000000" w:rsidRPr="00000000">
              <w:rPr>
                <w:rtl w:val="0"/>
              </w:rPr>
            </w:r>
          </w:p>
        </w:tc>
      </w:tr>
    </w:tbl>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b w:val="1"/>
          <w:bCs w:val="1"/>
          <w:rtl w:val="0"/>
        </w:rPr>
        <w:t xml:space="preserve">1. Introduccion al Ecosistema Anclora Nexus</w:t>
      </w:r>
      <w:r w:rsidDel="00000000" w:rsidR="00000000" w:rsidRPr="00000000">
        <w:rPr>
          <w:rtl w:val="0"/>
        </w:rPr>
      </w:r>
    </w:p>
    <w:p w:rsidR="00000000" w:rsidDel="00000000" w:rsidP="00000000" w:rsidRDefault="00000000" w:rsidRPr="00000000" w14:paraId="0000005D">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b w:val="1"/>
          <w:bCs w:val="1"/>
          <w:rtl w:val="0"/>
        </w:rPr>
        <w:t xml:space="preserve">1.1 Que es Anclora Nexus?</w:t>
      </w:r>
      <w:r w:rsidDel="00000000" w:rsidR="00000000" w:rsidRPr="00000000">
        <w:rPr>
          <w:rtl w:val="0"/>
        </w:rPr>
      </w:r>
    </w:p>
    <w:p w:rsidR="00000000" w:rsidDel="00000000" w:rsidP="00000000" w:rsidRDefault="00000000" w:rsidRPr="00000000" w14:paraId="0000005F">
      <w:pPr>
        <w:spacing w:after="120" w:lineRule="auto"/>
        <w:jc w:val="both"/>
        <w:rPr/>
      </w:pPr>
      <w:r w:rsidDel="00000000" w:rsidR="00000000" w:rsidRPr="00000000">
        <w:rPr>
          <w:rFonts w:ascii="Arial" w:cs="Arial" w:eastAsia="Arial" w:hAnsi="Arial"/>
          <w:color w:val="333333"/>
          <w:sz w:val="22"/>
          <w:szCs w:val="22"/>
          <w:rtl w:val="0"/>
        </w:rPr>
        <w:t xml:space="preserve">Anclora Nexus es un CRM inmobiliario de siguiente generacion para profesionales del sector de lujo. Integra un motor de IA que automatiza la cualificacion de leads, la prospeccion de propiedades, el matching comprador-propiedad y la generacion de insights estrategicos.</w:t>
      </w:r>
      <w:r w:rsidDel="00000000" w:rsidR="00000000" w:rsidRPr="00000000">
        <w:rPr>
          <w:rtl w:val="0"/>
        </w:rPr>
      </w:r>
    </w:p>
    <w:p w:rsidR="00000000" w:rsidDel="00000000" w:rsidP="00000000" w:rsidRDefault="00000000" w:rsidRPr="00000000" w14:paraId="00000060">
      <w:pPr>
        <w:spacing w:after="120" w:lineRule="auto"/>
        <w:jc w:val="both"/>
        <w:rPr/>
      </w:pPr>
      <w:r w:rsidDel="00000000" w:rsidR="00000000" w:rsidRPr="00000000">
        <w:rPr>
          <w:rFonts w:ascii="Arial" w:cs="Arial" w:eastAsia="Arial" w:hAnsi="Arial"/>
          <w:color w:val="333333"/>
          <w:sz w:val="22"/>
          <w:szCs w:val="22"/>
          <w:rtl w:val="0"/>
        </w:rPr>
        <w:t xml:space="preserve">Opera sobre una arquitectura Kernel + Distro: utiliza como nucleo OpenClaw (orquestacion agentica con LangGraph), sobre el que se implementan skills especializados para el dominio inmobiliario.</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b w:val="1"/>
          <w:bCs w:val="1"/>
          <w:rtl w:val="0"/>
        </w:rPr>
        <w:t xml:space="preserve">1.2 Propuesta de Valor Diferencial</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0"/>
                <w:szCs w:val="20"/>
                <w:rtl w:val="0"/>
              </w:rPr>
              <w:t xml:space="preserve">Capacidad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0"/>
                <w:szCs w:val="20"/>
                <w:rtl w:val="0"/>
              </w:rPr>
              <w:t xml:space="preserve">CRM Tradicional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0"/>
                <w:szCs w:val="20"/>
                <w:rtl w:val="0"/>
              </w:rPr>
              <w:t xml:space="preserve">Anclora Nexus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color w:val="444444"/>
                <w:sz w:val="20"/>
                <w:szCs w:val="20"/>
                <w:rtl w:val="0"/>
              </w:rPr>
              <w:t xml:space="preserve">Cualificacion de leads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color w:val="444444"/>
                <w:sz w:val="20"/>
                <w:szCs w:val="20"/>
                <w:rtl w:val="0"/>
              </w:rPr>
              <w:t xml:space="preserve">Manual, subjetiva</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color w:val="444444"/>
                <w:sz w:val="20"/>
                <w:szCs w:val="20"/>
                <w:rtl w:val="0"/>
              </w:rPr>
              <w:t xml:space="preserve">IA automatica con scoring 0-1 en &lt; 30 seg</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color w:val="444444"/>
                <w:sz w:val="20"/>
                <w:szCs w:val="20"/>
                <w:rtl w:val="0"/>
              </w:rPr>
              <w:t xml:space="preserve">Prospeccion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color w:val="444444"/>
                <w:sz w:val="20"/>
                <w:szCs w:val="20"/>
                <w:rtl w:val="0"/>
              </w:rPr>
              <w:t xml:space="preserve">Busqueda manual en portales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color w:val="444444"/>
                <w:sz w:val="20"/>
                <w:szCs w:val="20"/>
                <w:rtl w:val="0"/>
              </w:rPr>
              <w:t xml:space="preserve">IA identifica y rankea propiedades semanalmente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color w:val="444444"/>
                <w:sz w:val="20"/>
                <w:szCs w:val="20"/>
                <w:rtl w:val="0"/>
              </w:rPr>
              <w:t xml:space="preserve">Matching comprador-propiedad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color w:val="444444"/>
                <w:sz w:val="20"/>
                <w:szCs w:val="20"/>
                <w:rtl w:val="0"/>
              </w:rPr>
              <w:t xml:space="preserve">Intuicion del agente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color w:val="444444"/>
                <w:sz w:val="20"/>
                <w:szCs w:val="20"/>
                <w:rtl w:val="0"/>
              </w:rPr>
              <w:t xml:space="preserve">Algoritmo multicriteria con scoring explicable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color w:val="444444"/>
                <w:sz w:val="20"/>
                <w:szCs w:val="20"/>
                <w:rtl w:val="0"/>
              </w:rPr>
              <w:t xml:space="preserve">Tiempo de respuesta</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color w:val="444444"/>
                <w:sz w:val="20"/>
                <w:szCs w:val="20"/>
                <w:rtl w:val="0"/>
              </w:rPr>
              <w:t xml:space="preserve">Horas o dias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color w:val="444444"/>
                <w:sz w:val="20"/>
                <w:szCs w:val="20"/>
                <w:rtl w:val="0"/>
              </w:rPr>
              <w:t xml:space="preserve">&lt; 15 min con draft de email/WhatsApp</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color w:val="444444"/>
                <w:sz w:val="20"/>
                <w:szCs w:val="20"/>
                <w:rtl w:val="0"/>
              </w:rPr>
              <w:t xml:space="preserve">Control de costes IA</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color w:val="444444"/>
                <w:sz w:val="20"/>
                <w:szCs w:val="20"/>
                <w:rtl w:val="0"/>
              </w:rPr>
              <w:t xml:space="preserve">No existe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color w:val="444444"/>
                <w:sz w:val="20"/>
                <w:szCs w:val="20"/>
                <w:rtl w:val="0"/>
              </w:rPr>
              <w:t xml:space="preserve">Presupuesto mensual con alertas y hard-stop</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color w:val="444444"/>
                <w:sz w:val="20"/>
                <w:szCs w:val="20"/>
                <w:rtl w:val="0"/>
              </w:rPr>
              <w:t xml:space="preserve">Audit trail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color w:val="444444"/>
                <w:sz w:val="20"/>
                <w:szCs w:val="20"/>
                <w:rtl w:val="0"/>
              </w:rPr>
              <w:t xml:space="preserve">Basico o inexistente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color w:val="444444"/>
                <w:sz w:val="20"/>
                <w:szCs w:val="20"/>
                <w:rtl w:val="0"/>
              </w:rPr>
              <w:t xml:space="preserve">Log inmutable con firma HMAC-SHA256</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color w:val="444444"/>
                <w:sz w:val="20"/>
                <w:szCs w:val="20"/>
                <w:rtl w:val="0"/>
              </w:rPr>
              <w:t xml:space="preserve">Multiidioma</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color w:val="444444"/>
                <w:sz w:val="20"/>
                <w:szCs w:val="20"/>
                <w:rtl w:val="0"/>
              </w:rPr>
              <w:t xml:space="preserve">Limitado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color w:val="444444"/>
                <w:sz w:val="20"/>
                <w:szCs w:val="20"/>
                <w:rtl w:val="0"/>
              </w:rPr>
              <w:t xml:space="preserve">ES, EN, DE, RU nativo</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color w:val="444444"/>
                <w:sz w:val="20"/>
                <w:szCs w:val="20"/>
                <w:rtl w:val="0"/>
              </w:rPr>
              <w:t xml:space="preserve">Multidivisa</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color w:val="444444"/>
                <w:sz w:val="20"/>
                <w:szCs w:val="20"/>
                <w:rtl w:val="0"/>
              </w:rPr>
              <w:t xml:space="preserve">No disponible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color w:val="444444"/>
                <w:sz w:val="20"/>
                <w:szCs w:val="20"/>
                <w:rtl w:val="0"/>
              </w:rPr>
              <w:t xml:space="preserve">EUR, USD, GBP con conversion automatica</w:t>
            </w:r>
            <w:r w:rsidDel="00000000" w:rsidR="00000000" w:rsidRPr="00000000">
              <w:rPr>
                <w:rtl w:val="0"/>
              </w:rPr>
            </w:r>
          </w:p>
        </w:tc>
      </w:tr>
    </w:tbl>
    <w:p w:rsidR="00000000" w:rsidDel="00000000" w:rsidP="00000000" w:rsidRDefault="00000000" w:rsidRPr="00000000" w14:paraId="0000007D">
      <w:pPr>
        <w:pStyle w:val="Heading2"/>
        <w:rPr/>
      </w:pPr>
      <w:r w:rsidDel="00000000" w:rsidR="00000000" w:rsidRPr="00000000">
        <w:rPr>
          <w:b w:val="1"/>
          <w:bCs w:val="1"/>
          <w:rtl w:val="0"/>
        </w:rPr>
        <w:t xml:space="preserve">1.3 Perfiles de Usuario</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4360"/>
        <w:tblGridChange w:id="0">
          <w:tblGrid>
            <w:gridCol w:w="1500"/>
            <w:gridCol w:w="3500"/>
            <w:gridCol w:w="43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Rol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0"/>
                <w:szCs w:val="20"/>
                <w:rtl w:val="0"/>
              </w:rPr>
              <w:t xml:space="preserve">Descripcion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0"/>
                <w:szCs w:val="20"/>
                <w:rtl w:val="0"/>
              </w:rPr>
              <w:t xml:space="preserve">Permisos Clave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color w:val="444444"/>
                <w:sz w:val="20"/>
                <w:szCs w:val="20"/>
                <w:rtl w:val="0"/>
              </w:rPr>
              <w:t xml:space="preserve">Owner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color w:val="444444"/>
                <w:sz w:val="20"/>
                <w:szCs w:val="20"/>
                <w:rtl w:val="0"/>
              </w:rPr>
              <w:t xml:space="preserve">Propietario de la organizacion. Control total.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color w:val="444444"/>
                <w:sz w:val="20"/>
                <w:szCs w:val="20"/>
                <w:rtl w:val="0"/>
              </w:rPr>
              <w:t xml:space="preserve">Gestion de miembros, config, presupuesto IA, todos los datos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color w:val="444444"/>
                <w:sz w:val="20"/>
                <w:szCs w:val="20"/>
                <w:rtl w:val="0"/>
              </w:rPr>
              <w:t xml:space="preserve">Manager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color w:val="444444"/>
                <w:sz w:val="20"/>
                <w:szCs w:val="20"/>
                <w:rtl w:val="0"/>
              </w:rPr>
              <w:t xml:space="preserve">Responsable de equipo. Visibilidad completa.</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color w:val="444444"/>
                <w:sz w:val="20"/>
                <w:szCs w:val="20"/>
                <w:rtl w:val="0"/>
              </w:rPr>
              <w:t xml:space="preserve">Ver todos los leads/propiedades, gestionar equipo</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color w:val="444444"/>
                <w:sz w:val="20"/>
                <w:szCs w:val="20"/>
                <w:rtl w:val="0"/>
              </w:rPr>
              <w:t xml:space="preserve">Agent</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color w:val="444444"/>
                <w:sz w:val="20"/>
                <w:szCs w:val="20"/>
                <w:rtl w:val="0"/>
              </w:rPr>
              <w:t xml:space="preserve">Agente inmobiliario. Visibilidad por asignacion.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color w:val="444444"/>
                <w:sz w:val="20"/>
                <w:szCs w:val="20"/>
                <w:rtl w:val="0"/>
              </w:rPr>
              <w:t xml:space="preserve">Solo leads y propiedades asignados, tareas propias</w:t>
            </w:r>
            <w:r w:rsidDel="00000000" w:rsidR="00000000" w:rsidRPr="00000000">
              <w:rPr>
                <w:rtl w:val="0"/>
              </w:rPr>
            </w:r>
          </w:p>
        </w:tc>
      </w:tr>
      <w:tr>
        <w:trPr>
          <w:cantSplit w:val="0"/>
          <w:tblHeader w:val="0"/>
        </w:trPr>
        <w:tc>
          <w:tcPr>
            <w:tcBorders>
              <w:top w:color="d4af37" w:space="0" w:sz="4" w:val="single"/>
              <w:left w:color="d4af37" w:space="0" w:sz="12" w:val="single"/>
              <w:bottom w:color="d4af37" w:space="0" w:sz="4" w:val="single"/>
              <w:right w:color="d4af37" w:space="0" w:sz="4" w:val="single"/>
            </w:tcBorders>
            <w:shd w:fill="fff8e7" w:val="clear"/>
            <w:tcMar>
              <w:top w:w="120.0" w:type="dxa"/>
              <w:left w:w="200.0" w:type="dxa"/>
              <w:bottom w:w="120.0" w:type="dxa"/>
              <w:right w:w="200.0" w:type="dxa"/>
            </w:tcMar>
          </w:tcPr>
          <w:p w:rsidR="00000000" w:rsidDel="00000000" w:rsidP="00000000" w:rsidRDefault="00000000" w:rsidRPr="00000000" w14:paraId="0000008A">
            <w:pPr>
              <w:spacing w:after="60" w:lineRule="auto"/>
              <w:rPr/>
            </w:pPr>
            <w:r w:rsidDel="00000000" w:rsidR="00000000" w:rsidRPr="00000000">
              <w:rPr>
                <w:rFonts w:ascii="Arial" w:cs="Arial" w:eastAsia="Arial" w:hAnsi="Arial"/>
                <w:b w:val="1"/>
                <w:bCs w:val="1"/>
                <w:color w:val="d4af37"/>
                <w:sz w:val="22"/>
                <w:szCs w:val="22"/>
                <w:rtl w:val="0"/>
              </w:rPr>
              <w:t xml:space="preserve">Aislamiento por rol</w:t>
            </w: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w:cs="Arial" w:eastAsia="Arial" w:hAnsi="Arial"/>
                <w:color w:val="555555"/>
                <w:sz w:val="20"/>
                <w:szCs w:val="20"/>
                <w:rtl w:val="0"/>
              </w:rPr>
              <w:t xml:space="preserve">Los agentes solo visualizan registros asignados (assigned_user_id = su ID). Owner y Manager acceden a toda la organizacion. Aislamiento via Row Level Security (RLS) a nivel de BD.</w:t>
            </w:r>
            <w:r w:rsidDel="00000000" w:rsidR="00000000" w:rsidRPr="00000000">
              <w:rPr>
                <w:rtl w:val="0"/>
              </w:rPr>
            </w:r>
          </w:p>
        </w:tc>
      </w:tr>
    </w:tbl>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rPr/>
      </w:pPr>
      <w:r w:rsidDel="00000000" w:rsidR="00000000" w:rsidRPr="00000000">
        <w:rPr>
          <w:b w:val="1"/>
          <w:bCs w:val="1"/>
          <w:rtl w:val="0"/>
        </w:rPr>
        <w:t xml:space="preserve">2. Arquitectura Funcional</w:t>
      </w:r>
      <w:r w:rsidDel="00000000" w:rsidR="00000000" w:rsidRPr="00000000">
        <w:rPr>
          <w:rtl w:val="0"/>
        </w:rPr>
      </w:r>
    </w:p>
    <w:p w:rsidR="00000000" w:rsidDel="00000000" w:rsidP="00000000" w:rsidRDefault="00000000" w:rsidRPr="00000000" w14:paraId="0000008E">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08F">
      <w:pPr>
        <w:pStyle w:val="Heading2"/>
        <w:rPr/>
      </w:pPr>
      <w:r w:rsidDel="00000000" w:rsidR="00000000" w:rsidRPr="00000000">
        <w:rPr>
          <w:b w:val="1"/>
          <w:bCs w:val="1"/>
          <w:rtl w:val="0"/>
        </w:rPr>
        <w:t xml:space="preserve">2.1 Vista General</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00"/>
        <w:gridCol w:w="4060"/>
        <w:tblGridChange w:id="0">
          <w:tblGrid>
            <w:gridCol w:w="1800"/>
            <w:gridCol w:w="3500"/>
            <w:gridCol w:w="40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Capa</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Tecnologia</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Funcion</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color w:val="444444"/>
                <w:sz w:val="20"/>
                <w:szCs w:val="20"/>
                <w:rtl w:val="0"/>
              </w:rPr>
              <w:t xml:space="preserve">Frontend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color w:val="444444"/>
                <w:sz w:val="20"/>
                <w:szCs w:val="20"/>
                <w:rtl w:val="0"/>
              </w:rPr>
              <w:t xml:space="preserve">Next.js 15 + shadcn/ui + Tailwind + Zustand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color w:val="444444"/>
                <w:sz w:val="20"/>
                <w:szCs w:val="20"/>
                <w:rtl w:val="0"/>
              </w:rPr>
              <w:t xml:space="preserve">Interfaz SaaS premium con dark mode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color w:val="444444"/>
                <w:sz w:val="20"/>
                <w:szCs w:val="20"/>
                <w:rtl w:val="0"/>
              </w:rPr>
              <w:t xml:space="preserve">Backend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color w:val="444444"/>
                <w:sz w:val="20"/>
                <w:szCs w:val="20"/>
                <w:rtl w:val="0"/>
              </w:rPr>
              <w:t xml:space="preserve">Python 3.11 + FastAPI</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color w:val="444444"/>
                <w:sz w:val="20"/>
                <w:szCs w:val="20"/>
                <w:rtl w:val="0"/>
              </w:rPr>
              <w:t xml:space="preserve">API REST con middleware multitenant</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color w:val="444444"/>
                <w:sz w:val="20"/>
                <w:szCs w:val="20"/>
                <w:rtl w:val="0"/>
              </w:rPr>
              <w:t xml:space="preserve">Intelligence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color w:val="444444"/>
                <w:sz w:val="20"/>
                <w:szCs w:val="20"/>
                <w:rtl w:val="0"/>
              </w:rPr>
              <w:t xml:space="preserve">LangGraph 0.3 + OpenAI + Anthropic</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9B">
            <w:pPr>
              <w:rPr/>
            </w:pPr>
            <w:r w:rsidDel="00000000" w:rsidR="00000000" w:rsidRPr="00000000">
              <w:rPr>
                <w:rFonts w:ascii="Arial" w:cs="Arial" w:eastAsia="Arial" w:hAnsi="Arial"/>
                <w:color w:val="444444"/>
                <w:sz w:val="20"/>
                <w:szCs w:val="20"/>
                <w:rtl w:val="0"/>
              </w:rPr>
              <w:t xml:space="preserve">Orquestacion agentica con 7 nodos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color w:val="444444"/>
                <w:sz w:val="20"/>
                <w:szCs w:val="20"/>
                <w:rtl w:val="0"/>
              </w:rPr>
              <w:t xml:space="preserve">Base de Datos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color w:val="444444"/>
                <w:sz w:val="20"/>
                <w:szCs w:val="20"/>
                <w:rtl w:val="0"/>
              </w:rPr>
              <w:t xml:space="preserve">Supabase PostgreSQL + Auth + Realtime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color w:val="444444"/>
                <w:sz w:val="20"/>
                <w:szCs w:val="20"/>
                <w:rtl w:val="0"/>
              </w:rPr>
              <w:t xml:space="preserve">Almacenamiento con RLS y eventos real-time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color w:val="444444"/>
                <w:sz w:val="20"/>
                <w:szCs w:val="20"/>
                <w:rtl w:val="0"/>
              </w:rPr>
              <w:t xml:space="preserve">Hosting</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color w:val="444444"/>
                <w:sz w:val="20"/>
                <w:szCs w:val="20"/>
                <w:rtl w:val="0"/>
              </w:rPr>
              <w:t xml:space="preserve">Vercel (FE) + Railway (BE)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color w:val="444444"/>
                <w:sz w:val="20"/>
                <w:szCs w:val="20"/>
                <w:rtl w:val="0"/>
              </w:rPr>
              <w:t xml:space="preserve">Despliegue continuo zero-downtime</w:t>
            </w:r>
            <w:r w:rsidDel="00000000" w:rsidR="00000000" w:rsidRPr="00000000">
              <w:rPr>
                <w:rtl w:val="0"/>
              </w:rPr>
            </w:r>
          </w:p>
        </w:tc>
      </w:tr>
    </w:tbl>
    <w:p w:rsidR="00000000" w:rsidDel="00000000" w:rsidP="00000000" w:rsidRDefault="00000000" w:rsidRPr="00000000" w14:paraId="000000A2">
      <w:pPr>
        <w:pStyle w:val="Heading2"/>
        <w:rPr/>
      </w:pPr>
      <w:r w:rsidDel="00000000" w:rsidR="00000000" w:rsidRPr="00000000">
        <w:rPr>
          <w:b w:val="1"/>
          <w:bCs w:val="1"/>
          <w:rtl w:val="0"/>
        </w:rPr>
        <w:t xml:space="preserve">2.2 Flujo del StateGraph (Motor IA)</w:t>
      </w:r>
      <w:r w:rsidDel="00000000" w:rsidR="00000000" w:rsidRPr="00000000">
        <w:rPr>
          <w:rtl w:val="0"/>
        </w:rPr>
      </w:r>
    </w:p>
    <w:p w:rsidR="00000000" w:rsidDel="00000000" w:rsidP="00000000" w:rsidRDefault="00000000" w:rsidRPr="00000000" w14:paraId="000000A3">
      <w:pPr>
        <w:spacing w:after="120" w:lineRule="auto"/>
        <w:jc w:val="both"/>
        <w:rPr/>
      </w:pPr>
      <w:r w:rsidDel="00000000" w:rsidR="00000000" w:rsidRPr="00000000">
        <w:rPr>
          <w:rFonts w:ascii="Arial" w:cs="Arial" w:eastAsia="Arial" w:hAnsi="Arial"/>
          <w:color w:val="333333"/>
          <w:sz w:val="22"/>
          <w:szCs w:val="22"/>
          <w:rtl w:val="0"/>
        </w:rPr>
        <w:t xml:space="preserve">Cada operacion de IA pasa por un pipeline de 7 nodos secuenciales: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process_input - Parseo y validacion del input del skill solicitado.</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planner - Seleccion del skill a ejecutar basandose en el contexto.</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limit_check - Verificacion de limites constitucionales (tokens/dia, leads/dia). Si se excede, bloquea.</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executor - Ejecucion del skill Python (lead_intake, prospection_weekly, recap_weekly).</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result_handler - Validacion del output, persistencia en BD y creacion de tareas.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audit_logger - Registro en audit_log (inmutable) y agent_logs.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finalize - Retorno del resultado al caller con metadatos de ejecucion.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4" w:val="single"/>
              <w:left w:color="d4af37" w:space="0" w:sz="12" w:val="single"/>
              <w:bottom w:color="d4af37" w:space="0" w:sz="4" w:val="single"/>
              <w:right w:color="d4af37" w:space="0" w:sz="4" w:val="single"/>
            </w:tcBorders>
            <w:shd w:fill="fff8e7" w:val="clear"/>
            <w:tcMar>
              <w:top w:w="120.0" w:type="dxa"/>
              <w:left w:w="200.0" w:type="dxa"/>
              <w:bottom w:w="120.0" w:type="dxa"/>
              <w:right w:w="200.0" w:type="dxa"/>
            </w:tcMar>
          </w:tcPr>
          <w:p w:rsidR="00000000" w:rsidDel="00000000" w:rsidP="00000000" w:rsidRDefault="00000000" w:rsidRPr="00000000" w14:paraId="000000AB">
            <w:pPr>
              <w:spacing w:after="60" w:lineRule="auto"/>
              <w:rPr/>
            </w:pPr>
            <w:r w:rsidDel="00000000" w:rsidR="00000000" w:rsidRPr="00000000">
              <w:rPr>
                <w:rFonts w:ascii="Arial" w:cs="Arial" w:eastAsia="Arial" w:hAnsi="Arial"/>
                <w:b w:val="1"/>
                <w:bCs w:val="1"/>
                <w:color w:val="d4af37"/>
                <w:sz w:val="22"/>
                <w:szCs w:val="22"/>
                <w:rtl w:val="0"/>
              </w:rPr>
              <w:t xml:space="preserve">Principio constitucional</w:t>
            </w:r>
            <w:r w:rsidDel="00000000" w:rsidR="00000000" w:rsidRPr="00000000">
              <w:rPr>
                <w:rtl w:val="0"/>
              </w:rPr>
            </w:r>
          </w:p>
          <w:p w:rsidR="00000000" w:rsidDel="00000000" w:rsidP="00000000" w:rsidRDefault="00000000" w:rsidRPr="00000000" w14:paraId="000000AC">
            <w:pPr>
              <w:rPr/>
            </w:pPr>
            <w:r w:rsidDel="00000000" w:rsidR="00000000" w:rsidRPr="00000000">
              <w:rPr>
                <w:rFonts w:ascii="Arial" w:cs="Arial" w:eastAsia="Arial" w:hAnsi="Arial"/>
                <w:color w:val="555555"/>
                <w:sz w:val="20"/>
                <w:szCs w:val="20"/>
                <w:rtl w:val="0"/>
              </w:rPr>
              <w:t xml:space="preserve">Ninguna operacion de IA escapa al audit log. Cada token consumido, cada decision y cada resultado queda registrado con firma HMAC-SHA256.</w:t>
            </w:r>
            <w:r w:rsidDel="00000000" w:rsidR="00000000" w:rsidRPr="00000000">
              <w:rPr>
                <w:rtl w:val="0"/>
              </w:rPr>
            </w:r>
          </w:p>
        </w:tc>
      </w:tr>
    </w:tbl>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b w:val="1"/>
          <w:bCs w:val="1"/>
          <w:rtl w:val="0"/>
        </w:rPr>
        <w:t xml:space="preserve">3. Configuracion Inicial</w:t>
      </w:r>
      <w:r w:rsidDel="00000000" w:rsidR="00000000" w:rsidRPr="00000000">
        <w:rPr>
          <w:rtl w:val="0"/>
        </w:rPr>
      </w:r>
    </w:p>
    <w:p w:rsidR="00000000" w:rsidDel="00000000" w:rsidP="00000000" w:rsidRDefault="00000000" w:rsidRPr="00000000" w14:paraId="000000AF">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0B0">
      <w:pPr>
        <w:pStyle w:val="Heading2"/>
        <w:rPr/>
      </w:pPr>
      <w:r w:rsidDel="00000000" w:rsidR="00000000" w:rsidRPr="00000000">
        <w:rPr>
          <w:b w:val="1"/>
          <w:bCs w:val="1"/>
          <w:rtl w:val="0"/>
        </w:rPr>
        <w:t xml:space="preserve">3.1 Primer Acceso</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Acceda a la URL proporcionada por su administrador.</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Introduzca email profesional y password, o use Google/GitHub.</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Si recibio invitacion, acceda al enlace y acepte.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El sistema redirige al Dashboard principal.</w:t>
      </w: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b w:val="1"/>
          <w:bCs w:val="1"/>
          <w:rtl w:val="0"/>
        </w:rPr>
        <w:t xml:space="preserve">3.2 Configuracion de Organizacion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Nombre de la organizacion y slug identificativo</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Presupuesto mensual de IA (EUR) con umbrales soft y hard</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Limites constitucionales: max leads/dia y tokens/dia</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Idioma (ES, EN, DE, RU) y moneda (EUR, USD, GBP)</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Unidades de superficie (m2 o sq ft)</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b w:val="1"/>
          <w:bCs w:val="1"/>
          <w:rtl w:val="0"/>
        </w:rPr>
        <w:t xml:space="preserve">3.3 Invitacion de Miembros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Acceda a la seccion Equipo desde el menu lateral.</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Pulse Invitar miembro.</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Introduzca email y seleccione rol (Agent o Manager).</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El sistema genera un enlace de invitacion unico.</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El invitado se vincula automaticamente al aceptar.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196f3" w:space="0" w:sz="4" w:val="single"/>
              <w:left w:color="2196f3" w:space="0" w:sz="12" w:val="single"/>
              <w:bottom w:color="2196f3" w:space="0" w:sz="4" w:val="single"/>
              <w:right w:color="2196f3" w:space="0" w:sz="4" w:val="single"/>
            </w:tcBorders>
            <w:shd w:fill="e3f2fd" w:val="clear"/>
            <w:tcMar>
              <w:top w:w="100.0" w:type="dxa"/>
              <w:left w:w="200.0" w:type="dxa"/>
              <w:bottom w:w="100.0" w:type="dxa"/>
              <w:right w:w="200.0" w:type="dxa"/>
            </w:tcMar>
          </w:tcPr>
          <w:p w:rsidR="00000000" w:rsidDel="00000000" w:rsidP="00000000" w:rsidRDefault="00000000" w:rsidRPr="00000000" w14:paraId="000000C1">
            <w:pPr>
              <w:rPr/>
            </w:pPr>
            <w:r w:rsidDel="00000000" w:rsidR="00000000" w:rsidRPr="00000000">
              <w:rPr>
                <w:rFonts w:ascii="Arial" w:cs="Arial" w:eastAsia="Arial" w:hAnsi="Arial"/>
                <w:color w:val="1565c0"/>
                <w:sz w:val="20"/>
                <w:szCs w:val="20"/>
                <w:rtl w:val="0"/>
              </w:rPr>
              <w:t xml:space="preserve">Solo los usuarios con rol Owner pueden invitar miembros y modificar roles.</w:t>
            </w:r>
            <w:r w:rsidDel="00000000" w:rsidR="00000000" w:rsidRPr="00000000">
              <w:rPr>
                <w:rtl w:val="0"/>
              </w:rPr>
            </w:r>
          </w:p>
        </w:tc>
      </w:tr>
    </w:tbl>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rPr/>
      </w:pPr>
      <w:r w:rsidDel="00000000" w:rsidR="00000000" w:rsidRPr="00000000">
        <w:rPr>
          <w:b w:val="1"/>
          <w:bCs w:val="1"/>
          <w:rtl w:val="0"/>
        </w:rPr>
        <w:t xml:space="preserve">4. Dashboard Ejecutivo</w:t>
      </w:r>
      <w:r w:rsidDel="00000000" w:rsidR="00000000" w:rsidRPr="00000000">
        <w:rPr>
          <w:rtl w:val="0"/>
        </w:rPr>
      </w:r>
    </w:p>
    <w:p w:rsidR="00000000" w:rsidDel="00000000" w:rsidP="00000000" w:rsidRDefault="00000000" w:rsidRPr="00000000" w14:paraId="000000C4">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0C5">
      <w:pPr>
        <w:spacing w:after="120" w:lineRule="auto"/>
        <w:jc w:val="both"/>
        <w:rPr/>
      </w:pPr>
      <w:r w:rsidDel="00000000" w:rsidR="00000000" w:rsidRPr="00000000">
        <w:rPr>
          <w:rFonts w:ascii="Arial" w:cs="Arial" w:eastAsia="Arial" w:hAnsi="Arial"/>
          <w:color w:val="333333"/>
          <w:sz w:val="22"/>
          <w:szCs w:val="22"/>
          <w:rtl w:val="0"/>
        </w:rPr>
        <w:t xml:space="preserve">El Dashboard es el centro de operaciones. Ofrece metricas clave, actividad reciente y acciones rapidas en un diseno Bento Grid premium con estetica dark mode.</w:t>
      </w:r>
      <w:r w:rsidDel="00000000" w:rsidR="00000000" w:rsidRPr="00000000">
        <w:rPr>
          <w:rtl w:val="0"/>
        </w:rPr>
      </w:r>
    </w:p>
    <w:p w:rsidR="00000000" w:rsidDel="00000000" w:rsidP="00000000" w:rsidRDefault="00000000" w:rsidRPr="00000000" w14:paraId="000000C6">
      <w:pPr>
        <w:spacing w:after="100" w:before="200" w:lineRule="auto"/>
        <w:jc w:val="center"/>
        <w:rPr/>
      </w:pPr>
      <w:r w:rsidDel="00000000" w:rsidR="00000000" w:rsidRPr="00000000">
        <w:rPr/>
        <w:drawing>
          <wp:inline distB="0" distT="0" distL="0" distR="0">
            <wp:extent cx="5524500" cy="2809875"/>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524500"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00" w:lineRule="auto"/>
        <w:jc w:val="center"/>
        <w:rPr/>
      </w:pPr>
      <w:r w:rsidDel="00000000" w:rsidR="00000000" w:rsidRPr="00000000">
        <w:rPr>
          <w:rFonts w:ascii="Arial" w:cs="Arial" w:eastAsia="Arial" w:hAnsi="Arial"/>
          <w:i w:val="1"/>
          <w:iCs w:val="1"/>
          <w:color w:val="888888"/>
          <w:sz w:val="18"/>
          <w:szCs w:val="18"/>
          <w:rtl w:val="0"/>
        </w:rPr>
        <w:t xml:space="preserve">Figura 4.1 - Dashboard Ejecutivo con widgets Bento Grid</w:t>
      </w: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b w:val="1"/>
          <w:bCs w:val="1"/>
          <w:rtl w:val="0"/>
        </w:rPr>
        <w:t xml:space="preserve">4.1 Widgets del Dashboard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500"/>
        <w:gridCol w:w="2860"/>
        <w:tblGridChange w:id="0">
          <w:tblGrid>
            <w:gridCol w:w="2000"/>
            <w:gridCol w:w="4500"/>
            <w:gridCol w:w="28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0"/>
                <w:szCs w:val="20"/>
                <w:rtl w:val="0"/>
              </w:rPr>
              <w:t xml:space="preserve">Widget</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0"/>
                <w:szCs w:val="20"/>
                <w:rtl w:val="0"/>
              </w:rPr>
              <w:t xml:space="preserve">Funcion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0"/>
                <w:szCs w:val="20"/>
                <w:rtl w:val="0"/>
              </w:rPr>
              <w:t xml:space="preserve">Actualizacion</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C">
            <w:pPr>
              <w:rPr/>
            </w:pPr>
            <w:r w:rsidDel="00000000" w:rsidR="00000000" w:rsidRPr="00000000">
              <w:rPr>
                <w:rFonts w:ascii="Arial" w:cs="Arial" w:eastAsia="Arial" w:hAnsi="Arial"/>
                <w:color w:val="444444"/>
                <w:sz w:val="20"/>
                <w:szCs w:val="20"/>
                <w:rtl w:val="0"/>
              </w:rPr>
              <w:t xml:space="preserve">LeadsPulse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color w:val="444444"/>
                <w:sz w:val="20"/>
                <w:szCs w:val="20"/>
                <w:rtl w:val="0"/>
              </w:rPr>
              <w:t xml:space="preserve">Leads recientes con prioridad, estado y origen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color w:val="444444"/>
                <w:sz w:val="20"/>
                <w:szCs w:val="20"/>
                <w:rtl w:val="0"/>
              </w:rPr>
              <w:t xml:space="preserve">Tiempo real (Supabase Realtime)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CF">
            <w:pPr>
              <w:rPr/>
            </w:pPr>
            <w:r w:rsidDel="00000000" w:rsidR="00000000" w:rsidRPr="00000000">
              <w:rPr>
                <w:rFonts w:ascii="Arial" w:cs="Arial" w:eastAsia="Arial" w:hAnsi="Arial"/>
                <w:color w:val="444444"/>
                <w:sz w:val="20"/>
                <w:szCs w:val="20"/>
                <w:rtl w:val="0"/>
              </w:rPr>
              <w:t xml:space="preserve">QuickStats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D0">
            <w:pPr>
              <w:rPr/>
            </w:pPr>
            <w:r w:rsidDel="00000000" w:rsidR="00000000" w:rsidRPr="00000000">
              <w:rPr>
                <w:rFonts w:ascii="Arial" w:cs="Arial" w:eastAsia="Arial" w:hAnsi="Arial"/>
                <w:color w:val="444444"/>
                <w:sz w:val="20"/>
                <w:szCs w:val="20"/>
                <w:rtl w:val="0"/>
              </w:rPr>
              <w:t xml:space="preserve">Metricas clave: leads/semana, tasa respuesta, mandatos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D1">
            <w:pPr>
              <w:rPr/>
            </w:pPr>
            <w:r w:rsidDel="00000000" w:rsidR="00000000" w:rsidRPr="00000000">
              <w:rPr>
                <w:rFonts w:ascii="Arial" w:cs="Arial" w:eastAsia="Arial" w:hAnsi="Arial"/>
                <w:color w:val="444444"/>
                <w:sz w:val="20"/>
                <w:szCs w:val="20"/>
                <w:rtl w:val="0"/>
              </w:rPr>
              <w:t xml:space="preserve">Cada 5 minutos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D2">
            <w:pPr>
              <w:rPr/>
            </w:pPr>
            <w:r w:rsidDel="00000000" w:rsidR="00000000" w:rsidRPr="00000000">
              <w:rPr>
                <w:rFonts w:ascii="Arial" w:cs="Arial" w:eastAsia="Arial" w:hAnsi="Arial"/>
                <w:color w:val="444444"/>
                <w:sz w:val="20"/>
                <w:szCs w:val="20"/>
                <w:rtl w:val="0"/>
              </w:rPr>
              <w:t xml:space="preserve">PropertyPipeline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D3">
            <w:pPr>
              <w:rPr/>
            </w:pPr>
            <w:r w:rsidDel="00000000" w:rsidR="00000000" w:rsidRPr="00000000">
              <w:rPr>
                <w:rFonts w:ascii="Arial" w:cs="Arial" w:eastAsia="Arial" w:hAnsi="Arial"/>
                <w:color w:val="444444"/>
                <w:sz w:val="20"/>
                <w:szCs w:val="20"/>
                <w:rtl w:val="0"/>
              </w:rPr>
              <w:t xml:space="preserve">Pipeline visual: prospeccion &gt; mandato &gt; vendida</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D4">
            <w:pPr>
              <w:rPr/>
            </w:pPr>
            <w:r w:rsidDel="00000000" w:rsidR="00000000" w:rsidRPr="00000000">
              <w:rPr>
                <w:rFonts w:ascii="Arial" w:cs="Arial" w:eastAsia="Arial" w:hAnsi="Arial"/>
                <w:color w:val="444444"/>
                <w:sz w:val="20"/>
                <w:szCs w:val="20"/>
                <w:rtl w:val="0"/>
              </w:rPr>
              <w:t xml:space="preserve">Cada 60 segundos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D5">
            <w:pPr>
              <w:rPr/>
            </w:pPr>
            <w:r w:rsidDel="00000000" w:rsidR="00000000" w:rsidRPr="00000000">
              <w:rPr>
                <w:rFonts w:ascii="Arial" w:cs="Arial" w:eastAsia="Arial" w:hAnsi="Arial"/>
                <w:color w:val="444444"/>
                <w:sz w:val="20"/>
                <w:szCs w:val="20"/>
                <w:rtl w:val="0"/>
              </w:rPr>
              <w:t xml:space="preserve">TasksToday</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D6">
            <w:pPr>
              <w:rPr/>
            </w:pPr>
            <w:r w:rsidDel="00000000" w:rsidR="00000000" w:rsidRPr="00000000">
              <w:rPr>
                <w:rFonts w:ascii="Arial" w:cs="Arial" w:eastAsia="Arial" w:hAnsi="Arial"/>
                <w:color w:val="444444"/>
                <w:sz w:val="20"/>
                <w:szCs w:val="20"/>
                <w:rtl w:val="0"/>
              </w:rPr>
              <w:t xml:space="preserve">Tareas pendientes con fecha vencimiento &lt;= hoy</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D7">
            <w:pPr>
              <w:rPr/>
            </w:pPr>
            <w:r w:rsidDel="00000000" w:rsidR="00000000" w:rsidRPr="00000000">
              <w:rPr>
                <w:rFonts w:ascii="Arial" w:cs="Arial" w:eastAsia="Arial" w:hAnsi="Arial"/>
                <w:color w:val="444444"/>
                <w:sz w:val="20"/>
                <w:szCs w:val="20"/>
                <w:rtl w:val="0"/>
              </w:rPr>
              <w:t xml:space="preserve">Tiempo real</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D8">
            <w:pPr>
              <w:rPr/>
            </w:pPr>
            <w:r w:rsidDel="00000000" w:rsidR="00000000" w:rsidRPr="00000000">
              <w:rPr>
                <w:rFonts w:ascii="Arial" w:cs="Arial" w:eastAsia="Arial" w:hAnsi="Arial"/>
                <w:color w:val="444444"/>
                <w:sz w:val="20"/>
                <w:szCs w:val="20"/>
                <w:rtl w:val="0"/>
              </w:rPr>
              <w:t xml:space="preserve">AgentStream</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D9">
            <w:pPr>
              <w:rPr/>
            </w:pPr>
            <w:r w:rsidDel="00000000" w:rsidR="00000000" w:rsidRPr="00000000">
              <w:rPr>
                <w:rFonts w:ascii="Arial" w:cs="Arial" w:eastAsia="Arial" w:hAnsi="Arial"/>
                <w:color w:val="444444"/>
                <w:sz w:val="20"/>
                <w:szCs w:val="20"/>
                <w:rtl w:val="0"/>
              </w:rPr>
              <w:t xml:space="preserve">Log en vivo de ejecuciones de agentes IA</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DA">
            <w:pPr>
              <w:rPr/>
            </w:pPr>
            <w:r w:rsidDel="00000000" w:rsidR="00000000" w:rsidRPr="00000000">
              <w:rPr>
                <w:rFonts w:ascii="Arial" w:cs="Arial" w:eastAsia="Arial" w:hAnsi="Arial"/>
                <w:color w:val="444444"/>
                <w:sz w:val="20"/>
                <w:szCs w:val="20"/>
                <w:rtl w:val="0"/>
              </w:rPr>
              <w:t xml:space="preserve">Tiempo real</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DB">
            <w:pPr>
              <w:rPr/>
            </w:pPr>
            <w:r w:rsidDel="00000000" w:rsidR="00000000" w:rsidRPr="00000000">
              <w:rPr>
                <w:rFonts w:ascii="Arial" w:cs="Arial" w:eastAsia="Arial" w:hAnsi="Arial"/>
                <w:color w:val="444444"/>
                <w:sz w:val="20"/>
                <w:szCs w:val="20"/>
                <w:rtl w:val="0"/>
              </w:rPr>
              <w:t xml:space="preserve">QuickActions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DC">
            <w:pPr>
              <w:rPr/>
            </w:pPr>
            <w:r w:rsidDel="00000000" w:rsidR="00000000" w:rsidRPr="00000000">
              <w:rPr>
                <w:rFonts w:ascii="Arial" w:cs="Arial" w:eastAsia="Arial" w:hAnsi="Arial"/>
                <w:color w:val="444444"/>
                <w:sz w:val="20"/>
                <w:szCs w:val="20"/>
                <w:rtl w:val="0"/>
              </w:rPr>
              <w:t xml:space="preserve">Botones: Nuevo Lead, Run Prospeccion, Force Recap</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DD">
            <w:pPr>
              <w:rPr/>
            </w:pPr>
            <w:r w:rsidDel="00000000" w:rsidR="00000000" w:rsidRPr="00000000">
              <w:rPr>
                <w:rFonts w:ascii="Arial" w:cs="Arial" w:eastAsia="Arial" w:hAnsi="Arial"/>
                <w:color w:val="444444"/>
                <w:sz w:val="20"/>
                <w:szCs w:val="20"/>
                <w:rtl w:val="0"/>
              </w:rPr>
              <w:t xml:space="preserve">Estatico</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color w:val="444444"/>
                <w:sz w:val="20"/>
                <w:szCs w:val="20"/>
                <w:rtl w:val="0"/>
              </w:rPr>
              <w:t xml:space="preserve">BudgetStatus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color w:val="444444"/>
                <w:sz w:val="20"/>
                <w:szCs w:val="20"/>
                <w:rtl w:val="0"/>
              </w:rPr>
              <w:t xml:space="preserve">Estado presupuesto IA mensual con barra de progreso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color w:val="444444"/>
                <w:sz w:val="20"/>
                <w:szCs w:val="20"/>
                <w:rtl w:val="0"/>
              </w:rPr>
              <w:t xml:space="preserve">Cada 5 minutos</w:t>
            </w:r>
            <w:r w:rsidDel="00000000" w:rsidR="00000000" w:rsidRPr="00000000">
              <w:rPr>
                <w:rtl w:val="0"/>
              </w:rPr>
            </w:r>
          </w:p>
        </w:tc>
      </w:tr>
    </w:tbl>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rPr/>
      </w:pPr>
      <w:r w:rsidDel="00000000" w:rsidR="00000000" w:rsidRPr="00000000">
        <w:rPr>
          <w:b w:val="1"/>
          <w:bCs w:val="1"/>
          <w:rtl w:val="0"/>
        </w:rPr>
        <w:t xml:space="preserve">5. Gestion de Leads</w:t>
      </w:r>
      <w:r w:rsidDel="00000000" w:rsidR="00000000" w:rsidRPr="00000000">
        <w:rPr>
          <w:rtl w:val="0"/>
        </w:rPr>
      </w:r>
    </w:p>
    <w:p w:rsidR="00000000" w:rsidDel="00000000" w:rsidP="00000000" w:rsidRDefault="00000000" w:rsidRPr="00000000" w14:paraId="000000E3">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0E4">
      <w:pPr>
        <w:spacing w:after="120" w:lineRule="auto"/>
        <w:jc w:val="both"/>
        <w:rPr/>
      </w:pPr>
      <w:r w:rsidDel="00000000" w:rsidR="00000000" w:rsidRPr="00000000">
        <w:rPr>
          <w:rFonts w:ascii="Arial" w:cs="Arial" w:eastAsia="Arial" w:hAnsi="Arial"/>
          <w:color w:val="333333"/>
          <w:sz w:val="22"/>
          <w:szCs w:val="22"/>
          <w:rtl w:val="0"/>
        </w:rPr>
        <w:t xml:space="preserve">El modulo de Leads gestiona todo el ciclo de vida de un contacto comercial, desde ingreso hasta conversion en mandato.</w:t>
      </w:r>
      <w:r w:rsidDel="00000000" w:rsidR="00000000" w:rsidRPr="00000000">
        <w:rPr>
          <w:rtl w:val="0"/>
        </w:rPr>
      </w:r>
    </w:p>
    <w:p w:rsidR="00000000" w:rsidDel="00000000" w:rsidP="00000000" w:rsidRDefault="00000000" w:rsidRPr="00000000" w14:paraId="000000E5">
      <w:pPr>
        <w:spacing w:after="100" w:before="200" w:lineRule="auto"/>
        <w:jc w:val="center"/>
        <w:rPr/>
      </w:pPr>
      <w:r w:rsidDel="00000000" w:rsidR="00000000" w:rsidRPr="00000000">
        <w:rPr/>
        <w:drawing>
          <wp:inline distB="0" distT="0" distL="0" distR="0">
            <wp:extent cx="5524500" cy="264795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2450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00" w:lineRule="auto"/>
        <w:jc w:val="center"/>
        <w:rPr/>
      </w:pPr>
      <w:r w:rsidDel="00000000" w:rsidR="00000000" w:rsidRPr="00000000">
        <w:rPr>
          <w:rFonts w:ascii="Arial" w:cs="Arial" w:eastAsia="Arial" w:hAnsi="Arial"/>
          <w:i w:val="1"/>
          <w:iCs w:val="1"/>
          <w:color w:val="888888"/>
          <w:sz w:val="18"/>
          <w:szCs w:val="18"/>
          <w:rtl w:val="0"/>
        </w:rPr>
        <w:t xml:space="preserve">Figura 5.1 - Vista de gestion de Leads con tabla filtrable</w:t>
      </w: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b w:val="1"/>
          <w:bCs w:val="1"/>
          <w:rtl w:val="0"/>
        </w:rPr>
        <w:t xml:space="preserve">5.1 Fuentes de Ingreso</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5360"/>
        <w:tblGridChange w:id="0">
          <w:tblGrid>
            <w:gridCol w:w="2200"/>
            <w:gridCol w:w="1800"/>
            <w:gridCol w:w="53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Canal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0EA">
            <w:pPr>
              <w:rPr/>
            </w:pPr>
            <w:r w:rsidDel="00000000" w:rsidR="00000000" w:rsidRPr="00000000">
              <w:rPr>
                <w:rFonts w:ascii="Arial" w:cs="Arial" w:eastAsia="Arial" w:hAnsi="Arial"/>
                <w:b w:val="1"/>
                <w:bCs w:val="1"/>
                <w:color w:val="ffffff"/>
                <w:sz w:val="20"/>
                <w:szCs w:val="20"/>
                <w:rtl w:val="0"/>
              </w:rPr>
              <w:t xml:space="preserve">Mecanismo</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EB">
            <w:pPr>
              <w:rPr/>
            </w:pPr>
            <w:r w:rsidDel="00000000" w:rsidR="00000000" w:rsidRPr="00000000">
              <w:rPr>
                <w:rFonts w:ascii="Arial" w:cs="Arial" w:eastAsia="Arial" w:hAnsi="Arial"/>
                <w:color w:val="444444"/>
                <w:sz w:val="20"/>
                <w:szCs w:val="20"/>
                <w:rtl w:val="0"/>
              </w:rPr>
              <w:t xml:space="preserve">Formulario web</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EC">
            <w:pPr>
              <w:rPr/>
            </w:pPr>
            <w:r w:rsidDel="00000000" w:rsidR="00000000" w:rsidRPr="00000000">
              <w:rPr>
                <w:rFonts w:ascii="Arial" w:cs="Arial" w:eastAsia="Arial" w:hAnsi="Arial"/>
                <w:color w:val="444444"/>
                <w:sz w:val="20"/>
                <w:szCs w:val="20"/>
                <w:rtl w:val="0"/>
              </w:rPr>
              <w:t xml:space="preserve">web / web-cta</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ED">
            <w:pPr>
              <w:rPr/>
            </w:pPr>
            <w:r w:rsidDel="00000000" w:rsidR="00000000" w:rsidRPr="00000000">
              <w:rPr>
                <w:rFonts w:ascii="Arial" w:cs="Arial" w:eastAsia="Arial" w:hAnsi="Arial"/>
                <w:color w:val="444444"/>
                <w:sz w:val="20"/>
                <w:szCs w:val="20"/>
                <w:rtl w:val="0"/>
              </w:rPr>
              <w:t xml:space="preserve">POST /api/cta/lead desde Anclora Private Estates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EE">
            <w:pPr>
              <w:rPr/>
            </w:pPr>
            <w:r w:rsidDel="00000000" w:rsidR="00000000" w:rsidRPr="00000000">
              <w:rPr>
                <w:rFonts w:ascii="Arial" w:cs="Arial" w:eastAsia="Arial" w:hAnsi="Arial"/>
                <w:color w:val="444444"/>
                <w:sz w:val="20"/>
                <w:szCs w:val="20"/>
                <w:rtl w:val="0"/>
              </w:rPr>
              <w:t xml:space="preserve">Referral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EF">
            <w:pPr>
              <w:rPr/>
            </w:pPr>
            <w:r w:rsidDel="00000000" w:rsidR="00000000" w:rsidRPr="00000000">
              <w:rPr>
                <w:rFonts w:ascii="Arial" w:cs="Arial" w:eastAsia="Arial" w:hAnsi="Arial"/>
                <w:color w:val="444444"/>
                <w:sz w:val="20"/>
                <w:szCs w:val="20"/>
                <w:rtl w:val="0"/>
              </w:rPr>
              <w:t xml:space="preserve">referral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F0">
            <w:pPr>
              <w:rPr/>
            </w:pPr>
            <w:r w:rsidDel="00000000" w:rsidR="00000000" w:rsidRPr="00000000">
              <w:rPr>
                <w:rFonts w:ascii="Arial" w:cs="Arial" w:eastAsia="Arial" w:hAnsi="Arial"/>
                <w:color w:val="444444"/>
                <w:sz w:val="20"/>
                <w:szCs w:val="20"/>
                <w:rtl w:val="0"/>
              </w:rPr>
              <w:t xml:space="preserve">Ingreso manual con atribucion al referidor</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F1">
            <w:pPr>
              <w:rPr/>
            </w:pPr>
            <w:r w:rsidDel="00000000" w:rsidR="00000000" w:rsidRPr="00000000">
              <w:rPr>
                <w:rFonts w:ascii="Arial" w:cs="Arial" w:eastAsia="Arial" w:hAnsi="Arial"/>
                <w:color w:val="444444"/>
                <w:sz w:val="20"/>
                <w:szCs w:val="20"/>
                <w:rtl w:val="0"/>
              </w:rPr>
              <w:t xml:space="preserve">LinkedIn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F2">
            <w:pPr>
              <w:rPr/>
            </w:pPr>
            <w:r w:rsidDel="00000000" w:rsidR="00000000" w:rsidRPr="00000000">
              <w:rPr>
                <w:rFonts w:ascii="Arial" w:cs="Arial" w:eastAsia="Arial" w:hAnsi="Arial"/>
                <w:color w:val="444444"/>
                <w:sz w:val="20"/>
                <w:szCs w:val="20"/>
                <w:rtl w:val="0"/>
              </w:rPr>
              <w:t xml:space="preserve">linkedin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F3">
            <w:pPr>
              <w:rPr/>
            </w:pPr>
            <w:r w:rsidDel="00000000" w:rsidR="00000000" w:rsidRPr="00000000">
              <w:rPr>
                <w:rFonts w:ascii="Arial" w:cs="Arial" w:eastAsia="Arial" w:hAnsi="Arial"/>
                <w:color w:val="444444"/>
                <w:sz w:val="20"/>
                <w:szCs w:val="20"/>
                <w:rtl w:val="0"/>
              </w:rPr>
              <w:t xml:space="preserve">Ingreso manual desde contactos cualificados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F4">
            <w:pPr>
              <w:rPr/>
            </w:pPr>
            <w:r w:rsidDel="00000000" w:rsidR="00000000" w:rsidRPr="00000000">
              <w:rPr>
                <w:rFonts w:ascii="Arial" w:cs="Arial" w:eastAsia="Arial" w:hAnsi="Arial"/>
                <w:color w:val="444444"/>
                <w:sz w:val="20"/>
                <w:szCs w:val="20"/>
                <w:rtl w:val="0"/>
              </w:rPr>
              <w:t xml:space="preserve">eXp Network</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F5">
            <w:pPr>
              <w:rPr/>
            </w:pPr>
            <w:r w:rsidDel="00000000" w:rsidR="00000000" w:rsidRPr="00000000">
              <w:rPr>
                <w:rFonts w:ascii="Arial" w:cs="Arial" w:eastAsia="Arial" w:hAnsi="Arial"/>
                <w:color w:val="444444"/>
                <w:sz w:val="20"/>
                <w:szCs w:val="20"/>
                <w:rtl w:val="0"/>
              </w:rPr>
              <w:t xml:space="preserve">exp</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color w:val="444444"/>
                <w:sz w:val="20"/>
                <w:szCs w:val="20"/>
                <w:rtl w:val="0"/>
              </w:rPr>
              <w:t xml:space="preserve">Integracion con la red eXp Spain</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color w:val="444444"/>
                <w:sz w:val="20"/>
                <w:szCs w:val="20"/>
                <w:rtl w:val="0"/>
              </w:rPr>
              <w:t xml:space="preserve">Cold outreach</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color w:val="444444"/>
                <w:sz w:val="20"/>
                <w:szCs w:val="20"/>
                <w:rtl w:val="0"/>
              </w:rPr>
              <w:t xml:space="preserve">cold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0F9">
            <w:pPr>
              <w:rPr/>
            </w:pPr>
            <w:r w:rsidDel="00000000" w:rsidR="00000000" w:rsidRPr="00000000">
              <w:rPr>
                <w:rFonts w:ascii="Arial" w:cs="Arial" w:eastAsia="Arial" w:hAnsi="Arial"/>
                <w:color w:val="444444"/>
                <w:sz w:val="20"/>
                <w:szCs w:val="20"/>
                <w:rtl w:val="0"/>
              </w:rPr>
              <w:t xml:space="preserve">Contactos de prospeccion directa</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FA">
            <w:pPr>
              <w:rPr/>
            </w:pPr>
            <w:r w:rsidDel="00000000" w:rsidR="00000000" w:rsidRPr="00000000">
              <w:rPr>
                <w:rFonts w:ascii="Arial" w:cs="Arial" w:eastAsia="Arial" w:hAnsi="Arial"/>
                <w:color w:val="444444"/>
                <w:sz w:val="20"/>
                <w:szCs w:val="20"/>
                <w:rtl w:val="0"/>
              </w:rPr>
              <w:t xml:space="preserve">Feed externo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FB">
            <w:pPr>
              <w:rPr/>
            </w:pPr>
            <w:r w:rsidDel="00000000" w:rsidR="00000000" w:rsidRPr="00000000">
              <w:rPr>
                <w:rFonts w:ascii="Arial" w:cs="Arial" w:eastAsia="Arial" w:hAnsi="Arial"/>
                <w:color w:val="444444"/>
                <w:sz w:val="20"/>
                <w:szCs w:val="20"/>
                <w:rtl w:val="0"/>
              </w:rPr>
              <w:t xml:space="preserve">feed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0FC">
            <w:pPr>
              <w:rPr/>
            </w:pPr>
            <w:r w:rsidDel="00000000" w:rsidR="00000000" w:rsidRPr="00000000">
              <w:rPr>
                <w:rFonts w:ascii="Arial" w:cs="Arial" w:eastAsia="Arial" w:hAnsi="Arial"/>
                <w:color w:val="444444"/>
                <w:sz w:val="20"/>
                <w:szCs w:val="20"/>
                <w:rtl w:val="0"/>
              </w:rPr>
              <w:t xml:space="preserve">Ingestion automatizada (Feed Orchestrator)</w:t>
            </w:r>
            <w:r w:rsidDel="00000000" w:rsidR="00000000" w:rsidRPr="00000000">
              <w:rPr>
                <w:rtl w:val="0"/>
              </w:rPr>
            </w:r>
          </w:p>
        </w:tc>
      </w:tr>
    </w:tbl>
    <w:p w:rsidR="00000000" w:rsidDel="00000000" w:rsidP="00000000" w:rsidRDefault="00000000" w:rsidRPr="00000000" w14:paraId="000000FD">
      <w:pPr>
        <w:pStyle w:val="Heading2"/>
        <w:rPr/>
      </w:pPr>
      <w:r w:rsidDel="00000000" w:rsidR="00000000" w:rsidRPr="00000000">
        <w:rPr>
          <w:b w:val="1"/>
          <w:bCs w:val="1"/>
          <w:rtl w:val="0"/>
        </w:rPr>
        <w:t xml:space="preserve">5.2 Cualificacion Automatica con IA</w:t>
      </w:r>
      <w:r w:rsidDel="00000000" w:rsidR="00000000" w:rsidRPr="00000000">
        <w:rPr>
          <w:rtl w:val="0"/>
        </w:rPr>
      </w:r>
    </w:p>
    <w:p w:rsidR="00000000" w:rsidDel="00000000" w:rsidP="00000000" w:rsidRDefault="00000000" w:rsidRPr="00000000" w14:paraId="000000FE">
      <w:pPr>
        <w:spacing w:after="120" w:lineRule="auto"/>
        <w:jc w:val="both"/>
        <w:rPr/>
      </w:pPr>
      <w:r w:rsidDel="00000000" w:rsidR="00000000" w:rsidRPr="00000000">
        <w:rPr>
          <w:rFonts w:ascii="Arial" w:cs="Arial" w:eastAsia="Arial" w:hAnsi="Arial"/>
          <w:color w:val="333333"/>
          <w:sz w:val="22"/>
          <w:szCs w:val="22"/>
          <w:rtl w:val="0"/>
        </w:rPr>
        <w:t xml:space="preserve">El skill lead_intake genera automaticamente: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Resumen ejecutivo del lead (ai_summary) via GPT-4o-mini</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Prioridad 1-5 basada en scoring ponderado</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Score numerico 0.0-1.0 (budget x urgencia x fit x calidad)</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Draft de email personalizado via Claude 3.5 Sonnet</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Draft de WhatsApp para contacto rapido</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Tarea de follow-up con fecha de vencimiento</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4" w:val="single"/>
              <w:left w:color="d4af37" w:space="0" w:sz="12" w:val="single"/>
              <w:bottom w:color="d4af37" w:space="0" w:sz="4" w:val="single"/>
              <w:right w:color="d4af37" w:space="0" w:sz="4" w:val="single"/>
            </w:tcBorders>
            <w:shd w:fill="fff8e7" w:val="clear"/>
            <w:tcMar>
              <w:top w:w="120.0" w:type="dxa"/>
              <w:left w:w="200.0" w:type="dxa"/>
              <w:bottom w:w="120.0" w:type="dxa"/>
              <w:right w:w="200.0" w:type="dxa"/>
            </w:tcMar>
          </w:tcPr>
          <w:p w:rsidR="00000000" w:rsidDel="00000000" w:rsidP="00000000" w:rsidRDefault="00000000" w:rsidRPr="00000000" w14:paraId="00000105">
            <w:pPr>
              <w:spacing w:after="60" w:lineRule="auto"/>
              <w:rPr/>
            </w:pPr>
            <w:r w:rsidDel="00000000" w:rsidR="00000000" w:rsidRPr="00000000">
              <w:rPr>
                <w:rFonts w:ascii="Arial" w:cs="Arial" w:eastAsia="Arial" w:hAnsi="Arial"/>
                <w:b w:val="1"/>
                <w:bCs w:val="1"/>
                <w:color w:val="d4af37"/>
                <w:sz w:val="22"/>
                <w:szCs w:val="22"/>
                <w:rtl w:val="0"/>
              </w:rPr>
              <w:t xml:space="preserve">Tiempo de respuesta</w:t>
            </w: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w:cs="Arial" w:eastAsia="Arial" w:hAnsi="Arial"/>
                <w:color w:val="555555"/>
                <w:sz w:val="20"/>
                <w:szCs w:val="20"/>
                <w:rtl w:val="0"/>
              </w:rPr>
              <w:t xml:space="preserve">lead_intake completa en &lt; 30 seg, permitiendo responder al lead en &lt; 15 min.</w:t>
            </w:r>
            <w:r w:rsidDel="00000000" w:rsidR="00000000" w:rsidRPr="00000000">
              <w:rPr>
                <w:rtl w:val="0"/>
              </w:rPr>
            </w:r>
          </w:p>
        </w:tc>
      </w:tr>
    </w:tbl>
    <w:p w:rsidR="00000000" w:rsidDel="00000000" w:rsidP="00000000" w:rsidRDefault="00000000" w:rsidRPr="00000000" w14:paraId="00000107">
      <w:pPr>
        <w:pStyle w:val="Heading2"/>
        <w:rPr/>
      </w:pPr>
      <w:r w:rsidDel="00000000" w:rsidR="00000000" w:rsidRPr="00000000">
        <w:rPr>
          <w:b w:val="1"/>
          <w:bCs w:val="1"/>
          <w:rtl w:val="0"/>
        </w:rPr>
        <w:t xml:space="preserve">5.3 Estados del Lead</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3860"/>
        <w:tblGridChange w:id="0">
          <w:tblGrid>
            <w:gridCol w:w="1500"/>
            <w:gridCol w:w="4000"/>
            <w:gridCol w:w="38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20"/>
                <w:szCs w:val="20"/>
                <w:rtl w:val="0"/>
              </w:rPr>
              <w:t xml:space="preserve">Estado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20"/>
                <w:szCs w:val="20"/>
                <w:rtl w:val="0"/>
              </w:rPr>
              <w:t xml:space="preserve">Descripcion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20"/>
                <w:szCs w:val="20"/>
                <w:rtl w:val="0"/>
              </w:rPr>
              <w:t xml:space="preserve">Transiciones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color w:val="444444"/>
                <w:sz w:val="20"/>
                <w:szCs w:val="20"/>
                <w:rtl w:val="0"/>
              </w:rPr>
              <w:t xml:space="preserve">new</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color w:val="444444"/>
                <w:sz w:val="20"/>
                <w:szCs w:val="20"/>
                <w:rtl w:val="0"/>
              </w:rPr>
              <w:t xml:space="preserve">Recien ingresado, pendiente contacto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color w:val="444444"/>
                <w:sz w:val="20"/>
                <w:szCs w:val="20"/>
                <w:rtl w:val="0"/>
              </w:rPr>
              <w:t xml:space="preserve">contacted / qualified / lost</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color w:val="444444"/>
                <w:sz w:val="20"/>
                <w:szCs w:val="20"/>
                <w:rtl w:val="0"/>
              </w:rPr>
              <w:t xml:space="preserve">contacted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color w:val="444444"/>
                <w:sz w:val="20"/>
                <w:szCs w:val="20"/>
                <w:rtl w:val="0"/>
              </w:rPr>
              <w:t xml:space="preserve">Primer contacto realizado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color w:val="444444"/>
                <w:sz w:val="20"/>
                <w:szCs w:val="20"/>
                <w:rtl w:val="0"/>
              </w:rPr>
              <w:t xml:space="preserve">qualified / lost</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color w:val="444444"/>
                <w:sz w:val="20"/>
                <w:szCs w:val="20"/>
                <w:rtl w:val="0"/>
              </w:rPr>
              <w:t xml:space="preserve">qualified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color w:val="444444"/>
                <w:sz w:val="20"/>
                <w:szCs w:val="20"/>
                <w:rtl w:val="0"/>
              </w:rPr>
              <w:t xml:space="preserve">Interes confirmado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color w:val="444444"/>
                <w:sz w:val="20"/>
                <w:szCs w:val="20"/>
                <w:rtl w:val="0"/>
              </w:rPr>
              <w:t xml:space="preserve">mandate / lost</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color w:val="444444"/>
                <w:sz w:val="20"/>
                <w:szCs w:val="20"/>
                <w:rtl w:val="0"/>
              </w:rPr>
              <w:t xml:space="preserve">mandate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color w:val="444444"/>
                <w:sz w:val="20"/>
                <w:szCs w:val="20"/>
                <w:rtl w:val="0"/>
              </w:rPr>
              <w:t xml:space="preserve">Convertido en mandato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color w:val="444444"/>
                <w:sz w:val="20"/>
                <w:szCs w:val="20"/>
                <w:rtl w:val="0"/>
              </w:rPr>
              <w:t xml:space="preserve">Estado final positivo</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color w:val="444444"/>
                <w:sz w:val="20"/>
                <w:szCs w:val="20"/>
                <w:rtl w:val="0"/>
              </w:rPr>
              <w:t xml:space="preserve">lost</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color w:val="444444"/>
                <w:sz w:val="20"/>
                <w:szCs w:val="20"/>
                <w:rtl w:val="0"/>
              </w:rPr>
              <w:t xml:space="preserve">Descartado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color w:val="444444"/>
                <w:sz w:val="20"/>
                <w:szCs w:val="20"/>
                <w:rtl w:val="0"/>
              </w:rPr>
              <w:t xml:space="preserve">Estado final negativo</w:t>
            </w:r>
            <w:r w:rsidDel="00000000" w:rsidR="00000000" w:rsidRPr="00000000">
              <w:rPr>
                <w:rtl w:val="0"/>
              </w:rPr>
            </w:r>
          </w:p>
        </w:tc>
      </w:tr>
    </w:tbl>
    <w:p w:rsidR="00000000" w:rsidDel="00000000" w:rsidP="00000000" w:rsidRDefault="00000000" w:rsidRPr="00000000" w14:paraId="0000011A">
      <w:pPr>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rPr/>
      </w:pPr>
      <w:r w:rsidDel="00000000" w:rsidR="00000000" w:rsidRPr="00000000">
        <w:rPr>
          <w:b w:val="1"/>
          <w:bCs w:val="1"/>
          <w:rtl w:val="0"/>
        </w:rPr>
        <w:t xml:space="preserve">6. Gestion de Propiedades</w:t>
      </w:r>
      <w:r w:rsidDel="00000000" w:rsidR="00000000" w:rsidRPr="00000000">
        <w:rPr>
          <w:rtl w:val="0"/>
        </w:rPr>
      </w:r>
    </w:p>
    <w:p w:rsidR="00000000" w:rsidDel="00000000" w:rsidP="00000000" w:rsidRDefault="00000000" w:rsidRPr="00000000" w14:paraId="0000011C">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11D">
      <w:pPr>
        <w:spacing w:after="120" w:lineRule="auto"/>
        <w:jc w:val="both"/>
        <w:rPr/>
      </w:pPr>
      <w:r w:rsidDel="00000000" w:rsidR="00000000" w:rsidRPr="00000000">
        <w:rPr>
          <w:rFonts w:ascii="Arial" w:cs="Arial" w:eastAsia="Arial" w:hAnsi="Arial"/>
          <w:color w:val="333333"/>
          <w:sz w:val="22"/>
          <w:szCs w:val="22"/>
          <w:rtl w:val="0"/>
        </w:rPr>
        <w:t xml:space="preserve">Gestiona el inventario completo de inmuebles con trazabilidad de origen y editabilidad segun fuente.</w:t>
      </w: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b w:val="1"/>
          <w:bCs w:val="1"/>
          <w:rtl w:val="0"/>
        </w:rPr>
        <w:t xml:space="preserve">6.1 Campos de una Propiedad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00"/>
        <w:gridCol w:w="5860"/>
        <w:tblGridChange w:id="0">
          <w:tblGrid>
            <w:gridCol w:w="2000"/>
            <w:gridCol w:w="1500"/>
            <w:gridCol w:w="58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1"/>
                <w:bCs w:val="1"/>
                <w:color w:val="ffffff"/>
                <w:sz w:val="20"/>
                <w:szCs w:val="20"/>
                <w:rtl w:val="0"/>
              </w:rPr>
              <w:t xml:space="preserve">Descripcion</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color w:val="444444"/>
                <w:sz w:val="20"/>
                <w:szCs w:val="20"/>
                <w:rtl w:val="0"/>
              </w:rPr>
              <w:t xml:space="preserve">title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color w:val="444444"/>
                <w:sz w:val="20"/>
                <w:szCs w:val="20"/>
                <w:rtl w:val="0"/>
              </w:rPr>
              <w:t xml:space="preserve">Texto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color w:val="444444"/>
                <w:sz w:val="20"/>
                <w:szCs w:val="20"/>
                <w:rtl w:val="0"/>
              </w:rPr>
              <w:t xml:space="preserve">Nombre descriptivo (Villa Port Andratx 4B)</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color w:val="444444"/>
                <w:sz w:val="20"/>
                <w:szCs w:val="20"/>
                <w:rtl w:val="0"/>
              </w:rPr>
              <w:t xml:space="preserve">address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color w:val="444444"/>
                <w:sz w:val="20"/>
                <w:szCs w:val="20"/>
                <w:rtl w:val="0"/>
              </w:rPr>
              <w:t xml:space="preserve">Texto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27">
            <w:pPr>
              <w:rPr/>
            </w:pPr>
            <w:r w:rsidDel="00000000" w:rsidR="00000000" w:rsidRPr="00000000">
              <w:rPr>
                <w:rFonts w:ascii="Arial" w:cs="Arial" w:eastAsia="Arial" w:hAnsi="Arial"/>
                <w:color w:val="444444"/>
                <w:sz w:val="20"/>
                <w:szCs w:val="20"/>
                <w:rtl w:val="0"/>
              </w:rPr>
              <w:t xml:space="preserve">Direccion completa del inmueble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28">
            <w:pPr>
              <w:rPr/>
            </w:pPr>
            <w:r w:rsidDel="00000000" w:rsidR="00000000" w:rsidRPr="00000000">
              <w:rPr>
                <w:rFonts w:ascii="Arial" w:cs="Arial" w:eastAsia="Arial" w:hAnsi="Arial"/>
                <w:color w:val="444444"/>
                <w:sz w:val="20"/>
                <w:szCs w:val="20"/>
                <w:rtl w:val="0"/>
              </w:rPr>
              <w:t xml:space="preserve">zone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29">
            <w:pPr>
              <w:rPr/>
            </w:pPr>
            <w:r w:rsidDel="00000000" w:rsidR="00000000" w:rsidRPr="00000000">
              <w:rPr>
                <w:rFonts w:ascii="Arial" w:cs="Arial" w:eastAsia="Arial" w:hAnsi="Arial"/>
                <w:color w:val="444444"/>
                <w:sz w:val="20"/>
                <w:szCs w:val="20"/>
                <w:rtl w:val="0"/>
              </w:rPr>
              <w:t xml:space="preserve">Codigo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2A">
            <w:pPr>
              <w:rPr/>
            </w:pPr>
            <w:r w:rsidDel="00000000" w:rsidR="00000000" w:rsidRPr="00000000">
              <w:rPr>
                <w:rFonts w:ascii="Arial" w:cs="Arial" w:eastAsia="Arial" w:hAnsi="Arial"/>
                <w:color w:val="444444"/>
                <w:sz w:val="20"/>
                <w:szCs w:val="20"/>
                <w:rtl w:val="0"/>
              </w:rPr>
              <w:t xml:space="preserve">Codigo postal / zona (07157, 07160)</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2B">
            <w:pPr>
              <w:rPr/>
            </w:pPr>
            <w:r w:rsidDel="00000000" w:rsidR="00000000" w:rsidRPr="00000000">
              <w:rPr>
                <w:rFonts w:ascii="Arial" w:cs="Arial" w:eastAsia="Arial" w:hAnsi="Arial"/>
                <w:color w:val="444444"/>
                <w:sz w:val="20"/>
                <w:szCs w:val="20"/>
                <w:rtl w:val="0"/>
              </w:rPr>
              <w:t xml:space="preserve">type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2C">
            <w:pPr>
              <w:rPr/>
            </w:pPr>
            <w:r w:rsidDel="00000000" w:rsidR="00000000" w:rsidRPr="00000000">
              <w:rPr>
                <w:rFonts w:ascii="Arial" w:cs="Arial" w:eastAsia="Arial" w:hAnsi="Arial"/>
                <w:color w:val="444444"/>
                <w:sz w:val="20"/>
                <w:szCs w:val="20"/>
                <w:rtl w:val="0"/>
              </w:rPr>
              <w:t xml:space="preserve">Enum</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2D">
            <w:pPr>
              <w:rPr/>
            </w:pPr>
            <w:r w:rsidDel="00000000" w:rsidR="00000000" w:rsidRPr="00000000">
              <w:rPr>
                <w:rFonts w:ascii="Arial" w:cs="Arial" w:eastAsia="Arial" w:hAnsi="Arial"/>
                <w:color w:val="444444"/>
                <w:sz w:val="20"/>
                <w:szCs w:val="20"/>
                <w:rtl w:val="0"/>
              </w:rPr>
              <w:t xml:space="preserve">villa / apartment / penthouse / finca / land / commercial</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2E">
            <w:pPr>
              <w:rPr/>
            </w:pPr>
            <w:r w:rsidDel="00000000" w:rsidR="00000000" w:rsidRPr="00000000">
              <w:rPr>
                <w:rFonts w:ascii="Arial" w:cs="Arial" w:eastAsia="Arial" w:hAnsi="Arial"/>
                <w:color w:val="444444"/>
                <w:sz w:val="20"/>
                <w:szCs w:val="20"/>
                <w:rtl w:val="0"/>
              </w:rPr>
              <w:t xml:space="preserve">price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2F">
            <w:pPr>
              <w:rPr/>
            </w:pPr>
            <w:r w:rsidDel="00000000" w:rsidR="00000000" w:rsidRPr="00000000">
              <w:rPr>
                <w:rFonts w:ascii="Arial" w:cs="Arial" w:eastAsia="Arial" w:hAnsi="Arial"/>
                <w:color w:val="444444"/>
                <w:sz w:val="20"/>
                <w:szCs w:val="20"/>
                <w:rtl w:val="0"/>
              </w:rPr>
              <w:t xml:space="preserve">Numerico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color w:val="444444"/>
                <w:sz w:val="20"/>
                <w:szCs w:val="20"/>
                <w:rtl w:val="0"/>
              </w:rPr>
              <w:t xml:space="preserve">Precio de venta en moneda configurada</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color w:val="444444"/>
                <w:sz w:val="20"/>
                <w:szCs w:val="20"/>
                <w:rtl w:val="0"/>
              </w:rPr>
              <w:t xml:space="preserve">area_m2</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32">
            <w:pPr>
              <w:rPr/>
            </w:pPr>
            <w:r w:rsidDel="00000000" w:rsidR="00000000" w:rsidRPr="00000000">
              <w:rPr>
                <w:rFonts w:ascii="Arial" w:cs="Arial" w:eastAsia="Arial" w:hAnsi="Arial"/>
                <w:color w:val="444444"/>
                <w:sz w:val="20"/>
                <w:szCs w:val="20"/>
                <w:rtl w:val="0"/>
              </w:rPr>
              <w:t xml:space="preserve">Numerico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33">
            <w:pPr>
              <w:rPr/>
            </w:pPr>
            <w:r w:rsidDel="00000000" w:rsidR="00000000" w:rsidRPr="00000000">
              <w:rPr>
                <w:rFonts w:ascii="Arial" w:cs="Arial" w:eastAsia="Arial" w:hAnsi="Arial"/>
                <w:color w:val="444444"/>
                <w:sz w:val="20"/>
                <w:szCs w:val="20"/>
                <w:rtl w:val="0"/>
              </w:rPr>
              <w:t xml:space="preserve">Superficie en metros cuadrados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34">
            <w:pPr>
              <w:rPr/>
            </w:pPr>
            <w:r w:rsidDel="00000000" w:rsidR="00000000" w:rsidRPr="00000000">
              <w:rPr>
                <w:rFonts w:ascii="Arial" w:cs="Arial" w:eastAsia="Arial" w:hAnsi="Arial"/>
                <w:color w:val="444444"/>
                <w:sz w:val="20"/>
                <w:szCs w:val="20"/>
                <w:rtl w:val="0"/>
              </w:rPr>
              <w:t xml:space="preserve">status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35">
            <w:pPr>
              <w:rPr/>
            </w:pPr>
            <w:r w:rsidDel="00000000" w:rsidR="00000000" w:rsidRPr="00000000">
              <w:rPr>
                <w:rFonts w:ascii="Arial" w:cs="Arial" w:eastAsia="Arial" w:hAnsi="Arial"/>
                <w:color w:val="444444"/>
                <w:sz w:val="20"/>
                <w:szCs w:val="20"/>
                <w:rtl w:val="0"/>
              </w:rPr>
              <w:t xml:space="preserve">Enum</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color w:val="444444"/>
                <w:sz w:val="20"/>
                <w:szCs w:val="20"/>
                <w:rtl w:val="0"/>
              </w:rPr>
              <w:t xml:space="preserve">prospect / listed / under_offer / sold / withdrawn</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color w:val="444444"/>
                <w:sz w:val="20"/>
                <w:szCs w:val="20"/>
                <w:rtl w:val="0"/>
              </w:rPr>
              <w:t xml:space="preserve">source_system</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color w:val="444444"/>
                <w:sz w:val="20"/>
                <w:szCs w:val="20"/>
                <w:rtl w:val="0"/>
              </w:rPr>
              <w:t xml:space="preserve">Texto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color w:val="444444"/>
                <w:sz w:val="20"/>
                <w:szCs w:val="20"/>
                <w:rtl w:val="0"/>
              </w:rPr>
              <w:t xml:space="preserve">Origen: manual, feed, catastro, mls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color w:val="444444"/>
                <w:sz w:val="20"/>
                <w:szCs w:val="20"/>
                <w:rtl w:val="0"/>
              </w:rPr>
              <w:t xml:space="preserve">source_origin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color w:val="444444"/>
                <w:sz w:val="20"/>
                <w:szCs w:val="20"/>
                <w:rtl w:val="0"/>
              </w:rPr>
              <w:t xml:space="preserve">JSON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color w:val="444444"/>
                <w:sz w:val="20"/>
                <w:szCs w:val="20"/>
                <w:rtl w:val="0"/>
              </w:rPr>
              <w:t xml:space="preserve">Metadatos completos de origen</w:t>
            </w:r>
            <w:r w:rsidDel="00000000" w:rsidR="00000000" w:rsidRPr="00000000">
              <w:rPr>
                <w:rtl w:val="0"/>
              </w:rPr>
            </w:r>
          </w:p>
        </w:tc>
      </w:tr>
    </w:tbl>
    <w:p w:rsidR="00000000" w:rsidDel="00000000" w:rsidP="00000000" w:rsidRDefault="00000000" w:rsidRPr="00000000" w14:paraId="0000013D">
      <w:pPr>
        <w:pStyle w:val="Heading2"/>
        <w:rPr/>
      </w:pPr>
      <w:r w:rsidDel="00000000" w:rsidR="00000000" w:rsidRPr="00000000">
        <w:rPr>
          <w:b w:val="1"/>
          <w:bCs w:val="1"/>
          <w:rtl w:val="0"/>
        </w:rPr>
        <w:t xml:space="preserve">6.2 Politica de Editabilidad por Origen</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Campos manuales: editables libremente por el usuario.</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Campos feed/catastro: solo lectura. Se actualizan automaticamente.</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Campos mixtos: badge de origen visible, override manual con confirmacion.</w:t>
      </w:r>
      <w:r w:rsidDel="00000000" w:rsidR="00000000" w:rsidRPr="00000000">
        <w:rPr>
          <w:rtl w:val="0"/>
        </w:rPr>
      </w:r>
    </w:p>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rPr/>
      </w:pPr>
      <w:r w:rsidDel="00000000" w:rsidR="00000000" w:rsidRPr="00000000">
        <w:rPr>
          <w:b w:val="1"/>
          <w:bCs w:val="1"/>
          <w:rtl w:val="0"/>
        </w:rPr>
        <w:t xml:space="preserve">7. Motor de Inteligencia Artificial</w:t>
      </w:r>
      <w:r w:rsidDel="00000000" w:rsidR="00000000" w:rsidRPr="00000000">
        <w:rPr>
          <w:rtl w:val="0"/>
        </w:rPr>
      </w:r>
    </w:p>
    <w:p w:rsidR="00000000" w:rsidDel="00000000" w:rsidP="00000000" w:rsidRDefault="00000000" w:rsidRPr="00000000" w14:paraId="00000143">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144">
      <w:pPr>
        <w:spacing w:after="120" w:lineRule="auto"/>
        <w:jc w:val="both"/>
        <w:rPr/>
      </w:pPr>
      <w:r w:rsidDel="00000000" w:rsidR="00000000" w:rsidRPr="00000000">
        <w:rPr>
          <w:rFonts w:ascii="Arial" w:cs="Arial" w:eastAsia="Arial" w:hAnsi="Arial"/>
          <w:color w:val="333333"/>
          <w:sz w:val="22"/>
          <w:szCs w:val="22"/>
          <w:rtl w:val="0"/>
        </w:rPr>
        <w:t xml:space="preserve">El Intelligence Engine permite consultas en lenguaje natural sobre estrategia, mercado, fiscalidad y marca con evaluacion de riesgos y trazabilidad completa.</w:t>
      </w:r>
      <w:r w:rsidDel="00000000" w:rsidR="00000000" w:rsidRPr="00000000">
        <w:rPr>
          <w:rtl w:val="0"/>
        </w:rPr>
      </w:r>
    </w:p>
    <w:p w:rsidR="00000000" w:rsidDel="00000000" w:rsidP="00000000" w:rsidRDefault="00000000" w:rsidRPr="00000000" w14:paraId="00000145">
      <w:pPr>
        <w:spacing w:after="100" w:before="200" w:lineRule="auto"/>
        <w:jc w:val="center"/>
        <w:rPr/>
      </w:pPr>
      <w:r w:rsidDel="00000000" w:rsidR="00000000" w:rsidRPr="00000000">
        <w:rPr/>
        <w:drawing>
          <wp:inline distB="0" distT="0" distL="0" distR="0">
            <wp:extent cx="5524500" cy="27051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5245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200" w:lineRule="auto"/>
        <w:jc w:val="center"/>
        <w:rPr/>
      </w:pPr>
      <w:r w:rsidDel="00000000" w:rsidR="00000000" w:rsidRPr="00000000">
        <w:rPr>
          <w:rFonts w:ascii="Arial" w:cs="Arial" w:eastAsia="Arial" w:hAnsi="Arial"/>
          <w:i w:val="1"/>
          <w:iCs w:val="1"/>
          <w:color w:val="888888"/>
          <w:sz w:val="18"/>
          <w:szCs w:val="18"/>
          <w:rtl w:val="0"/>
        </w:rPr>
        <w:t xml:space="preserve">Figura 7.1 - Consola de Inteligencia con Chat, Query Plan y Risk Assessment</w:t>
      </w: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b w:val="1"/>
          <w:bCs w:val="1"/>
          <w:rtl w:val="0"/>
        </w:rPr>
        <w:t xml:space="preserve">7.1 Componentes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5060"/>
        <w:tblGridChange w:id="0">
          <w:tblGrid>
            <w:gridCol w:w="1800"/>
            <w:gridCol w:w="2500"/>
            <w:gridCol w:w="50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0"/>
                <w:szCs w:val="20"/>
                <w:rtl w:val="0"/>
              </w:rPr>
              <w:t xml:space="preserve">Componente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49">
            <w:pPr>
              <w:rPr/>
            </w:pPr>
            <w:r w:rsidDel="00000000" w:rsidR="00000000" w:rsidRPr="00000000">
              <w:rPr>
                <w:rFonts w:ascii="Arial" w:cs="Arial" w:eastAsia="Arial" w:hAnsi="Arial"/>
                <w:b w:val="1"/>
                <w:bCs w:val="1"/>
                <w:color w:val="ffffff"/>
                <w:sz w:val="20"/>
                <w:szCs w:val="20"/>
                <w:rtl w:val="0"/>
              </w:rPr>
              <w:t xml:space="preserve">Funcion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20"/>
                <w:szCs w:val="20"/>
                <w:rtl w:val="0"/>
              </w:rPr>
              <w:t xml:space="preserve">Descripcion</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color w:val="444444"/>
                <w:sz w:val="20"/>
                <w:szCs w:val="20"/>
                <w:rtl w:val="0"/>
              </w:rPr>
              <w:t xml:space="preserve">Router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color w:val="444444"/>
                <w:sz w:val="20"/>
                <w:szCs w:val="20"/>
                <w:rtl w:val="0"/>
              </w:rPr>
              <w:t xml:space="preserve">Clasificacion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4D">
            <w:pPr>
              <w:rPr/>
            </w:pPr>
            <w:r w:rsidDel="00000000" w:rsidR="00000000" w:rsidRPr="00000000">
              <w:rPr>
                <w:rFonts w:ascii="Arial" w:cs="Arial" w:eastAsia="Arial" w:hAnsi="Arial"/>
                <w:color w:val="444444"/>
                <w:sz w:val="20"/>
                <w:szCs w:val="20"/>
                <w:rtl w:val="0"/>
              </w:rPr>
              <w:t xml:space="preserve">Analiza consulta y determina dominios (market, brand, tax, transition, system)</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4E">
            <w:pPr>
              <w:rPr/>
            </w:pPr>
            <w:r w:rsidDel="00000000" w:rsidR="00000000" w:rsidRPr="00000000">
              <w:rPr>
                <w:rFonts w:ascii="Arial" w:cs="Arial" w:eastAsia="Arial" w:hAnsi="Arial"/>
                <w:color w:val="444444"/>
                <w:sz w:val="20"/>
                <w:szCs w:val="20"/>
                <w:rtl w:val="0"/>
              </w:rPr>
              <w:t xml:space="preserve">Governor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4F">
            <w:pPr>
              <w:rPr/>
            </w:pPr>
            <w:r w:rsidDel="00000000" w:rsidR="00000000" w:rsidRPr="00000000">
              <w:rPr>
                <w:rFonts w:ascii="Arial" w:cs="Arial" w:eastAsia="Arial" w:hAnsi="Arial"/>
                <w:color w:val="444444"/>
                <w:sz w:val="20"/>
                <w:szCs w:val="20"/>
                <w:rtl w:val="0"/>
              </w:rPr>
              <w:t xml:space="preserve">Riesgo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color w:val="444444"/>
                <w:sz w:val="20"/>
                <w:szCs w:val="20"/>
                <w:rtl w:val="0"/>
              </w:rPr>
              <w:t xml:space="preserve">Evalua riesgo y decide: PROCEED / BLOCK / ESCALATE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color w:val="444444"/>
                <w:sz w:val="20"/>
                <w:szCs w:val="20"/>
                <w:rtl w:val="0"/>
              </w:rPr>
              <w:t xml:space="preserve">Synthesizer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52">
            <w:pPr>
              <w:rPr/>
            </w:pPr>
            <w:r w:rsidDel="00000000" w:rsidR="00000000" w:rsidRPr="00000000">
              <w:rPr>
                <w:rFonts w:ascii="Arial" w:cs="Arial" w:eastAsia="Arial" w:hAnsi="Arial"/>
                <w:color w:val="444444"/>
                <w:sz w:val="20"/>
                <w:szCs w:val="20"/>
                <w:rtl w:val="0"/>
              </w:rPr>
              <w:t xml:space="preserve">Respuesta</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color w:val="444444"/>
                <w:sz w:val="20"/>
                <w:szCs w:val="20"/>
                <w:rtl w:val="0"/>
              </w:rPr>
              <w:t xml:space="preserve">Genera respuesta final con evidencias y confianza</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color w:val="444444"/>
                <w:sz w:val="20"/>
                <w:szCs w:val="20"/>
                <w:rtl w:val="0"/>
              </w:rPr>
              <w:t xml:space="preserve">Orchestrator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55">
            <w:pPr>
              <w:rPr/>
            </w:pPr>
            <w:r w:rsidDel="00000000" w:rsidR="00000000" w:rsidRPr="00000000">
              <w:rPr>
                <w:rFonts w:ascii="Arial" w:cs="Arial" w:eastAsia="Arial" w:hAnsi="Arial"/>
                <w:color w:val="444444"/>
                <w:sz w:val="20"/>
                <w:szCs w:val="20"/>
                <w:rtl w:val="0"/>
              </w:rPr>
              <w:t xml:space="preserve">Coordinacion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56">
            <w:pPr>
              <w:rPr/>
            </w:pPr>
            <w:r w:rsidDel="00000000" w:rsidR="00000000" w:rsidRPr="00000000">
              <w:rPr>
                <w:rFonts w:ascii="Arial" w:cs="Arial" w:eastAsia="Arial" w:hAnsi="Arial"/>
                <w:color w:val="444444"/>
                <w:sz w:val="20"/>
                <w:szCs w:val="20"/>
                <w:rtl w:val="0"/>
              </w:rPr>
              <w:t xml:space="preserve">Ejecuta secuencia Router &gt; Governor &gt; Synthesizer</w:t>
            </w:r>
            <w:r w:rsidDel="00000000" w:rsidR="00000000" w:rsidRPr="00000000">
              <w:rPr>
                <w:rtl w:val="0"/>
              </w:rPr>
            </w:r>
          </w:p>
        </w:tc>
      </w:tr>
    </w:tbl>
    <w:p w:rsidR="00000000" w:rsidDel="00000000" w:rsidP="00000000" w:rsidRDefault="00000000" w:rsidRPr="00000000" w14:paraId="00000157">
      <w:pPr>
        <w:pStyle w:val="Heading2"/>
        <w:rPr/>
      </w:pPr>
      <w:r w:rsidDel="00000000" w:rsidR="00000000" w:rsidRPr="00000000">
        <w:rPr>
          <w:b w:val="1"/>
          <w:bCs w:val="1"/>
          <w:rtl w:val="0"/>
        </w:rPr>
        <w:t xml:space="preserve">7.2 Dominios de Conocimiento</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market - Analisis de mercado: precios, tendencias, zonas, competencia</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brand - Estrategia de marca personal y posicionamiento</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tax - Fiscalidad inmobiliaria e implicaciones tributarias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transition - Gestion del cambio profesional</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system - Consultas sobre el propio Nexus</w:t>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b w:val="1"/>
          <w:bCs w:val="1"/>
          <w:rtl w:val="0"/>
        </w:rPr>
        <w:t xml:space="preserve">7.3 Consola de Chat</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Texto de respuesta estrategica con recomendaciones accionables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Query Plan visible: dominios, modo de ejecucion, fuentes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Risk Chips: nivel de riesgo (Bajo / Medio / Alto)</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Metadatos: latencia, tokens, correlation_id para auditoria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4" w:val="single"/>
              <w:left w:color="d4af37" w:space="0" w:sz="12" w:val="single"/>
              <w:bottom w:color="d4af37" w:space="0" w:sz="4" w:val="single"/>
              <w:right w:color="d4af37" w:space="0" w:sz="4" w:val="single"/>
            </w:tcBorders>
            <w:shd w:fill="fff8e7" w:val="clear"/>
            <w:tcMar>
              <w:top w:w="120.0" w:type="dxa"/>
              <w:left w:w="200.0" w:type="dxa"/>
              <w:bottom w:w="120.0" w:type="dxa"/>
              <w:right w:w="200.0" w:type="dxa"/>
            </w:tcMar>
          </w:tcPr>
          <w:p w:rsidR="00000000" w:rsidDel="00000000" w:rsidP="00000000" w:rsidRDefault="00000000" w:rsidRPr="00000000" w14:paraId="00000162">
            <w:pPr>
              <w:spacing w:after="60" w:lineRule="auto"/>
              <w:rPr/>
            </w:pPr>
            <w:r w:rsidDel="00000000" w:rsidR="00000000" w:rsidRPr="00000000">
              <w:rPr>
                <w:rFonts w:ascii="Arial" w:cs="Arial" w:eastAsia="Arial" w:hAnsi="Arial"/>
                <w:b w:val="1"/>
                <w:bCs w:val="1"/>
                <w:color w:val="d4af37"/>
                <w:sz w:val="22"/>
                <w:szCs w:val="22"/>
                <w:rtl w:val="0"/>
              </w:rPr>
              <w:t xml:space="preserve">Transparencia radical</w:t>
            </w:r>
            <w:r w:rsidDel="00000000" w:rsidR="00000000" w:rsidRPr="00000000">
              <w:rPr>
                <w:rtl w:val="0"/>
              </w:rPr>
            </w:r>
          </w:p>
          <w:p w:rsidR="00000000" w:rsidDel="00000000" w:rsidP="00000000" w:rsidRDefault="00000000" w:rsidRPr="00000000" w14:paraId="00000163">
            <w:pPr>
              <w:rPr/>
            </w:pPr>
            <w:r w:rsidDel="00000000" w:rsidR="00000000" w:rsidRPr="00000000">
              <w:rPr>
                <w:rFonts w:ascii="Arial" w:cs="Arial" w:eastAsia="Arial" w:hAnsi="Arial"/>
                <w:color w:val="555555"/>
                <w:sz w:val="20"/>
                <w:szCs w:val="20"/>
                <w:rtl w:val="0"/>
              </w:rPr>
              <w:t xml:space="preserve">Cada respuesta expone su proceso de razonamiento completo. No hay cajas negras.</w:t>
            </w:r>
            <w:r w:rsidDel="00000000" w:rsidR="00000000" w:rsidRPr="00000000">
              <w:rPr>
                <w:rtl w:val="0"/>
              </w:rPr>
            </w:r>
          </w:p>
        </w:tc>
      </w:tr>
    </w:tbl>
    <w:p w:rsidR="00000000" w:rsidDel="00000000" w:rsidP="00000000" w:rsidRDefault="00000000" w:rsidRPr="00000000" w14:paraId="00000164">
      <w:pPr>
        <w:rPr/>
      </w:pPr>
      <w:r w:rsidDel="00000000" w:rsidR="00000000" w:rsidRPr="00000000">
        <w:br w:type="page"/>
      </w:r>
      <w:r w:rsidDel="00000000" w:rsidR="00000000" w:rsidRPr="00000000">
        <w:rPr>
          <w:rtl w:val="0"/>
        </w:rPr>
      </w:r>
    </w:p>
    <w:p w:rsidR="00000000" w:rsidDel="00000000" w:rsidP="00000000" w:rsidRDefault="00000000" w:rsidRPr="00000000" w14:paraId="00000165">
      <w:pPr>
        <w:pStyle w:val="Heading1"/>
        <w:rPr/>
      </w:pPr>
      <w:r w:rsidDel="00000000" w:rsidR="00000000" w:rsidRPr="00000000">
        <w:rPr>
          <w:b w:val="1"/>
          <w:bCs w:val="1"/>
          <w:rtl w:val="0"/>
        </w:rPr>
        <w:t xml:space="preserve">8. Prospeccion Avanzada</w:t>
      </w:r>
      <w:r w:rsidDel="00000000" w:rsidR="00000000" w:rsidRPr="00000000">
        <w:rPr>
          <w:rtl w:val="0"/>
        </w:rPr>
      </w:r>
    </w:p>
    <w:p w:rsidR="00000000" w:rsidDel="00000000" w:rsidP="00000000" w:rsidRDefault="00000000" w:rsidRPr="00000000" w14:paraId="00000166">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167">
      <w:pPr>
        <w:spacing w:after="120" w:lineRule="auto"/>
        <w:jc w:val="both"/>
        <w:rPr/>
      </w:pPr>
      <w:r w:rsidDel="00000000" w:rsidR="00000000" w:rsidRPr="00000000">
        <w:rPr>
          <w:rFonts w:ascii="Arial" w:cs="Arial" w:eastAsia="Arial" w:hAnsi="Arial"/>
          <w:color w:val="333333"/>
          <w:sz w:val="22"/>
          <w:szCs w:val="22"/>
          <w:rtl w:val="0"/>
        </w:rPr>
        <w:t xml:space="preserve">Identifica propiedades en zonas target, cruza con compradores activos y genera matches con scoring explicable.</w:t>
      </w:r>
      <w:r w:rsidDel="00000000" w:rsidR="00000000" w:rsidRPr="00000000">
        <w:rPr>
          <w:rtl w:val="0"/>
        </w:rPr>
      </w:r>
    </w:p>
    <w:p w:rsidR="00000000" w:rsidDel="00000000" w:rsidP="00000000" w:rsidRDefault="00000000" w:rsidRPr="00000000" w14:paraId="00000168">
      <w:pPr>
        <w:spacing w:after="100" w:before="200" w:lineRule="auto"/>
        <w:jc w:val="center"/>
        <w:rPr/>
      </w:pPr>
      <w:r w:rsidDel="00000000" w:rsidR="00000000" w:rsidRPr="00000000">
        <w:rPr/>
        <w:drawing>
          <wp:inline distB="0" distT="0" distL="0" distR="0">
            <wp:extent cx="5524500" cy="2505075"/>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245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00" w:lineRule="auto"/>
        <w:jc w:val="center"/>
        <w:rPr/>
      </w:pPr>
      <w:r w:rsidDel="00000000" w:rsidR="00000000" w:rsidRPr="00000000">
        <w:rPr>
          <w:rFonts w:ascii="Arial" w:cs="Arial" w:eastAsia="Arial" w:hAnsi="Arial"/>
          <w:i w:val="1"/>
          <w:iCs w:val="1"/>
          <w:color w:val="888888"/>
          <w:sz w:val="18"/>
          <w:szCs w:val="18"/>
          <w:rtl w:val="0"/>
        </w:rPr>
        <w:t xml:space="preserve">Figura 8.1 - Workspace Unificado de Prospeccion</w:t>
      </w: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b w:val="1"/>
          <w:bCs w:val="1"/>
          <w:rtl w:val="0"/>
        </w:rPr>
        <w:t xml:space="preserve">8.1 Skill: prospection_weekly</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Escanea zonas configuradas (Andratx 07157, Calvia 07160, Son Ferrer 07180).</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Identifica propiedades que cumplen criterios (tipo, precio, superficie).</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Rankea por oportunidad de captacion con scoring multicriteria.</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Genera dossier PDF con propiedades top y copy de captacion.</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Crea tareas de follow-up para acciones prioritarias.</w:t>
      </w:r>
      <w:r w:rsidDel="00000000" w:rsidR="00000000" w:rsidRPr="00000000">
        <w:rPr>
          <w:rtl w:val="0"/>
        </w:rPr>
      </w:r>
    </w:p>
    <w:p w:rsidR="00000000" w:rsidDel="00000000" w:rsidP="00000000" w:rsidRDefault="00000000" w:rsidRPr="00000000" w14:paraId="00000170">
      <w:pPr>
        <w:pStyle w:val="Heading2"/>
        <w:rPr/>
      </w:pPr>
      <w:r w:rsidDel="00000000" w:rsidR="00000000" w:rsidRPr="00000000">
        <w:rPr>
          <w:b w:val="1"/>
          <w:bCs w:val="1"/>
          <w:rtl w:val="0"/>
        </w:rPr>
        <w:t xml:space="preserve">8.2 Motor de Matching</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Presupuesto: rango comprador vs. precio propiedad</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Zona: preferencias geograficas vs. ubicacion real</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Tipo: preferencia (villa, penthouse) vs. tipo real</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Superficie: requerimiento vs. disponible</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Factores adicionales: urgencia, historico, calidad origen</w:t>
      </w:r>
      <w:r w:rsidDel="00000000" w:rsidR="00000000" w:rsidRPr="00000000">
        <w:rPr>
          <w:rtl w:val="0"/>
        </w:rPr>
      </w:r>
    </w:p>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rPr/>
      </w:pPr>
      <w:r w:rsidDel="00000000" w:rsidR="00000000" w:rsidRPr="00000000">
        <w:rPr>
          <w:b w:val="1"/>
          <w:bCs w:val="1"/>
          <w:rtl w:val="0"/>
        </w:rPr>
        <w:t xml:space="preserve">9. Data Quality &amp; Entity Resolution</w:t>
      </w:r>
      <w:r w:rsidDel="00000000" w:rsidR="00000000" w:rsidRPr="00000000">
        <w:rPr>
          <w:rtl w:val="0"/>
        </w:rPr>
      </w:r>
    </w:p>
    <w:p w:rsidR="00000000" w:rsidDel="00000000" w:rsidP="00000000" w:rsidRDefault="00000000" w:rsidRPr="00000000" w14:paraId="00000178">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179">
      <w:pPr>
        <w:spacing w:after="120" w:lineRule="auto"/>
        <w:jc w:val="both"/>
        <w:rPr/>
      </w:pPr>
      <w:r w:rsidDel="00000000" w:rsidR="00000000" w:rsidRPr="00000000">
        <w:rPr>
          <w:rFonts w:ascii="Arial" w:cs="Arial" w:eastAsia="Arial" w:hAnsi="Arial"/>
          <w:color w:val="333333"/>
          <w:sz w:val="22"/>
          <w:szCs w:val="22"/>
          <w:rtl w:val="0"/>
        </w:rPr>
        <w:t xml:space="preserve">Garantiza integridad y consistencia de datos con deteccion automatica de problemas, duplicados y candidatos a fusion.</w:t>
      </w:r>
      <w:r w:rsidDel="00000000" w:rsidR="00000000" w:rsidRPr="00000000">
        <w:rPr>
          <w:rtl w:val="0"/>
        </w:rPr>
      </w:r>
    </w:p>
    <w:p w:rsidR="00000000" w:rsidDel="00000000" w:rsidP="00000000" w:rsidRDefault="00000000" w:rsidRPr="00000000" w14:paraId="0000017A">
      <w:pPr>
        <w:spacing w:after="100" w:before="200" w:lineRule="auto"/>
        <w:jc w:val="center"/>
        <w:rPr/>
      </w:pPr>
      <w:r w:rsidDel="00000000" w:rsidR="00000000" w:rsidRPr="00000000">
        <w:rPr/>
        <w:drawing>
          <wp:inline distB="0" distT="0" distL="0" distR="0">
            <wp:extent cx="5524500" cy="22098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5245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00" w:lineRule="auto"/>
        <w:jc w:val="center"/>
        <w:rPr/>
      </w:pPr>
      <w:r w:rsidDel="00000000" w:rsidR="00000000" w:rsidRPr="00000000">
        <w:rPr>
          <w:rFonts w:ascii="Arial" w:cs="Arial" w:eastAsia="Arial" w:hAnsi="Arial"/>
          <w:i w:val="1"/>
          <w:iCs w:val="1"/>
          <w:color w:val="888888"/>
          <w:sz w:val="18"/>
          <w:szCs w:val="18"/>
          <w:rtl w:val="0"/>
        </w:rPr>
        <w:t xml:space="preserve">Figura 9.1 - Panel de Data Quality</w:t>
      </w:r>
      <w:r w:rsidDel="00000000" w:rsidR="00000000" w:rsidRPr="00000000">
        <w:rPr>
          <w:rtl w:val="0"/>
        </w:rPr>
      </w:r>
    </w:p>
    <w:p w:rsidR="00000000" w:rsidDel="00000000" w:rsidP="00000000" w:rsidRDefault="00000000" w:rsidRPr="00000000" w14:paraId="0000017C">
      <w:pPr>
        <w:pStyle w:val="Heading2"/>
        <w:rPr/>
      </w:pPr>
      <w:r w:rsidDel="00000000" w:rsidR="00000000" w:rsidRPr="00000000">
        <w:rPr>
          <w:b w:val="1"/>
          <w:bCs w:val="1"/>
          <w:rtl w:val="0"/>
        </w:rPr>
        <w:t xml:space="preserve">9.1 Metricas de Calidad</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800"/>
        <w:gridCol w:w="2360"/>
        <w:tblGridChange w:id="0">
          <w:tblGrid>
            <w:gridCol w:w="2200"/>
            <w:gridCol w:w="4800"/>
            <w:gridCol w:w="23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7D">
            <w:pPr>
              <w:rPr/>
            </w:pPr>
            <w:r w:rsidDel="00000000" w:rsidR="00000000" w:rsidRPr="00000000">
              <w:rPr>
                <w:rFonts w:ascii="Arial" w:cs="Arial" w:eastAsia="Arial" w:hAnsi="Arial"/>
                <w:b w:val="1"/>
                <w:bCs w:val="1"/>
                <w:color w:val="ffffff"/>
                <w:sz w:val="20"/>
                <w:szCs w:val="20"/>
                <w:rtl w:val="0"/>
              </w:rPr>
              <w:t xml:space="preserve">Metrica</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20"/>
                <w:szCs w:val="20"/>
                <w:rtl w:val="0"/>
              </w:rPr>
              <w:t xml:space="preserve">Descripcion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7F">
            <w:pPr>
              <w:rPr/>
            </w:pPr>
            <w:r w:rsidDel="00000000" w:rsidR="00000000" w:rsidRPr="00000000">
              <w:rPr>
                <w:rFonts w:ascii="Arial" w:cs="Arial" w:eastAsia="Arial" w:hAnsi="Arial"/>
                <w:b w:val="1"/>
                <w:bCs w:val="1"/>
                <w:color w:val="ffffff"/>
                <w:sz w:val="20"/>
                <w:szCs w:val="20"/>
                <w:rtl w:val="0"/>
              </w:rPr>
              <w:t xml:space="preserve">Umbral</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80">
            <w:pPr>
              <w:rPr/>
            </w:pPr>
            <w:r w:rsidDel="00000000" w:rsidR="00000000" w:rsidRPr="00000000">
              <w:rPr>
                <w:rFonts w:ascii="Arial" w:cs="Arial" w:eastAsia="Arial" w:hAnsi="Arial"/>
                <w:color w:val="444444"/>
                <w:sz w:val="20"/>
                <w:szCs w:val="20"/>
                <w:rtl w:val="0"/>
              </w:rPr>
              <w:t xml:space="preserve">Health Score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81">
            <w:pPr>
              <w:rPr/>
            </w:pPr>
            <w:r w:rsidDel="00000000" w:rsidR="00000000" w:rsidRPr="00000000">
              <w:rPr>
                <w:rFonts w:ascii="Arial" w:cs="Arial" w:eastAsia="Arial" w:hAnsi="Arial"/>
                <w:color w:val="444444"/>
                <w:sz w:val="20"/>
                <w:szCs w:val="20"/>
                <w:rtl w:val="0"/>
              </w:rPr>
              <w:t xml:space="preserve">Porcentaje global de calidad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82">
            <w:pPr>
              <w:rPr/>
            </w:pPr>
            <w:r w:rsidDel="00000000" w:rsidR="00000000" w:rsidRPr="00000000">
              <w:rPr>
                <w:rFonts w:ascii="Arial" w:cs="Arial" w:eastAsia="Arial" w:hAnsi="Arial"/>
                <w:color w:val="444444"/>
                <w:sz w:val="20"/>
                <w:szCs w:val="20"/>
                <w:rtl w:val="0"/>
              </w:rPr>
              <w:t xml:space="preserve">&gt; 90%</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83">
            <w:pPr>
              <w:rPr/>
            </w:pPr>
            <w:r w:rsidDel="00000000" w:rsidR="00000000" w:rsidRPr="00000000">
              <w:rPr>
                <w:rFonts w:ascii="Arial" w:cs="Arial" w:eastAsia="Arial" w:hAnsi="Arial"/>
                <w:color w:val="444444"/>
                <w:sz w:val="20"/>
                <w:szCs w:val="20"/>
                <w:rtl w:val="0"/>
              </w:rPr>
              <w:t xml:space="preserve">Issues Abiertas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84">
            <w:pPr>
              <w:rPr/>
            </w:pPr>
            <w:r w:rsidDel="00000000" w:rsidR="00000000" w:rsidRPr="00000000">
              <w:rPr>
                <w:rFonts w:ascii="Arial" w:cs="Arial" w:eastAsia="Arial" w:hAnsi="Arial"/>
                <w:color w:val="444444"/>
                <w:sz w:val="20"/>
                <w:szCs w:val="20"/>
                <w:rtl w:val="0"/>
              </w:rPr>
              <w:t xml:space="preserve">Problemas pendientes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85">
            <w:pPr>
              <w:rPr/>
            </w:pPr>
            <w:r w:rsidDel="00000000" w:rsidR="00000000" w:rsidRPr="00000000">
              <w:rPr>
                <w:rFonts w:ascii="Arial" w:cs="Arial" w:eastAsia="Arial" w:hAnsi="Arial"/>
                <w:color w:val="444444"/>
                <w:sz w:val="20"/>
                <w:szCs w:val="20"/>
                <w:rtl w:val="0"/>
              </w:rPr>
              <w:t xml:space="preserve">&lt; 10 (0 criticas)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86">
            <w:pPr>
              <w:rPr/>
            </w:pPr>
            <w:r w:rsidDel="00000000" w:rsidR="00000000" w:rsidRPr="00000000">
              <w:rPr>
                <w:rFonts w:ascii="Arial" w:cs="Arial" w:eastAsia="Arial" w:hAnsi="Arial"/>
                <w:color w:val="444444"/>
                <w:sz w:val="20"/>
                <w:szCs w:val="20"/>
                <w:rtl w:val="0"/>
              </w:rPr>
              <w:t xml:space="preserve">Duplicados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87">
            <w:pPr>
              <w:rPr/>
            </w:pPr>
            <w:r w:rsidDel="00000000" w:rsidR="00000000" w:rsidRPr="00000000">
              <w:rPr>
                <w:rFonts w:ascii="Arial" w:cs="Arial" w:eastAsia="Arial" w:hAnsi="Arial"/>
                <w:color w:val="444444"/>
                <w:sz w:val="20"/>
                <w:szCs w:val="20"/>
                <w:rtl w:val="0"/>
              </w:rPr>
              <w:t xml:space="preserve">Candidatos a fusion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88">
            <w:pPr>
              <w:rPr/>
            </w:pPr>
            <w:r w:rsidDel="00000000" w:rsidR="00000000" w:rsidRPr="00000000">
              <w:rPr>
                <w:rFonts w:ascii="Arial" w:cs="Arial" w:eastAsia="Arial" w:hAnsi="Arial"/>
                <w:color w:val="444444"/>
                <w:sz w:val="20"/>
                <w:szCs w:val="20"/>
                <w:rtl w:val="0"/>
              </w:rPr>
              <w:t xml:space="preserve">0 idealmente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89">
            <w:pPr>
              <w:rPr/>
            </w:pPr>
            <w:r w:rsidDel="00000000" w:rsidR="00000000" w:rsidRPr="00000000">
              <w:rPr>
                <w:rFonts w:ascii="Arial" w:cs="Arial" w:eastAsia="Arial" w:hAnsi="Arial"/>
                <w:color w:val="444444"/>
                <w:sz w:val="20"/>
                <w:szCs w:val="20"/>
                <w:rtl w:val="0"/>
              </w:rPr>
              <w:t xml:space="preserve">Registros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8A">
            <w:pPr>
              <w:rPr/>
            </w:pPr>
            <w:r w:rsidDel="00000000" w:rsidR="00000000" w:rsidRPr="00000000">
              <w:rPr>
                <w:rFonts w:ascii="Arial" w:cs="Arial" w:eastAsia="Arial" w:hAnsi="Arial"/>
                <w:color w:val="444444"/>
                <w:sz w:val="20"/>
                <w:szCs w:val="20"/>
                <w:rtl w:val="0"/>
              </w:rPr>
              <w:t xml:space="preserve">Total leads + propiedades analizados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8B">
            <w:pPr>
              <w:rPr/>
            </w:pPr>
            <w:r w:rsidDel="00000000" w:rsidR="00000000" w:rsidRPr="00000000">
              <w:rPr>
                <w:rFonts w:ascii="Arial" w:cs="Arial" w:eastAsia="Arial" w:hAnsi="Arial"/>
                <w:color w:val="444444"/>
                <w:sz w:val="20"/>
                <w:szCs w:val="20"/>
                <w:rtl w:val="0"/>
              </w:rPr>
              <w:t xml:space="preserve">Informativo</w:t>
            </w:r>
            <w:r w:rsidDel="00000000" w:rsidR="00000000" w:rsidRPr="00000000">
              <w:rPr>
                <w:rtl w:val="0"/>
              </w:rPr>
            </w:r>
          </w:p>
        </w:tc>
      </w:tr>
    </w:tbl>
    <w:p w:rsidR="00000000" w:rsidDel="00000000" w:rsidP="00000000" w:rsidRDefault="00000000" w:rsidRPr="00000000" w14:paraId="0000018C">
      <w:pPr>
        <w:pStyle w:val="Heading2"/>
        <w:rPr/>
      </w:pPr>
      <w:r w:rsidDel="00000000" w:rsidR="00000000" w:rsidRPr="00000000">
        <w:rPr>
          <w:b w:val="1"/>
          <w:bCs w:val="1"/>
          <w:rtl w:val="0"/>
        </w:rPr>
        <w:t xml:space="preserve">9.2 Tipos de Issues</w:t>
      </w:r>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missing - Campo obligatorio vacio. Severidad: Critica.</w:t>
      </w: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format - Formato incorrecto. Severidad: Media.</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duplicate - Registro potencialmente duplicado. Severidad: Baja.</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stale - Sin actividad en periodo configurable. Severidad: Informativa.</w:t>
      </w: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b w:val="1"/>
          <w:bCs w:val="1"/>
          <w:rtl w:val="0"/>
        </w:rPr>
        <w:t xml:space="preserve">9.3 Entity Resolution</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El sistema presenta candidatos con porcentaje de similitud.</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El usuario revisa: Merge (fusionar) o Descartar.</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 fusionar, se preserva el registro mas completo.</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 operacion queda en audit_log para reversibilidad.</w:t>
      </w:r>
      <w:r w:rsidDel="00000000" w:rsidR="00000000" w:rsidRPr="00000000">
        <w:rPr>
          <w:rtl w:val="0"/>
        </w:rPr>
      </w:r>
    </w:p>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rPr/>
      </w:pPr>
      <w:r w:rsidDel="00000000" w:rsidR="00000000" w:rsidRPr="00000000">
        <w:rPr>
          <w:b w:val="1"/>
          <w:bCs w:val="1"/>
          <w:rtl w:val="0"/>
        </w:rPr>
        <w:t xml:space="preserve">10. Feed Orchestrator</w:t>
      </w:r>
      <w:r w:rsidDel="00000000" w:rsidR="00000000" w:rsidRPr="00000000">
        <w:rPr>
          <w:rtl w:val="0"/>
        </w:rPr>
      </w:r>
    </w:p>
    <w:p w:rsidR="00000000" w:rsidDel="00000000" w:rsidP="00000000" w:rsidRDefault="00000000" w:rsidRPr="00000000" w14:paraId="00000198">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199">
      <w:pPr>
        <w:spacing w:after="120" w:lineRule="auto"/>
        <w:jc w:val="both"/>
        <w:rPr/>
      </w:pPr>
      <w:r w:rsidDel="00000000" w:rsidR="00000000" w:rsidRPr="00000000">
        <w:rPr>
          <w:rFonts w:ascii="Arial" w:cs="Arial" w:eastAsia="Arial" w:hAnsi="Arial"/>
          <w:color w:val="333333"/>
          <w:sz w:val="22"/>
          <w:szCs w:val="22"/>
          <w:rtl w:val="0"/>
        </w:rPr>
        <w:t xml:space="preserve">Gestiona la ingestion automatizada desde fuentes externas con conectores estandarizados.</w:t>
      </w:r>
      <w:r w:rsidDel="00000000" w:rsidR="00000000" w:rsidRPr="00000000">
        <w:rPr>
          <w:rtl w:val="0"/>
        </w:rPr>
      </w:r>
    </w:p>
    <w:p w:rsidR="00000000" w:rsidDel="00000000" w:rsidP="00000000" w:rsidRDefault="00000000" w:rsidRPr="00000000" w14:paraId="0000019A">
      <w:pPr>
        <w:pStyle w:val="Heading2"/>
        <w:rPr/>
      </w:pPr>
      <w:r w:rsidDel="00000000" w:rsidR="00000000" w:rsidRPr="00000000">
        <w:rPr>
          <w:b w:val="1"/>
          <w:bCs w:val="1"/>
          <w:rtl w:val="0"/>
        </w:rPr>
        <w:t xml:space="preserve">10.1 Conectores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5160"/>
        <w:tblGridChange w:id="0">
          <w:tblGrid>
            <w:gridCol w:w="2200"/>
            <w:gridCol w:w="2000"/>
            <w:gridCol w:w="51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9B">
            <w:pPr>
              <w:rPr/>
            </w:pPr>
            <w:r w:rsidDel="00000000" w:rsidR="00000000" w:rsidRPr="00000000">
              <w:rPr>
                <w:rFonts w:ascii="Arial" w:cs="Arial" w:eastAsia="Arial" w:hAnsi="Arial"/>
                <w:b w:val="1"/>
                <w:bCs w:val="1"/>
                <w:color w:val="ffffff"/>
                <w:sz w:val="20"/>
                <w:szCs w:val="20"/>
                <w:rtl w:val="0"/>
              </w:rPr>
              <w:t xml:space="preserve">Conector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9C">
            <w:pP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9D">
            <w:pPr>
              <w:rPr/>
            </w:pPr>
            <w:r w:rsidDel="00000000" w:rsidR="00000000" w:rsidRPr="00000000">
              <w:rPr>
                <w:rFonts w:ascii="Arial" w:cs="Arial" w:eastAsia="Arial" w:hAnsi="Arial"/>
                <w:b w:val="1"/>
                <w:bCs w:val="1"/>
                <w:color w:val="ffffff"/>
                <w:sz w:val="20"/>
                <w:szCs w:val="20"/>
                <w:rtl w:val="0"/>
              </w:rPr>
              <w:t xml:space="preserve">Datos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9E">
            <w:pPr>
              <w:rPr/>
            </w:pPr>
            <w:r w:rsidDel="00000000" w:rsidR="00000000" w:rsidRPr="00000000">
              <w:rPr>
                <w:rFonts w:ascii="Arial" w:cs="Arial" w:eastAsia="Arial" w:hAnsi="Arial"/>
                <w:color w:val="444444"/>
                <w:sz w:val="20"/>
                <w:szCs w:val="20"/>
                <w:rtl w:val="0"/>
              </w:rPr>
              <w:t xml:space="preserve">Manual CSV</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9F">
            <w:pPr>
              <w:rPr/>
            </w:pPr>
            <w:r w:rsidDel="00000000" w:rsidR="00000000" w:rsidRPr="00000000">
              <w:rPr>
                <w:rFonts w:ascii="Arial" w:cs="Arial" w:eastAsia="Arial" w:hAnsi="Arial"/>
                <w:color w:val="444444"/>
                <w:sz w:val="20"/>
                <w:szCs w:val="20"/>
                <w:rtl w:val="0"/>
              </w:rPr>
              <w:t xml:space="preserve">Batch</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A0">
            <w:pPr>
              <w:rPr/>
            </w:pPr>
            <w:r w:rsidDel="00000000" w:rsidR="00000000" w:rsidRPr="00000000">
              <w:rPr>
                <w:rFonts w:ascii="Arial" w:cs="Arial" w:eastAsia="Arial" w:hAnsi="Arial"/>
                <w:color w:val="444444"/>
                <w:sz w:val="20"/>
                <w:szCs w:val="20"/>
                <w:rtl w:val="0"/>
              </w:rPr>
              <w:t xml:space="preserve">Leads y propiedades desde CSV</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A1">
            <w:pPr>
              <w:rPr/>
            </w:pPr>
            <w:r w:rsidDel="00000000" w:rsidR="00000000" w:rsidRPr="00000000">
              <w:rPr>
                <w:rFonts w:ascii="Arial" w:cs="Arial" w:eastAsia="Arial" w:hAnsi="Arial"/>
                <w:color w:val="444444"/>
                <w:sz w:val="20"/>
                <w:szCs w:val="20"/>
                <w:rtl w:val="0"/>
              </w:rPr>
              <w:t xml:space="preserve">API REST</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A2">
            <w:pPr>
              <w:rPr/>
            </w:pPr>
            <w:r w:rsidDel="00000000" w:rsidR="00000000" w:rsidRPr="00000000">
              <w:rPr>
                <w:rFonts w:ascii="Arial" w:cs="Arial" w:eastAsia="Arial" w:hAnsi="Arial"/>
                <w:color w:val="444444"/>
                <w:sz w:val="20"/>
                <w:szCs w:val="20"/>
                <w:rtl w:val="0"/>
              </w:rPr>
              <w:t xml:space="preserve">Realtime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A3">
            <w:pPr>
              <w:rPr/>
            </w:pPr>
            <w:r w:rsidDel="00000000" w:rsidR="00000000" w:rsidRPr="00000000">
              <w:rPr>
                <w:rFonts w:ascii="Arial" w:cs="Arial" w:eastAsia="Arial" w:hAnsi="Arial"/>
                <w:color w:val="444444"/>
                <w:sz w:val="20"/>
                <w:szCs w:val="20"/>
                <w:rtl w:val="0"/>
              </w:rPr>
              <w:t xml:space="preserve">Leads desde formularios web y CTAs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A4">
            <w:pPr>
              <w:rPr/>
            </w:pPr>
            <w:r w:rsidDel="00000000" w:rsidR="00000000" w:rsidRPr="00000000">
              <w:rPr>
                <w:rFonts w:ascii="Arial" w:cs="Arial" w:eastAsia="Arial" w:hAnsi="Arial"/>
                <w:color w:val="444444"/>
                <w:sz w:val="20"/>
                <w:szCs w:val="20"/>
                <w:rtl w:val="0"/>
              </w:rPr>
              <w:t xml:space="preserve">Feed MLS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A5">
            <w:pPr>
              <w:rPr/>
            </w:pPr>
            <w:r w:rsidDel="00000000" w:rsidR="00000000" w:rsidRPr="00000000">
              <w:rPr>
                <w:rFonts w:ascii="Arial" w:cs="Arial" w:eastAsia="Arial" w:hAnsi="Arial"/>
                <w:color w:val="444444"/>
                <w:sz w:val="20"/>
                <w:szCs w:val="20"/>
                <w:rtl w:val="0"/>
              </w:rPr>
              <w:t xml:space="preserve">Batch (scheduled)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A6">
            <w:pPr>
              <w:rPr/>
            </w:pPr>
            <w:r w:rsidDel="00000000" w:rsidR="00000000" w:rsidRPr="00000000">
              <w:rPr>
                <w:rFonts w:ascii="Arial" w:cs="Arial" w:eastAsia="Arial" w:hAnsi="Arial"/>
                <w:color w:val="444444"/>
                <w:sz w:val="20"/>
                <w:szCs w:val="20"/>
                <w:rtl w:val="0"/>
              </w:rPr>
              <w:t xml:space="preserve">Propiedades desde MLS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A7">
            <w:pPr>
              <w:rPr/>
            </w:pPr>
            <w:r w:rsidDel="00000000" w:rsidR="00000000" w:rsidRPr="00000000">
              <w:rPr>
                <w:rFonts w:ascii="Arial" w:cs="Arial" w:eastAsia="Arial" w:hAnsi="Arial"/>
                <w:color w:val="444444"/>
                <w:sz w:val="20"/>
                <w:szCs w:val="20"/>
                <w:rtl w:val="0"/>
              </w:rPr>
              <w:t xml:space="preserve">Catastro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A8">
            <w:pPr>
              <w:rPr/>
            </w:pPr>
            <w:r w:rsidDel="00000000" w:rsidR="00000000" w:rsidRPr="00000000">
              <w:rPr>
                <w:rFonts w:ascii="Arial" w:cs="Arial" w:eastAsia="Arial" w:hAnsi="Arial"/>
                <w:color w:val="444444"/>
                <w:sz w:val="20"/>
                <w:szCs w:val="20"/>
                <w:rtl w:val="0"/>
              </w:rPr>
              <w:t xml:space="preserve">Batch</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A9">
            <w:pPr>
              <w:rPr/>
            </w:pPr>
            <w:r w:rsidDel="00000000" w:rsidR="00000000" w:rsidRPr="00000000">
              <w:rPr>
                <w:rFonts w:ascii="Arial" w:cs="Arial" w:eastAsia="Arial" w:hAnsi="Arial"/>
                <w:color w:val="444444"/>
                <w:sz w:val="20"/>
                <w:szCs w:val="20"/>
                <w:rtl w:val="0"/>
              </w:rPr>
              <w:t xml:space="preserve">Datos catastrales (roadmap Q2)</w:t>
            </w:r>
            <w:r w:rsidDel="00000000" w:rsidR="00000000" w:rsidRPr="00000000">
              <w:rPr>
                <w:rtl w:val="0"/>
              </w:rPr>
            </w:r>
          </w:p>
        </w:tc>
      </w:tr>
    </w:tbl>
    <w:p w:rsidR="00000000" w:rsidDel="00000000" w:rsidP="00000000" w:rsidRDefault="00000000" w:rsidRPr="00000000" w14:paraId="000001AA">
      <w:pPr>
        <w:pStyle w:val="Heading2"/>
        <w:rPr/>
      </w:pPr>
      <w:r w:rsidDel="00000000" w:rsidR="00000000" w:rsidRPr="00000000">
        <w:rPr>
          <w:b w:val="1"/>
          <w:bCs w:val="1"/>
          <w:rtl w:val="0"/>
        </w:rPr>
        <w:t xml:space="preserve">10.2 Pipeline de Ingestion</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Validacion contra contrato canonico.</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Deduplicacion por dedupe_key.</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Enriquecimiento de metadatos de origen.</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Persistencia con estado: processed / rejected / failed.</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Registro de ingestion_event para observabilidad.</w:t>
      </w:r>
      <w:r w:rsidDel="00000000" w:rsidR="00000000" w:rsidRPr="00000000">
        <w:rPr>
          <w:rtl w:val="0"/>
        </w:rPr>
      </w:r>
    </w:p>
    <w:p w:rsidR="00000000" w:rsidDel="00000000" w:rsidP="00000000" w:rsidRDefault="00000000" w:rsidRPr="00000000" w14:paraId="000001B0">
      <w:pPr>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rPr/>
      </w:pPr>
      <w:r w:rsidDel="00000000" w:rsidR="00000000" w:rsidRPr="00000000">
        <w:rPr>
          <w:b w:val="1"/>
          <w:bCs w:val="1"/>
          <w:rtl w:val="0"/>
        </w:rPr>
        <w:t xml:space="preserve">11. Gobernanza de Costes IA</w:t>
      </w:r>
      <w:r w:rsidDel="00000000" w:rsidR="00000000" w:rsidRPr="00000000">
        <w:rPr>
          <w:rtl w:val="0"/>
        </w:rPr>
      </w:r>
    </w:p>
    <w:p w:rsidR="00000000" w:rsidDel="00000000" w:rsidP="00000000" w:rsidRDefault="00000000" w:rsidRPr="00000000" w14:paraId="000001B2">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1B3">
      <w:pPr>
        <w:spacing w:after="120" w:lineRule="auto"/>
        <w:jc w:val="both"/>
        <w:rPr/>
      </w:pPr>
      <w:r w:rsidDel="00000000" w:rsidR="00000000" w:rsidRPr="00000000">
        <w:rPr>
          <w:rFonts w:ascii="Arial" w:cs="Arial" w:eastAsia="Arial" w:hAnsi="Arial"/>
          <w:color w:val="333333"/>
          <w:sz w:val="22"/>
          <w:szCs w:val="22"/>
          <w:rtl w:val="0"/>
        </w:rPr>
        <w:t xml:space="preserve">Control total sobre gasto en IA con presupuestos configurables, alertas y bloqueo de emergencia.</w:t>
      </w:r>
      <w:r w:rsidDel="00000000" w:rsidR="00000000" w:rsidRPr="00000000">
        <w:rPr>
          <w:rtl w:val="0"/>
        </w:rPr>
      </w:r>
    </w:p>
    <w:p w:rsidR="00000000" w:rsidDel="00000000" w:rsidP="00000000" w:rsidRDefault="00000000" w:rsidRPr="00000000" w14:paraId="000001B4">
      <w:pPr>
        <w:spacing w:after="100" w:before="200" w:lineRule="auto"/>
        <w:jc w:val="center"/>
        <w:rPr/>
      </w:pPr>
      <w:r w:rsidDel="00000000" w:rsidR="00000000" w:rsidRPr="00000000">
        <w:rPr/>
        <w:drawing>
          <wp:inline distB="0" distT="0" distL="0" distR="0">
            <wp:extent cx="5524500" cy="2009775"/>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524500"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after="200" w:lineRule="auto"/>
        <w:jc w:val="center"/>
        <w:rPr/>
      </w:pPr>
      <w:r w:rsidDel="00000000" w:rsidR="00000000" w:rsidRPr="00000000">
        <w:rPr>
          <w:rFonts w:ascii="Arial" w:cs="Arial" w:eastAsia="Arial" w:hAnsi="Arial"/>
          <w:i w:val="1"/>
          <w:iCs w:val="1"/>
          <w:color w:val="888888"/>
          <w:sz w:val="18"/>
          <w:szCs w:val="18"/>
          <w:rtl w:val="0"/>
        </w:rPr>
        <w:t xml:space="preserve">Figura 11.1 - Panel de Gobernanza de Costes</w:t>
      </w:r>
      <w:r w:rsidDel="00000000" w:rsidR="00000000" w:rsidRPr="00000000">
        <w:rPr>
          <w:rtl w:val="0"/>
        </w:rPr>
      </w:r>
    </w:p>
    <w:p w:rsidR="00000000" w:rsidDel="00000000" w:rsidP="00000000" w:rsidRDefault="00000000" w:rsidRPr="00000000" w14:paraId="000001B6">
      <w:pPr>
        <w:pStyle w:val="Heading2"/>
        <w:rPr/>
      </w:pPr>
      <w:r w:rsidDel="00000000" w:rsidR="00000000" w:rsidRPr="00000000">
        <w:rPr>
          <w:b w:val="1"/>
          <w:bCs w:val="1"/>
          <w:rtl w:val="0"/>
        </w:rPr>
        <w:t xml:space="preserve">11.1 Configuracion del Presupuesto</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500"/>
        <w:gridCol w:w="2360"/>
        <w:tblGridChange w:id="0">
          <w:tblGrid>
            <w:gridCol w:w="2500"/>
            <w:gridCol w:w="4500"/>
            <w:gridCol w:w="23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B7">
            <w:pPr>
              <w:rPr/>
            </w:pPr>
            <w:r w:rsidDel="00000000" w:rsidR="00000000" w:rsidRPr="00000000">
              <w:rPr>
                <w:rFonts w:ascii="Arial" w:cs="Arial" w:eastAsia="Arial" w:hAnsi="Arial"/>
                <w:b w:val="1"/>
                <w:bCs w:val="1"/>
                <w:color w:val="ffffff"/>
                <w:sz w:val="20"/>
                <w:szCs w:val="20"/>
                <w:rtl w:val="0"/>
              </w:rPr>
              <w:t xml:space="preserve">Parametro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B8">
            <w:pPr>
              <w:rPr/>
            </w:pPr>
            <w:r w:rsidDel="00000000" w:rsidR="00000000" w:rsidRPr="00000000">
              <w:rPr>
                <w:rFonts w:ascii="Arial" w:cs="Arial" w:eastAsia="Arial" w:hAnsi="Arial"/>
                <w:b w:val="1"/>
                <w:bCs w:val="1"/>
                <w:color w:val="ffffff"/>
                <w:sz w:val="20"/>
                <w:szCs w:val="20"/>
                <w:rtl w:val="0"/>
              </w:rPr>
              <w:t xml:space="preserve">Descripcion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B9">
            <w:pPr>
              <w:rPr/>
            </w:pPr>
            <w:r w:rsidDel="00000000" w:rsidR="00000000" w:rsidRPr="00000000">
              <w:rPr>
                <w:rFonts w:ascii="Arial" w:cs="Arial" w:eastAsia="Arial" w:hAnsi="Arial"/>
                <w:b w:val="1"/>
                <w:bCs w:val="1"/>
                <w:color w:val="ffffff"/>
                <w:sz w:val="20"/>
                <w:szCs w:val="20"/>
                <w:rtl w:val="0"/>
              </w:rPr>
              <w:t xml:space="preserve">Ejemplo</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BA">
            <w:pPr>
              <w:rPr/>
            </w:pPr>
            <w:r w:rsidDel="00000000" w:rsidR="00000000" w:rsidRPr="00000000">
              <w:rPr>
                <w:rFonts w:ascii="Arial" w:cs="Arial" w:eastAsia="Arial" w:hAnsi="Arial"/>
                <w:color w:val="444444"/>
                <w:sz w:val="20"/>
                <w:szCs w:val="20"/>
                <w:rtl w:val="0"/>
              </w:rPr>
              <w:t xml:space="preserve">monthly_budget_eur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BB">
            <w:pPr>
              <w:rPr/>
            </w:pPr>
            <w:r w:rsidDel="00000000" w:rsidR="00000000" w:rsidRPr="00000000">
              <w:rPr>
                <w:rFonts w:ascii="Arial" w:cs="Arial" w:eastAsia="Arial" w:hAnsi="Arial"/>
                <w:color w:val="444444"/>
                <w:sz w:val="20"/>
                <w:szCs w:val="20"/>
                <w:rtl w:val="0"/>
              </w:rPr>
              <w:t xml:space="preserve">Presupuesto mensual maximo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BC">
            <w:pPr>
              <w:rPr/>
            </w:pPr>
            <w:r w:rsidDel="00000000" w:rsidR="00000000" w:rsidRPr="00000000">
              <w:rPr>
                <w:rFonts w:ascii="Arial" w:cs="Arial" w:eastAsia="Arial" w:hAnsi="Arial"/>
                <w:color w:val="444444"/>
                <w:sz w:val="20"/>
                <w:szCs w:val="20"/>
                <w:rtl w:val="0"/>
              </w:rPr>
              <w:t xml:space="preserve">150.00 EUR</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BD">
            <w:pPr>
              <w:rPr/>
            </w:pPr>
            <w:r w:rsidDel="00000000" w:rsidR="00000000" w:rsidRPr="00000000">
              <w:rPr>
                <w:rFonts w:ascii="Arial" w:cs="Arial" w:eastAsia="Arial" w:hAnsi="Arial"/>
                <w:color w:val="444444"/>
                <w:sz w:val="20"/>
                <w:szCs w:val="20"/>
                <w:rtl w:val="0"/>
              </w:rPr>
              <w:t xml:space="preserve">soft_threshold_pct</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BE">
            <w:pPr>
              <w:rPr/>
            </w:pPr>
            <w:r w:rsidDel="00000000" w:rsidR="00000000" w:rsidRPr="00000000">
              <w:rPr>
                <w:rFonts w:ascii="Arial" w:cs="Arial" w:eastAsia="Arial" w:hAnsi="Arial"/>
                <w:color w:val="444444"/>
                <w:sz w:val="20"/>
                <w:szCs w:val="20"/>
                <w:rtl w:val="0"/>
              </w:rPr>
              <w:t xml:space="preserve">% para alerta (notificacion)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BF">
            <w:pPr>
              <w:rPr/>
            </w:pPr>
            <w:r w:rsidDel="00000000" w:rsidR="00000000" w:rsidRPr="00000000">
              <w:rPr>
                <w:rFonts w:ascii="Arial" w:cs="Arial" w:eastAsia="Arial" w:hAnsi="Arial"/>
                <w:color w:val="444444"/>
                <w:sz w:val="20"/>
                <w:szCs w:val="20"/>
                <w:rtl w:val="0"/>
              </w:rPr>
              <w:t xml:space="preserve">80% = 120 EUR</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C0">
            <w:pPr>
              <w:rPr/>
            </w:pPr>
            <w:r w:rsidDel="00000000" w:rsidR="00000000" w:rsidRPr="00000000">
              <w:rPr>
                <w:rFonts w:ascii="Arial" w:cs="Arial" w:eastAsia="Arial" w:hAnsi="Arial"/>
                <w:color w:val="444444"/>
                <w:sz w:val="20"/>
                <w:szCs w:val="20"/>
                <w:rtl w:val="0"/>
              </w:rPr>
              <w:t xml:space="preserve">hard_threshold_pct</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C1">
            <w:pPr>
              <w:rPr/>
            </w:pPr>
            <w:r w:rsidDel="00000000" w:rsidR="00000000" w:rsidRPr="00000000">
              <w:rPr>
                <w:rFonts w:ascii="Arial" w:cs="Arial" w:eastAsia="Arial" w:hAnsi="Arial"/>
                <w:color w:val="444444"/>
                <w:sz w:val="20"/>
                <w:szCs w:val="20"/>
                <w:rtl w:val="0"/>
              </w:rPr>
              <w:t xml:space="preserve">% para bloqueo total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C2">
            <w:pPr>
              <w:rPr/>
            </w:pPr>
            <w:r w:rsidDel="00000000" w:rsidR="00000000" w:rsidRPr="00000000">
              <w:rPr>
                <w:rFonts w:ascii="Arial" w:cs="Arial" w:eastAsia="Arial" w:hAnsi="Arial"/>
                <w:color w:val="444444"/>
                <w:sz w:val="20"/>
                <w:szCs w:val="20"/>
                <w:rtl w:val="0"/>
              </w:rPr>
              <w:t xml:space="preserve">100% = 150 EUR</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C3">
            <w:pPr>
              <w:rPr/>
            </w:pPr>
            <w:r w:rsidDel="00000000" w:rsidR="00000000" w:rsidRPr="00000000">
              <w:rPr>
                <w:rFonts w:ascii="Arial" w:cs="Arial" w:eastAsia="Arial" w:hAnsi="Arial"/>
                <w:color w:val="444444"/>
                <w:sz w:val="20"/>
                <w:szCs w:val="20"/>
                <w:rtl w:val="0"/>
              </w:rPr>
              <w:t xml:space="preserve">max_llm_tokens_per_day</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C4">
            <w:pPr>
              <w:rPr/>
            </w:pPr>
            <w:r w:rsidDel="00000000" w:rsidR="00000000" w:rsidRPr="00000000">
              <w:rPr>
                <w:rFonts w:ascii="Arial" w:cs="Arial" w:eastAsia="Arial" w:hAnsi="Arial"/>
                <w:color w:val="444444"/>
                <w:sz w:val="20"/>
                <w:szCs w:val="20"/>
                <w:rtl w:val="0"/>
              </w:rPr>
              <w:t xml:space="preserve">Limite diario de tokens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C5">
            <w:pPr>
              <w:rPr/>
            </w:pPr>
            <w:r w:rsidDel="00000000" w:rsidR="00000000" w:rsidRPr="00000000">
              <w:rPr>
                <w:rFonts w:ascii="Arial" w:cs="Arial" w:eastAsia="Arial" w:hAnsi="Arial"/>
                <w:color w:val="444444"/>
                <w:sz w:val="20"/>
                <w:szCs w:val="20"/>
                <w:rtl w:val="0"/>
              </w:rPr>
              <w:t xml:space="preserve">500,000</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C6">
            <w:pPr>
              <w:rPr/>
            </w:pPr>
            <w:r w:rsidDel="00000000" w:rsidR="00000000" w:rsidRPr="00000000">
              <w:rPr>
                <w:rFonts w:ascii="Arial" w:cs="Arial" w:eastAsia="Arial" w:hAnsi="Arial"/>
                <w:color w:val="444444"/>
                <w:sz w:val="20"/>
                <w:szCs w:val="20"/>
                <w:rtl w:val="0"/>
              </w:rPr>
              <w:t xml:space="preserve">max_daily_leads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C7">
            <w:pPr>
              <w:rPr/>
            </w:pPr>
            <w:r w:rsidDel="00000000" w:rsidR="00000000" w:rsidRPr="00000000">
              <w:rPr>
                <w:rFonts w:ascii="Arial" w:cs="Arial" w:eastAsia="Arial" w:hAnsi="Arial"/>
                <w:color w:val="444444"/>
                <w:sz w:val="20"/>
                <w:szCs w:val="20"/>
                <w:rtl w:val="0"/>
              </w:rPr>
              <w:t xml:space="preserve">Max leads procesados/dia</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C8">
            <w:pPr>
              <w:rPr/>
            </w:pPr>
            <w:r w:rsidDel="00000000" w:rsidR="00000000" w:rsidRPr="00000000">
              <w:rPr>
                <w:rFonts w:ascii="Arial" w:cs="Arial" w:eastAsia="Arial" w:hAnsi="Arial"/>
                <w:color w:val="444444"/>
                <w:sz w:val="20"/>
                <w:szCs w:val="20"/>
                <w:rtl w:val="0"/>
              </w:rPr>
              <w:t xml:space="preserve">100</w:t>
            </w:r>
            <w:r w:rsidDel="00000000" w:rsidR="00000000" w:rsidRPr="00000000">
              <w:rPr>
                <w:rtl w:val="0"/>
              </w:rPr>
            </w:r>
          </w:p>
        </w:tc>
      </w:tr>
    </w:tbl>
    <w:p w:rsidR="00000000" w:rsidDel="00000000" w:rsidP="00000000" w:rsidRDefault="00000000" w:rsidRPr="00000000" w14:paraId="000001C9">
      <w:pPr>
        <w:pStyle w:val="Heading2"/>
        <w:rPr/>
      </w:pPr>
      <w:r w:rsidDel="00000000" w:rsidR="00000000" w:rsidRPr="00000000">
        <w:rPr>
          <w:b w:val="1"/>
          <w:bCs w:val="1"/>
          <w:rtl w:val="0"/>
        </w:rPr>
        <w:t xml:space="preserve">11.2 Estados</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NORMAL (verde) - Gasto bajo umbral soft. Sin restricciones.</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WARNING (amarillo) - Entre soft y hard. Notificacion al Owner.</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HARD_STOP (rojo) - Presupuesto agotado. IA bloqueada (HTTP 402).</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4" w:val="single"/>
              <w:left w:color="d4af37" w:space="0" w:sz="12" w:val="single"/>
              <w:bottom w:color="d4af37" w:space="0" w:sz="4" w:val="single"/>
              <w:right w:color="d4af37" w:space="0" w:sz="4" w:val="single"/>
            </w:tcBorders>
            <w:shd w:fill="fff8e7" w:val="clear"/>
            <w:tcMar>
              <w:top w:w="120.0" w:type="dxa"/>
              <w:left w:w="200.0" w:type="dxa"/>
              <w:bottom w:w="120.0" w:type="dxa"/>
              <w:right w:w="200.0" w:type="dxa"/>
            </w:tcMar>
          </w:tcPr>
          <w:p w:rsidR="00000000" w:rsidDel="00000000" w:rsidP="00000000" w:rsidRDefault="00000000" w:rsidRPr="00000000" w14:paraId="000001CD">
            <w:pPr>
              <w:spacing w:after="60" w:lineRule="auto"/>
              <w:rPr/>
            </w:pPr>
            <w:r w:rsidDel="00000000" w:rsidR="00000000" w:rsidRPr="00000000">
              <w:rPr>
                <w:rFonts w:ascii="Arial" w:cs="Arial" w:eastAsia="Arial" w:hAnsi="Arial"/>
                <w:b w:val="1"/>
                <w:bCs w:val="1"/>
                <w:color w:val="d4af37"/>
                <w:sz w:val="22"/>
                <w:szCs w:val="22"/>
                <w:rtl w:val="0"/>
              </w:rPr>
              <w:t xml:space="preserve">Hard-stop automatico</w:t>
            </w: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w:cs="Arial" w:eastAsia="Arial" w:hAnsi="Arial"/>
                <w:color w:val="555555"/>
                <w:sz w:val="20"/>
                <w:szCs w:val="20"/>
                <w:rtl w:val="0"/>
              </w:rPr>
              <w:t xml:space="preserve">Al alcanzar el umbral hard, el sistema responde HTTP 402 a operaciones IA. El Owner puede incrementar el presupuesto para restablecer.</w:t>
            </w:r>
            <w:r w:rsidDel="00000000" w:rsidR="00000000" w:rsidRPr="00000000">
              <w:rPr>
                <w:rtl w:val="0"/>
              </w:rPr>
            </w:r>
          </w:p>
        </w:tc>
      </w:tr>
    </w:tbl>
    <w:p w:rsidR="00000000" w:rsidDel="00000000" w:rsidP="00000000" w:rsidRDefault="00000000" w:rsidRPr="00000000" w14:paraId="000001CF">
      <w:pPr>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rPr/>
      </w:pPr>
      <w:r w:rsidDel="00000000" w:rsidR="00000000" w:rsidRPr="00000000">
        <w:rPr>
          <w:b w:val="1"/>
          <w:bCs w:val="1"/>
          <w:rtl w:val="0"/>
        </w:rPr>
        <w:t xml:space="preserve">12. Sistema Multitenant</w:t>
      </w:r>
      <w:r w:rsidDel="00000000" w:rsidR="00000000" w:rsidRPr="00000000">
        <w:rPr>
          <w:rtl w:val="0"/>
        </w:rPr>
      </w:r>
    </w:p>
    <w:p w:rsidR="00000000" w:rsidDel="00000000" w:rsidP="00000000" w:rsidRDefault="00000000" w:rsidRPr="00000000" w14:paraId="000001D1">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1D2">
      <w:pPr>
        <w:spacing w:after="120" w:lineRule="auto"/>
        <w:jc w:val="both"/>
        <w:rPr/>
      </w:pPr>
      <w:r w:rsidDel="00000000" w:rsidR="00000000" w:rsidRPr="00000000">
        <w:rPr>
          <w:rFonts w:ascii="Arial" w:cs="Arial" w:eastAsia="Arial" w:hAnsi="Arial"/>
          <w:color w:val="333333"/>
          <w:sz w:val="22"/>
          <w:szCs w:val="22"/>
          <w:rtl w:val="0"/>
        </w:rPr>
        <w:t xml:space="preserve">Multitenancy real a nivel de BD. Cada organizacion opera en espacio aislado.</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Cada registro contiene org_id obligatorio</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RLS de Supabase garantiza aislamiento total</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API valida org_id en cada peticion via middleware</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Frontend obtiene org_id del contexto de autenticacion</w:t>
      </w: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b w:val="1"/>
          <w:bCs w:val="1"/>
          <w:rtl w:val="0"/>
        </w:rPr>
        <w:t xml:space="preserve">12.1 Estructura de Membresias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20"/>
                <w:szCs w:val="20"/>
                <w:rtl w:val="0"/>
              </w:rPr>
              <w:t xml:space="preserve">Campo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20"/>
                <w:szCs w:val="20"/>
                <w:rtl w:val="0"/>
              </w:rPr>
              <w:t xml:space="preserve">Descripcion</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DA">
            <w:pPr>
              <w:rPr/>
            </w:pPr>
            <w:r w:rsidDel="00000000" w:rsidR="00000000" w:rsidRPr="00000000">
              <w:rPr>
                <w:rFonts w:ascii="Arial" w:cs="Arial" w:eastAsia="Arial" w:hAnsi="Arial"/>
                <w:color w:val="444444"/>
                <w:sz w:val="20"/>
                <w:szCs w:val="20"/>
                <w:rtl w:val="0"/>
              </w:rPr>
              <w:t xml:space="preserve">user_id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DB">
            <w:pPr>
              <w:rPr/>
            </w:pPr>
            <w:r w:rsidDel="00000000" w:rsidR="00000000" w:rsidRPr="00000000">
              <w:rPr>
                <w:rFonts w:ascii="Arial" w:cs="Arial" w:eastAsia="Arial" w:hAnsi="Arial"/>
                <w:color w:val="444444"/>
                <w:sz w:val="20"/>
                <w:szCs w:val="20"/>
                <w:rtl w:val="0"/>
              </w:rPr>
              <w:t xml:space="preserve">Referencia al usuario autenticado</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DC">
            <w:pPr>
              <w:rPr/>
            </w:pPr>
            <w:r w:rsidDel="00000000" w:rsidR="00000000" w:rsidRPr="00000000">
              <w:rPr>
                <w:rFonts w:ascii="Arial" w:cs="Arial" w:eastAsia="Arial" w:hAnsi="Arial"/>
                <w:color w:val="444444"/>
                <w:sz w:val="20"/>
                <w:szCs w:val="20"/>
                <w:rtl w:val="0"/>
              </w:rPr>
              <w:t xml:space="preserve">org_id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DD">
            <w:pPr>
              <w:rPr/>
            </w:pPr>
            <w:r w:rsidDel="00000000" w:rsidR="00000000" w:rsidRPr="00000000">
              <w:rPr>
                <w:rFonts w:ascii="Arial" w:cs="Arial" w:eastAsia="Arial" w:hAnsi="Arial"/>
                <w:color w:val="444444"/>
                <w:sz w:val="20"/>
                <w:szCs w:val="20"/>
                <w:rtl w:val="0"/>
              </w:rPr>
              <w:t xml:space="preserve">Referencia a la organizacion</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DE">
            <w:pPr>
              <w:rPr/>
            </w:pPr>
            <w:r w:rsidDel="00000000" w:rsidR="00000000" w:rsidRPr="00000000">
              <w:rPr>
                <w:rFonts w:ascii="Arial" w:cs="Arial" w:eastAsia="Arial" w:hAnsi="Arial"/>
                <w:color w:val="444444"/>
                <w:sz w:val="20"/>
                <w:szCs w:val="20"/>
                <w:rtl w:val="0"/>
              </w:rPr>
              <w:t xml:space="preserve">role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DF">
            <w:pPr>
              <w:rPr/>
            </w:pPr>
            <w:r w:rsidDel="00000000" w:rsidR="00000000" w:rsidRPr="00000000">
              <w:rPr>
                <w:rFonts w:ascii="Arial" w:cs="Arial" w:eastAsia="Arial" w:hAnsi="Arial"/>
                <w:color w:val="444444"/>
                <w:sz w:val="20"/>
                <w:szCs w:val="20"/>
                <w:rtl w:val="0"/>
              </w:rPr>
              <w:t xml:space="preserve">owner / manager / agent</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E0">
            <w:pPr>
              <w:rPr/>
            </w:pPr>
            <w:r w:rsidDel="00000000" w:rsidR="00000000" w:rsidRPr="00000000">
              <w:rPr>
                <w:rFonts w:ascii="Arial" w:cs="Arial" w:eastAsia="Arial" w:hAnsi="Arial"/>
                <w:color w:val="444444"/>
                <w:sz w:val="20"/>
                <w:szCs w:val="20"/>
                <w:rtl w:val="0"/>
              </w:rPr>
              <w:t xml:space="preserve">status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E1">
            <w:pPr>
              <w:rPr/>
            </w:pPr>
            <w:r w:rsidDel="00000000" w:rsidR="00000000" w:rsidRPr="00000000">
              <w:rPr>
                <w:rFonts w:ascii="Arial" w:cs="Arial" w:eastAsia="Arial" w:hAnsi="Arial"/>
                <w:color w:val="444444"/>
                <w:sz w:val="20"/>
                <w:szCs w:val="20"/>
                <w:rtl w:val="0"/>
              </w:rPr>
              <w:t xml:space="preserve">active / invited / suspended / revoked</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E2">
            <w:pPr>
              <w:rPr/>
            </w:pPr>
            <w:r w:rsidDel="00000000" w:rsidR="00000000" w:rsidRPr="00000000">
              <w:rPr>
                <w:rFonts w:ascii="Arial" w:cs="Arial" w:eastAsia="Arial" w:hAnsi="Arial"/>
                <w:color w:val="444444"/>
                <w:sz w:val="20"/>
                <w:szCs w:val="20"/>
                <w:rtl w:val="0"/>
              </w:rPr>
              <w:t xml:space="preserve">invitation_code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E3">
            <w:pPr>
              <w:rPr/>
            </w:pPr>
            <w:r w:rsidDel="00000000" w:rsidR="00000000" w:rsidRPr="00000000">
              <w:rPr>
                <w:rFonts w:ascii="Arial" w:cs="Arial" w:eastAsia="Arial" w:hAnsi="Arial"/>
                <w:color w:val="444444"/>
                <w:sz w:val="20"/>
                <w:szCs w:val="20"/>
                <w:rtl w:val="0"/>
              </w:rPr>
              <w:t xml:space="preserve">Codigo unico para invitaciones</w:t>
            </w:r>
            <w:r w:rsidDel="00000000" w:rsidR="00000000" w:rsidRPr="00000000">
              <w:rPr>
                <w:rtl w:val="0"/>
              </w:rPr>
            </w:r>
          </w:p>
        </w:tc>
      </w:tr>
    </w:tbl>
    <w:p w:rsidR="00000000" w:rsidDel="00000000" w:rsidP="00000000" w:rsidRDefault="00000000" w:rsidRPr="00000000" w14:paraId="000001E4">
      <w:pPr>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rPr/>
      </w:pPr>
      <w:r w:rsidDel="00000000" w:rsidR="00000000" w:rsidRPr="00000000">
        <w:rPr>
          <w:b w:val="1"/>
          <w:bCs w:val="1"/>
          <w:rtl w:val="0"/>
        </w:rPr>
        <w:t xml:space="preserve">13. Seguridad y Roles</w:t>
      </w:r>
      <w:r w:rsidDel="00000000" w:rsidR="00000000" w:rsidRPr="00000000">
        <w:rPr>
          <w:rtl w:val="0"/>
        </w:rPr>
      </w:r>
    </w:p>
    <w:p w:rsidR="00000000" w:rsidDel="00000000" w:rsidP="00000000" w:rsidRDefault="00000000" w:rsidRPr="00000000" w14:paraId="000001E6">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1E7">
      <w:pPr>
        <w:pStyle w:val="Heading2"/>
        <w:rPr/>
      </w:pPr>
      <w:r w:rsidDel="00000000" w:rsidR="00000000" w:rsidRPr="00000000">
        <w:rPr>
          <w:b w:val="1"/>
          <w:bCs w:val="1"/>
          <w:rtl w:val="0"/>
        </w:rPr>
        <w:t xml:space="preserve">13.1 Autenticacion</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Email + password (metodo principal)</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OAuth con Google y GitHub</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Magic link por email (recuperacion)</w:t>
      </w:r>
      <w:r w:rsidDel="00000000" w:rsidR="00000000" w:rsidRPr="00000000">
        <w:rPr>
          <w:rtl w:val="0"/>
        </w:rPr>
      </w:r>
    </w:p>
    <w:p w:rsidR="00000000" w:rsidDel="00000000" w:rsidP="00000000" w:rsidRDefault="00000000" w:rsidRPr="00000000" w14:paraId="000001EB">
      <w:pPr>
        <w:pStyle w:val="Heading2"/>
        <w:rPr/>
      </w:pPr>
      <w:r w:rsidDel="00000000" w:rsidR="00000000" w:rsidRPr="00000000">
        <w:rPr>
          <w:b w:val="1"/>
          <w:bCs w:val="1"/>
          <w:rtl w:val="0"/>
        </w:rPr>
        <w:t xml:space="preserve">13.2 Jerarquia de Roles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590"/>
        <w:gridCol w:w="1590"/>
        <w:gridCol w:w="3180"/>
        <w:tblGridChange w:id="0">
          <w:tblGrid>
            <w:gridCol w:w="3000"/>
            <w:gridCol w:w="1590"/>
            <w:gridCol w:w="1590"/>
            <w:gridCol w:w="318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20"/>
                <w:szCs w:val="20"/>
                <w:rtl w:val="0"/>
              </w:rPr>
              <w:t xml:space="preserve">Accion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ED">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EE">
            <w:pPr>
              <w:rPr/>
            </w:pPr>
            <w:r w:rsidDel="00000000" w:rsidR="00000000" w:rsidRPr="00000000">
              <w:rPr>
                <w:rFonts w:ascii="Arial" w:cs="Arial" w:eastAsia="Arial" w:hAnsi="Arial"/>
                <w:b w:val="1"/>
                <w:bCs w:val="1"/>
                <w:color w:val="ffffff"/>
                <w:sz w:val="20"/>
                <w:szCs w:val="20"/>
                <w:rtl w:val="0"/>
              </w:rPr>
              <w:t xml:space="preserve">Manager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1EF">
            <w:pPr>
              <w:rPr/>
            </w:pPr>
            <w:r w:rsidDel="00000000" w:rsidR="00000000" w:rsidRPr="00000000">
              <w:rPr>
                <w:rFonts w:ascii="Arial" w:cs="Arial" w:eastAsia="Arial" w:hAnsi="Arial"/>
                <w:b w:val="1"/>
                <w:bCs w:val="1"/>
                <w:color w:val="ffffff"/>
                <w:sz w:val="20"/>
                <w:szCs w:val="20"/>
                <w:rtl w:val="0"/>
              </w:rPr>
              <w:t xml:space="preserve">Agent</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F0">
            <w:pPr>
              <w:rPr/>
            </w:pPr>
            <w:r w:rsidDel="00000000" w:rsidR="00000000" w:rsidRPr="00000000">
              <w:rPr>
                <w:rFonts w:ascii="Arial" w:cs="Arial" w:eastAsia="Arial" w:hAnsi="Arial"/>
                <w:color w:val="444444"/>
                <w:sz w:val="20"/>
                <w:szCs w:val="20"/>
                <w:rtl w:val="0"/>
              </w:rPr>
              <w:t xml:space="preserve">Ver todos los leads/propiedades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F1">
            <w:pPr>
              <w:rPr/>
            </w:pPr>
            <w:r w:rsidDel="00000000" w:rsidR="00000000" w:rsidRPr="00000000">
              <w:rPr>
                <w:rFonts w:ascii="Arial" w:cs="Arial" w:eastAsia="Arial" w:hAnsi="Arial"/>
                <w:color w:val="444444"/>
                <w:sz w:val="20"/>
                <w:szCs w:val="20"/>
                <w:rtl w:val="0"/>
              </w:rPr>
              <w:t xml:space="preserve">Si</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F2">
            <w:pPr>
              <w:rPr/>
            </w:pPr>
            <w:r w:rsidDel="00000000" w:rsidR="00000000" w:rsidRPr="00000000">
              <w:rPr>
                <w:rFonts w:ascii="Arial" w:cs="Arial" w:eastAsia="Arial" w:hAnsi="Arial"/>
                <w:color w:val="444444"/>
                <w:sz w:val="20"/>
                <w:szCs w:val="20"/>
                <w:rtl w:val="0"/>
              </w:rPr>
              <w:t xml:space="preserve">Si</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F3">
            <w:pPr>
              <w:rPr/>
            </w:pPr>
            <w:r w:rsidDel="00000000" w:rsidR="00000000" w:rsidRPr="00000000">
              <w:rPr>
                <w:rFonts w:ascii="Arial" w:cs="Arial" w:eastAsia="Arial" w:hAnsi="Arial"/>
                <w:color w:val="444444"/>
                <w:sz w:val="20"/>
                <w:szCs w:val="20"/>
                <w:rtl w:val="0"/>
              </w:rPr>
              <w:t xml:space="preserve">Solo asignados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F4">
            <w:pPr>
              <w:rPr/>
            </w:pPr>
            <w:r w:rsidDel="00000000" w:rsidR="00000000" w:rsidRPr="00000000">
              <w:rPr>
                <w:rFonts w:ascii="Arial" w:cs="Arial" w:eastAsia="Arial" w:hAnsi="Arial"/>
                <w:color w:val="444444"/>
                <w:sz w:val="20"/>
                <w:szCs w:val="20"/>
                <w:rtl w:val="0"/>
              </w:rPr>
              <w:t xml:space="preserve">Crear leads/propiedades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F5">
            <w:pPr>
              <w:rPr/>
            </w:pPr>
            <w:r w:rsidDel="00000000" w:rsidR="00000000" w:rsidRPr="00000000">
              <w:rPr>
                <w:rFonts w:ascii="Arial" w:cs="Arial" w:eastAsia="Arial" w:hAnsi="Arial"/>
                <w:color w:val="444444"/>
                <w:sz w:val="20"/>
                <w:szCs w:val="20"/>
                <w:rtl w:val="0"/>
              </w:rPr>
              <w:t xml:space="preserve">Si</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F6">
            <w:pPr>
              <w:rPr/>
            </w:pPr>
            <w:r w:rsidDel="00000000" w:rsidR="00000000" w:rsidRPr="00000000">
              <w:rPr>
                <w:rFonts w:ascii="Arial" w:cs="Arial" w:eastAsia="Arial" w:hAnsi="Arial"/>
                <w:color w:val="444444"/>
                <w:sz w:val="20"/>
                <w:szCs w:val="20"/>
                <w:rtl w:val="0"/>
              </w:rPr>
              <w:t xml:space="preserve">Si</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F7">
            <w:pPr>
              <w:rPr/>
            </w:pPr>
            <w:r w:rsidDel="00000000" w:rsidR="00000000" w:rsidRPr="00000000">
              <w:rPr>
                <w:rFonts w:ascii="Arial" w:cs="Arial" w:eastAsia="Arial" w:hAnsi="Arial"/>
                <w:color w:val="444444"/>
                <w:sz w:val="20"/>
                <w:szCs w:val="20"/>
                <w:rtl w:val="0"/>
              </w:rPr>
              <w:t xml:space="preserve">Si</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F8">
            <w:pPr>
              <w:rPr/>
            </w:pPr>
            <w:r w:rsidDel="00000000" w:rsidR="00000000" w:rsidRPr="00000000">
              <w:rPr>
                <w:rFonts w:ascii="Arial" w:cs="Arial" w:eastAsia="Arial" w:hAnsi="Arial"/>
                <w:color w:val="444444"/>
                <w:sz w:val="20"/>
                <w:szCs w:val="20"/>
                <w:rtl w:val="0"/>
              </w:rPr>
              <w:t xml:space="preserve">Ejecutar skills IA</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F9">
            <w:pPr>
              <w:rPr/>
            </w:pPr>
            <w:r w:rsidDel="00000000" w:rsidR="00000000" w:rsidRPr="00000000">
              <w:rPr>
                <w:rFonts w:ascii="Arial" w:cs="Arial" w:eastAsia="Arial" w:hAnsi="Arial"/>
                <w:color w:val="444444"/>
                <w:sz w:val="20"/>
                <w:szCs w:val="20"/>
                <w:rtl w:val="0"/>
              </w:rPr>
              <w:t xml:space="preserve">Si</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FA">
            <w:pPr>
              <w:rPr/>
            </w:pPr>
            <w:r w:rsidDel="00000000" w:rsidR="00000000" w:rsidRPr="00000000">
              <w:rPr>
                <w:rFonts w:ascii="Arial" w:cs="Arial" w:eastAsia="Arial" w:hAnsi="Arial"/>
                <w:color w:val="444444"/>
                <w:sz w:val="20"/>
                <w:szCs w:val="20"/>
                <w:rtl w:val="0"/>
              </w:rPr>
              <w:t xml:space="preserve">Si</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1FB">
            <w:pPr>
              <w:rPr/>
            </w:pPr>
            <w:r w:rsidDel="00000000" w:rsidR="00000000" w:rsidRPr="00000000">
              <w:rPr>
                <w:rFonts w:ascii="Arial" w:cs="Arial" w:eastAsia="Arial" w:hAnsi="Arial"/>
                <w:color w:val="444444"/>
                <w:sz w:val="20"/>
                <w:szCs w:val="20"/>
                <w:rtl w:val="0"/>
              </w:rPr>
              <w:t xml:space="preserve">Si</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FC">
            <w:pPr>
              <w:rPr/>
            </w:pPr>
            <w:r w:rsidDel="00000000" w:rsidR="00000000" w:rsidRPr="00000000">
              <w:rPr>
                <w:rFonts w:ascii="Arial" w:cs="Arial" w:eastAsia="Arial" w:hAnsi="Arial"/>
                <w:color w:val="444444"/>
                <w:sz w:val="20"/>
                <w:szCs w:val="20"/>
                <w:rtl w:val="0"/>
              </w:rPr>
              <w:t xml:space="preserve">Metricas de toda la org</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FD">
            <w:pPr>
              <w:rPr/>
            </w:pPr>
            <w:r w:rsidDel="00000000" w:rsidR="00000000" w:rsidRPr="00000000">
              <w:rPr>
                <w:rFonts w:ascii="Arial" w:cs="Arial" w:eastAsia="Arial" w:hAnsi="Arial"/>
                <w:color w:val="444444"/>
                <w:sz w:val="20"/>
                <w:szCs w:val="20"/>
                <w:rtl w:val="0"/>
              </w:rPr>
              <w:t xml:space="preserve">Si</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FE">
            <w:pPr>
              <w:rPr/>
            </w:pPr>
            <w:r w:rsidDel="00000000" w:rsidR="00000000" w:rsidRPr="00000000">
              <w:rPr>
                <w:rFonts w:ascii="Arial" w:cs="Arial" w:eastAsia="Arial" w:hAnsi="Arial"/>
                <w:color w:val="444444"/>
                <w:sz w:val="20"/>
                <w:szCs w:val="20"/>
                <w:rtl w:val="0"/>
              </w:rPr>
              <w:t xml:space="preserve">Si</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1FF">
            <w:pPr>
              <w:rPr/>
            </w:pPr>
            <w:r w:rsidDel="00000000" w:rsidR="00000000" w:rsidRPr="00000000">
              <w:rPr>
                <w:rFonts w:ascii="Arial" w:cs="Arial" w:eastAsia="Arial" w:hAnsi="Arial"/>
                <w:color w:val="444444"/>
                <w:sz w:val="20"/>
                <w:szCs w:val="20"/>
                <w:rtl w:val="0"/>
              </w:rPr>
              <w:t xml:space="preserve">No</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00">
            <w:pPr>
              <w:rPr/>
            </w:pPr>
            <w:r w:rsidDel="00000000" w:rsidR="00000000" w:rsidRPr="00000000">
              <w:rPr>
                <w:rFonts w:ascii="Arial" w:cs="Arial" w:eastAsia="Arial" w:hAnsi="Arial"/>
                <w:color w:val="444444"/>
                <w:sz w:val="20"/>
                <w:szCs w:val="20"/>
                <w:rtl w:val="0"/>
              </w:rPr>
              <w:t xml:space="preserve">Invitar miembros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01">
            <w:pPr>
              <w:rPr/>
            </w:pPr>
            <w:r w:rsidDel="00000000" w:rsidR="00000000" w:rsidRPr="00000000">
              <w:rPr>
                <w:rFonts w:ascii="Arial" w:cs="Arial" w:eastAsia="Arial" w:hAnsi="Arial"/>
                <w:color w:val="444444"/>
                <w:sz w:val="20"/>
                <w:szCs w:val="20"/>
                <w:rtl w:val="0"/>
              </w:rPr>
              <w:t xml:space="preserve">Si</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02">
            <w:pPr>
              <w:rPr/>
            </w:pPr>
            <w:r w:rsidDel="00000000" w:rsidR="00000000" w:rsidRPr="00000000">
              <w:rPr>
                <w:rFonts w:ascii="Arial" w:cs="Arial" w:eastAsia="Arial" w:hAnsi="Arial"/>
                <w:color w:val="444444"/>
                <w:sz w:val="20"/>
                <w:szCs w:val="20"/>
                <w:rtl w:val="0"/>
              </w:rPr>
              <w:t xml:space="preserve">No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03">
            <w:pPr>
              <w:rPr/>
            </w:pPr>
            <w:r w:rsidDel="00000000" w:rsidR="00000000" w:rsidRPr="00000000">
              <w:rPr>
                <w:rFonts w:ascii="Arial" w:cs="Arial" w:eastAsia="Arial" w:hAnsi="Arial"/>
                <w:color w:val="444444"/>
                <w:sz w:val="20"/>
                <w:szCs w:val="20"/>
                <w:rtl w:val="0"/>
              </w:rPr>
              <w:t xml:space="preserve">No</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04">
            <w:pPr>
              <w:rPr/>
            </w:pPr>
            <w:r w:rsidDel="00000000" w:rsidR="00000000" w:rsidRPr="00000000">
              <w:rPr>
                <w:rFonts w:ascii="Arial" w:cs="Arial" w:eastAsia="Arial" w:hAnsi="Arial"/>
                <w:color w:val="444444"/>
                <w:sz w:val="20"/>
                <w:szCs w:val="20"/>
                <w:rtl w:val="0"/>
              </w:rPr>
              <w:t xml:space="preserve">Modificar roles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05">
            <w:pPr>
              <w:rPr/>
            </w:pPr>
            <w:r w:rsidDel="00000000" w:rsidR="00000000" w:rsidRPr="00000000">
              <w:rPr>
                <w:rFonts w:ascii="Arial" w:cs="Arial" w:eastAsia="Arial" w:hAnsi="Arial"/>
                <w:color w:val="444444"/>
                <w:sz w:val="20"/>
                <w:szCs w:val="20"/>
                <w:rtl w:val="0"/>
              </w:rPr>
              <w:t xml:space="preserve">Si</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06">
            <w:pPr>
              <w:rPr/>
            </w:pPr>
            <w:r w:rsidDel="00000000" w:rsidR="00000000" w:rsidRPr="00000000">
              <w:rPr>
                <w:rFonts w:ascii="Arial" w:cs="Arial" w:eastAsia="Arial" w:hAnsi="Arial"/>
                <w:color w:val="444444"/>
                <w:sz w:val="20"/>
                <w:szCs w:val="20"/>
                <w:rtl w:val="0"/>
              </w:rPr>
              <w:t xml:space="preserve">No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07">
            <w:pPr>
              <w:rPr/>
            </w:pPr>
            <w:r w:rsidDel="00000000" w:rsidR="00000000" w:rsidRPr="00000000">
              <w:rPr>
                <w:rFonts w:ascii="Arial" w:cs="Arial" w:eastAsia="Arial" w:hAnsi="Arial"/>
                <w:color w:val="444444"/>
                <w:sz w:val="20"/>
                <w:szCs w:val="20"/>
                <w:rtl w:val="0"/>
              </w:rPr>
              <w:t xml:space="preserve">No</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08">
            <w:pPr>
              <w:rPr/>
            </w:pPr>
            <w:r w:rsidDel="00000000" w:rsidR="00000000" w:rsidRPr="00000000">
              <w:rPr>
                <w:rFonts w:ascii="Arial" w:cs="Arial" w:eastAsia="Arial" w:hAnsi="Arial"/>
                <w:color w:val="444444"/>
                <w:sz w:val="20"/>
                <w:szCs w:val="20"/>
                <w:rtl w:val="0"/>
              </w:rPr>
              <w:t xml:space="preserve">Configurar presupuesto IA</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09">
            <w:pPr>
              <w:rPr/>
            </w:pPr>
            <w:r w:rsidDel="00000000" w:rsidR="00000000" w:rsidRPr="00000000">
              <w:rPr>
                <w:rFonts w:ascii="Arial" w:cs="Arial" w:eastAsia="Arial" w:hAnsi="Arial"/>
                <w:color w:val="444444"/>
                <w:sz w:val="20"/>
                <w:szCs w:val="20"/>
                <w:rtl w:val="0"/>
              </w:rPr>
              <w:t xml:space="preserve">Si</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0A">
            <w:pPr>
              <w:rPr/>
            </w:pPr>
            <w:r w:rsidDel="00000000" w:rsidR="00000000" w:rsidRPr="00000000">
              <w:rPr>
                <w:rFonts w:ascii="Arial" w:cs="Arial" w:eastAsia="Arial" w:hAnsi="Arial"/>
                <w:color w:val="444444"/>
                <w:sz w:val="20"/>
                <w:szCs w:val="20"/>
                <w:rtl w:val="0"/>
              </w:rPr>
              <w:t xml:space="preserve">No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0B">
            <w:pPr>
              <w:rPr/>
            </w:pPr>
            <w:r w:rsidDel="00000000" w:rsidR="00000000" w:rsidRPr="00000000">
              <w:rPr>
                <w:rFonts w:ascii="Arial" w:cs="Arial" w:eastAsia="Arial" w:hAnsi="Arial"/>
                <w:color w:val="444444"/>
                <w:sz w:val="20"/>
                <w:szCs w:val="20"/>
                <w:rtl w:val="0"/>
              </w:rPr>
              <w:t xml:space="preserve">No</w:t>
            </w:r>
            <w:r w:rsidDel="00000000" w:rsidR="00000000" w:rsidRPr="00000000">
              <w:rPr>
                <w:rtl w:val="0"/>
              </w:rPr>
            </w:r>
          </w:p>
        </w:tc>
      </w:tr>
    </w:tbl>
    <w:p w:rsidR="00000000" w:rsidDel="00000000" w:rsidP="00000000" w:rsidRDefault="00000000" w:rsidRPr="00000000" w14:paraId="0000020C">
      <w:pPr>
        <w:pStyle w:val="Heading2"/>
        <w:rPr/>
      </w:pPr>
      <w:r w:rsidDel="00000000" w:rsidR="00000000" w:rsidRPr="00000000">
        <w:rPr>
          <w:b w:val="1"/>
          <w:bCs w:val="1"/>
          <w:rtl w:val="0"/>
        </w:rPr>
        <w:t xml:space="preserve">13.3 Audit Log Inmutable</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Tabla con REVOKE UPDATE, DELETE - nadie modifica ni borra</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Firma HMAC-SHA256 en cada entrada</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Registra actor, accion, recurso y detalles JSON</w:t>
      </w:r>
      <w:r w:rsidDel="00000000" w:rsidR="00000000" w:rsidRPr="00000000">
        <w:rPr>
          <w:rtl w:val="0"/>
        </w:rPr>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rPr/>
      </w:pPr>
      <w:r w:rsidDel="00000000" w:rsidR="00000000" w:rsidRPr="00000000">
        <w:rPr>
          <w:b w:val="1"/>
          <w:bCs w:val="1"/>
          <w:rtl w:val="0"/>
        </w:rPr>
        <w:t xml:space="preserve">14. Flujos Operativos Paso a Paso</w:t>
      </w:r>
      <w:r w:rsidDel="00000000" w:rsidR="00000000" w:rsidRPr="00000000">
        <w:rPr>
          <w:rtl w:val="0"/>
        </w:rPr>
      </w:r>
    </w:p>
    <w:p w:rsidR="00000000" w:rsidDel="00000000" w:rsidP="00000000" w:rsidRDefault="00000000" w:rsidRPr="00000000" w14:paraId="00000212">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213">
      <w:pPr>
        <w:pStyle w:val="Heading2"/>
        <w:rPr/>
      </w:pPr>
      <w:r w:rsidDel="00000000" w:rsidR="00000000" w:rsidRPr="00000000">
        <w:rPr>
          <w:b w:val="1"/>
          <w:bCs w:val="1"/>
          <w:rtl w:val="0"/>
        </w:rPr>
        <w:t xml:space="preserve">14.1 Lead Ingresa desde Web</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Visitante completa formulario en Anclora Private Estates.</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POST a /api/cta/lead con datos del contacto.</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Backend activa StateGraph con skill lead_intake.</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limit_check verifica limites diarios.</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executor invoca GPT-4o-mini + Claude 3.5.</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result_handler crea lead en BD + tarea follow-up.</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audit_logger registra operacion con HMAC.</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LeadsPulse se actualiza en tiempo real.</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Agente responde con draft generado.</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4af37" w:space="0" w:sz="4" w:val="single"/>
              <w:left w:color="d4af37" w:space="0" w:sz="12" w:val="single"/>
              <w:bottom w:color="d4af37" w:space="0" w:sz="4" w:val="single"/>
              <w:right w:color="d4af37" w:space="0" w:sz="4" w:val="single"/>
            </w:tcBorders>
            <w:shd w:fill="fff8e7" w:val="clear"/>
            <w:tcMar>
              <w:top w:w="120.0" w:type="dxa"/>
              <w:left w:w="200.0" w:type="dxa"/>
              <w:bottom w:w="120.0" w:type="dxa"/>
              <w:right w:w="200.0" w:type="dxa"/>
            </w:tcMar>
          </w:tcPr>
          <w:p w:rsidR="00000000" w:rsidDel="00000000" w:rsidP="00000000" w:rsidRDefault="00000000" w:rsidRPr="00000000" w14:paraId="0000021D">
            <w:pPr>
              <w:spacing w:after="60" w:lineRule="auto"/>
              <w:rPr/>
            </w:pPr>
            <w:r w:rsidDel="00000000" w:rsidR="00000000" w:rsidRPr="00000000">
              <w:rPr>
                <w:rFonts w:ascii="Arial" w:cs="Arial" w:eastAsia="Arial" w:hAnsi="Arial"/>
                <w:b w:val="1"/>
                <w:bCs w:val="1"/>
                <w:color w:val="d4af37"/>
                <w:sz w:val="22"/>
                <w:szCs w:val="22"/>
                <w:rtl w:val="0"/>
              </w:rPr>
              <w:t xml:space="preserve">Tiempo total</w:t>
            </w:r>
            <w:r w:rsidDel="00000000" w:rsidR="00000000" w:rsidRPr="00000000">
              <w:rPr>
                <w:rtl w:val="0"/>
              </w:rPr>
            </w:r>
          </w:p>
          <w:p w:rsidR="00000000" w:rsidDel="00000000" w:rsidP="00000000" w:rsidRDefault="00000000" w:rsidRPr="00000000" w14:paraId="0000021E">
            <w:pPr>
              <w:rPr/>
            </w:pPr>
            <w:r w:rsidDel="00000000" w:rsidR="00000000" w:rsidRPr="00000000">
              <w:rPr>
                <w:rFonts w:ascii="Arial" w:cs="Arial" w:eastAsia="Arial" w:hAnsi="Arial"/>
                <w:color w:val="555555"/>
                <w:sz w:val="20"/>
                <w:szCs w:val="20"/>
                <w:rtl w:val="0"/>
              </w:rPr>
              <w:t xml:space="preserve">Desde envio del formulario hasta draft de respuesta: &lt; 30 segundos.</w:t>
            </w:r>
            <w:r w:rsidDel="00000000" w:rsidR="00000000" w:rsidRPr="00000000">
              <w:rPr>
                <w:rtl w:val="0"/>
              </w:rPr>
            </w:r>
          </w:p>
        </w:tc>
      </w:tr>
    </w:tbl>
    <w:p w:rsidR="00000000" w:rsidDel="00000000" w:rsidP="00000000" w:rsidRDefault="00000000" w:rsidRPr="00000000" w14:paraId="0000021F">
      <w:pPr>
        <w:pStyle w:val="Heading2"/>
        <w:rPr/>
      </w:pPr>
      <w:r w:rsidDel="00000000" w:rsidR="00000000" w:rsidRPr="00000000">
        <w:rPr>
          <w:b w:val="1"/>
          <w:bCs w:val="1"/>
          <w:rtl w:val="0"/>
        </w:rPr>
        <w:t xml:space="preserve">14.2 Prospeccion Semanal</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Cron (domingo 18:00) o boton Run Prospeccion.</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Escaneo de zonas target.</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Filtrado por criterios y ranking.</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Generacion de dossier PDF.</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Cruce con compradores activos &gt; matches.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Creacion de tareas de follow-up.</w:t>
      </w:r>
      <w:r w:rsidDel="00000000" w:rsidR="00000000" w:rsidRPr="00000000">
        <w:rPr>
          <w:rtl w:val="0"/>
        </w:rPr>
      </w:r>
    </w:p>
    <w:p w:rsidR="00000000" w:rsidDel="00000000" w:rsidP="00000000" w:rsidRDefault="00000000" w:rsidRPr="00000000" w14:paraId="00000226">
      <w:pPr>
        <w:pStyle w:val="Heading2"/>
        <w:rPr/>
      </w:pPr>
      <w:r w:rsidDel="00000000" w:rsidR="00000000" w:rsidRPr="00000000">
        <w:rPr>
          <w:b w:val="1"/>
          <w:bCs w:val="1"/>
          <w:rtl w:val="0"/>
        </w:rPr>
        <w:t xml:space="preserve">14.3 Consulta al Intelligence Engine</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Usuario escribe consulta en lenguaje natural.</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Router clasifica por dominio.</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Governor evalua riesgo: PROCEED / BLOCK / ESCALATE.</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Synthesizer genera respuesta con evidencias.</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 muestra con Query Plan, Risk Chips y metadatos.</w:t>
      </w:r>
      <w:r w:rsidDel="00000000" w:rsidR="00000000" w:rsidRPr="00000000">
        <w:rPr>
          <w:rtl w:val="0"/>
        </w:rPr>
      </w:r>
    </w:p>
    <w:p w:rsidR="00000000" w:rsidDel="00000000" w:rsidP="00000000" w:rsidRDefault="00000000" w:rsidRPr="00000000" w14:paraId="0000022C">
      <w:pPr>
        <w:rPr/>
      </w:pPr>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1"/>
        <w:rPr/>
      </w:pPr>
      <w:r w:rsidDel="00000000" w:rsidR="00000000" w:rsidRPr="00000000">
        <w:rPr>
          <w:b w:val="1"/>
          <w:bCs w:val="1"/>
          <w:rtl w:val="0"/>
        </w:rPr>
        <w:t xml:space="preserve">15. Casos de Uso Reales</w:t>
      </w:r>
      <w:r w:rsidDel="00000000" w:rsidR="00000000" w:rsidRPr="00000000">
        <w:rPr>
          <w:rtl w:val="0"/>
        </w:rPr>
      </w:r>
    </w:p>
    <w:p w:rsidR="00000000" w:rsidDel="00000000" w:rsidP="00000000" w:rsidRDefault="00000000" w:rsidRPr="00000000" w14:paraId="0000022E">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22F">
      <w:pPr>
        <w:pStyle w:val="Heading2"/>
        <w:rPr/>
      </w:pPr>
      <w:r w:rsidDel="00000000" w:rsidR="00000000" w:rsidRPr="00000000">
        <w:rPr>
          <w:b w:val="1"/>
          <w:bCs w:val="1"/>
          <w:rtl w:val="0"/>
        </w:rPr>
        <w:t xml:space="preserve">15.1 Agente de Lujo en Mallorca</w:t>
      </w:r>
      <w:r w:rsidDel="00000000" w:rsidR="00000000" w:rsidRPr="00000000">
        <w:rPr>
          <w:rtl w:val="0"/>
        </w:rPr>
      </w:r>
    </w:p>
    <w:p w:rsidR="00000000" w:rsidDel="00000000" w:rsidP="00000000" w:rsidRDefault="00000000" w:rsidRPr="00000000" w14:paraId="00000230">
      <w:pPr>
        <w:spacing w:after="120" w:lineRule="auto"/>
        <w:jc w:val="both"/>
        <w:rPr/>
      </w:pPr>
      <w:r w:rsidDel="00000000" w:rsidR="00000000" w:rsidRPr="00000000">
        <w:rPr>
          <w:rFonts w:ascii="Arial" w:cs="Arial" w:eastAsia="Arial" w:hAnsi="Arial"/>
          <w:color w:val="333333"/>
          <w:sz w:val="22"/>
          <w:szCs w:val="22"/>
          <w:rtl w:val="0"/>
        </w:rPr>
        <w:t xml:space="preserve">Agente especializado en villas de lujo en Andratx, Calvia y Son Ferrer. Trabajo a jornada parcial con necesidad de maximizar cada hora.</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Lead intake automatico desde web &gt; cualificacion instantanea</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Prospeccion semanal automatizada &gt; 18 propiedades priorizadas</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Recap semanal ejecutivo &gt; planificacion optimizada</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Intelligence Engine para estrategia de mercado y captacion</w:t>
      </w:r>
      <w:r w:rsidDel="00000000" w:rsidR="00000000" w:rsidRPr="00000000">
        <w:rPr>
          <w:rtl w:val="0"/>
        </w:rPr>
      </w:r>
    </w:p>
    <w:p w:rsidR="00000000" w:rsidDel="00000000" w:rsidP="00000000" w:rsidRDefault="00000000" w:rsidRPr="00000000" w14:paraId="00000235">
      <w:pPr>
        <w:spacing w:after="120" w:lineRule="auto"/>
        <w:jc w:val="both"/>
        <w:rPr/>
      </w:pPr>
      <w:r w:rsidDel="00000000" w:rsidR="00000000" w:rsidRPr="00000000">
        <w:rPr>
          <w:rFonts w:ascii="Arial" w:cs="Arial" w:eastAsia="Arial" w:hAnsi="Arial"/>
          <w:b w:val="1"/>
          <w:bCs w:val="1"/>
          <w:color w:val="d4af37"/>
          <w:sz w:val="22"/>
          <w:szCs w:val="22"/>
          <w:rtl w:val="0"/>
        </w:rPr>
        <w:t xml:space="preserve">Resultado: </w:t>
      </w:r>
      <w:r w:rsidDel="00000000" w:rsidR="00000000" w:rsidRPr="00000000">
        <w:rPr>
          <w:rFonts w:ascii="Arial" w:cs="Arial" w:eastAsia="Arial" w:hAnsi="Arial"/>
          <w:color w:val="333333"/>
          <w:sz w:val="22"/>
          <w:szCs w:val="22"/>
          <w:rtl w:val="0"/>
        </w:rPr>
        <w:t xml:space="preserve">70% reduccion en tiempo de investigacion. 94% tasa de respuesta en &lt; 15 min. 7 mandatos activos.</w:t>
      </w: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b w:val="1"/>
          <w:bCs w:val="1"/>
          <w:rtl w:val="0"/>
        </w:rPr>
        <w:t xml:space="preserve">15.2 Agencia con Equipo de 5 Agentes</w:t>
      </w:r>
      <w:r w:rsidDel="00000000" w:rsidR="00000000" w:rsidRPr="00000000">
        <w:rPr>
          <w:rtl w:val="0"/>
        </w:rPr>
      </w:r>
    </w:p>
    <w:p w:rsidR="00000000" w:rsidDel="00000000" w:rsidP="00000000" w:rsidRDefault="00000000" w:rsidRPr="00000000" w14:paraId="00000237">
      <w:pPr>
        <w:spacing w:after="120" w:lineRule="auto"/>
        <w:jc w:val="both"/>
        <w:rPr/>
      </w:pPr>
      <w:r w:rsidDel="00000000" w:rsidR="00000000" w:rsidRPr="00000000">
        <w:rPr>
          <w:rFonts w:ascii="Arial" w:cs="Arial" w:eastAsia="Arial" w:hAnsi="Arial"/>
          <w:color w:val="333333"/>
          <w:sz w:val="22"/>
          <w:szCs w:val="22"/>
          <w:rtl w:val="0"/>
        </w:rPr>
        <w:t xml:space="preserve">1 Owner + 1 Manager + 3 Agents en diferentes zonas.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Multitenancy con visibilidad por rol</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Manager supervisa pipeline completo y redistribuye leads</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Gobernanza de costes compartida</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Data Quality centralizado cross-agente</w:t>
      </w:r>
      <w:r w:rsidDel="00000000" w:rsidR="00000000" w:rsidRPr="00000000">
        <w:rPr>
          <w:rtl w:val="0"/>
        </w:rPr>
      </w:r>
    </w:p>
    <w:p w:rsidR="00000000" w:rsidDel="00000000" w:rsidP="00000000" w:rsidRDefault="00000000" w:rsidRPr="00000000" w14:paraId="0000023C">
      <w:pPr>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1"/>
        <w:rPr/>
      </w:pPr>
      <w:r w:rsidDel="00000000" w:rsidR="00000000" w:rsidRPr="00000000">
        <w:rPr>
          <w:b w:val="1"/>
          <w:bCs w:val="1"/>
          <w:rtl w:val="0"/>
        </w:rPr>
        <w:t xml:space="preserve">16. Mejores Practicas</w:t>
      </w:r>
      <w:r w:rsidDel="00000000" w:rsidR="00000000" w:rsidRPr="00000000">
        <w:rPr>
          <w:rtl w:val="0"/>
        </w:rPr>
      </w:r>
    </w:p>
    <w:p w:rsidR="00000000" w:rsidDel="00000000" w:rsidP="00000000" w:rsidRDefault="00000000" w:rsidRPr="00000000" w14:paraId="0000023E">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23F">
      <w:pPr>
        <w:pStyle w:val="Heading2"/>
        <w:rPr/>
      </w:pPr>
      <w:r w:rsidDel="00000000" w:rsidR="00000000" w:rsidRPr="00000000">
        <w:rPr>
          <w:b w:val="1"/>
          <w:bCs w:val="1"/>
          <w:rtl w:val="0"/>
        </w:rPr>
        <w:t xml:space="preserve">16.1 Gestion de Leads</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Responda en las primeras 15 min usando el draft generado por IA</w:t>
      </w: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Personalice ligeramente el copy antes de enviar</w:t>
      </w:r>
      <w:r w:rsidDel="00000000" w:rsidR="00000000" w:rsidRPr="00000000">
        <w:rPr>
          <w:rtl w:val="0"/>
        </w:rPr>
      </w:r>
    </w:p>
    <w:p w:rsidR="00000000" w:rsidDel="00000000" w:rsidP="00000000" w:rsidRDefault="00000000" w:rsidRPr="00000000" w14:paraId="000002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Actualice el estado tras cada interaccion</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 filtros de prioridad para concentrar esfuerzos</w:t>
      </w:r>
      <w:r w:rsidDel="00000000" w:rsidR="00000000" w:rsidRPr="00000000">
        <w:rPr>
          <w:rtl w:val="0"/>
        </w:rPr>
      </w:r>
    </w:p>
    <w:p w:rsidR="00000000" w:rsidDel="00000000" w:rsidP="00000000" w:rsidRDefault="00000000" w:rsidRPr="00000000" w14:paraId="00000244">
      <w:pPr>
        <w:pStyle w:val="Heading2"/>
        <w:rPr/>
      </w:pPr>
      <w:r w:rsidDel="00000000" w:rsidR="00000000" w:rsidRPr="00000000">
        <w:rPr>
          <w:b w:val="1"/>
          <w:bCs w:val="1"/>
          <w:rtl w:val="0"/>
        </w:rPr>
        <w:t xml:space="preserve">16.2 Prospeccion</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Configure zonas target con codigos postales especificos</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Revise el dossier semanal cada domingo por la noche</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Ejecute prospeccion manual para oportunidades puntuales</w:t>
      </w:r>
      <w:r w:rsidDel="00000000" w:rsidR="00000000" w:rsidRPr="00000000">
        <w:rPr>
          <w:rtl w:val="0"/>
        </w:rPr>
      </w:r>
    </w:p>
    <w:p w:rsidR="00000000" w:rsidDel="00000000" w:rsidP="00000000" w:rsidRDefault="00000000" w:rsidRPr="00000000" w14:paraId="000002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Registre actividad comercial de cada match</w:t>
      </w:r>
      <w:r w:rsidDel="00000000" w:rsidR="00000000" w:rsidRPr="00000000">
        <w:rPr>
          <w:rtl w:val="0"/>
        </w:rPr>
      </w:r>
    </w:p>
    <w:p w:rsidR="00000000" w:rsidDel="00000000" w:rsidP="00000000" w:rsidRDefault="00000000" w:rsidRPr="00000000" w14:paraId="00000249">
      <w:pPr>
        <w:pStyle w:val="Heading2"/>
        <w:rPr/>
      </w:pPr>
      <w:r w:rsidDel="00000000" w:rsidR="00000000" w:rsidRPr="00000000">
        <w:rPr>
          <w:b w:val="1"/>
          <w:bCs w:val="1"/>
          <w:rtl w:val="0"/>
        </w:rPr>
        <w:t xml:space="preserve">16.3 Gobernanza de Costes</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Establezca presupuesto mensual antes de operar</w:t>
      </w:r>
      <w:r w:rsidDel="00000000" w:rsidR="00000000" w:rsidRPr="00000000">
        <w:rPr>
          <w:rtl w:val="0"/>
        </w:rPr>
      </w:r>
    </w:p>
    <w:p w:rsidR="00000000" w:rsidDel="00000000" w:rsidP="00000000" w:rsidRDefault="00000000" w:rsidRPr="00000000" w14:paraId="000002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Configure umbral soft al 80%</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Monitorice desglose por skill</w:t>
      </w:r>
      <w:r w:rsidDel="00000000" w:rsidR="00000000" w:rsidRPr="00000000">
        <w:rPr>
          <w:rtl w:val="0"/>
        </w:rPr>
      </w:r>
    </w:p>
    <w:p w:rsidR="00000000" w:rsidDel="00000000" w:rsidP="00000000" w:rsidRDefault="00000000" w:rsidRPr="00000000" w14:paraId="000002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Si alcanza hard-stop, evalua si incrementar o reducir frecuencia</w:t>
      </w:r>
      <w:r w:rsidDel="00000000" w:rsidR="00000000" w:rsidRPr="00000000">
        <w:rPr>
          <w:rtl w:val="0"/>
        </w:rPr>
      </w:r>
    </w:p>
    <w:p w:rsidR="00000000" w:rsidDel="00000000" w:rsidP="00000000" w:rsidRDefault="00000000" w:rsidRPr="00000000" w14:paraId="0000024E">
      <w:pPr>
        <w:rPr/>
      </w:pPr>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1"/>
        <w:rPr/>
      </w:pPr>
      <w:r w:rsidDel="00000000" w:rsidR="00000000" w:rsidRPr="00000000">
        <w:rPr>
          <w:b w:val="1"/>
          <w:bCs w:val="1"/>
          <w:rtl w:val="0"/>
        </w:rPr>
        <w:t xml:space="preserve">17. Preguntas Frecuentes (FAQ)</w:t>
      </w:r>
      <w:r w:rsidDel="00000000" w:rsidR="00000000" w:rsidRPr="00000000">
        <w:rPr>
          <w:rtl w:val="0"/>
        </w:rPr>
      </w:r>
    </w:p>
    <w:p w:rsidR="00000000" w:rsidDel="00000000" w:rsidP="00000000" w:rsidRDefault="00000000" w:rsidRPr="00000000" w14:paraId="00000250">
      <w:pPr>
        <w:pBdr>
          <w:bottom w:color="d4af37" w:space="1" w:sz="6" w:val="single"/>
        </w:pBdr>
        <w:spacing w:after="160" w:before="160" w:lineRule="auto"/>
        <w:rPr/>
      </w:pPr>
      <w:r w:rsidDel="00000000" w:rsidR="00000000" w:rsidRPr="00000000">
        <w:rPr>
          <w:rtl w:val="0"/>
        </w:rPr>
      </w:r>
    </w:p>
    <w:p w:rsidR="00000000" w:rsidDel="00000000" w:rsidP="00000000" w:rsidRDefault="00000000" w:rsidRPr="00000000" w14:paraId="00000251">
      <w:pPr>
        <w:pStyle w:val="Heading3"/>
        <w:rPr/>
      </w:pPr>
      <w:r w:rsidDel="00000000" w:rsidR="00000000" w:rsidRPr="00000000">
        <w:rPr>
          <w:b w:val="1"/>
          <w:bCs w:val="1"/>
          <w:rtl w:val="0"/>
        </w:rPr>
        <w:t xml:space="preserve">Puedo usar Nexus sin internet?</w:t>
      </w:r>
      <w:r w:rsidDel="00000000" w:rsidR="00000000" w:rsidRPr="00000000">
        <w:rPr>
          <w:rtl w:val="0"/>
        </w:rPr>
      </w:r>
    </w:p>
    <w:p w:rsidR="00000000" w:rsidDel="00000000" w:rsidP="00000000" w:rsidRDefault="00000000" w:rsidRPr="00000000" w14:paraId="00000252">
      <w:pPr>
        <w:spacing w:after="120" w:lineRule="auto"/>
        <w:jc w:val="both"/>
        <w:rPr/>
      </w:pPr>
      <w:r w:rsidDel="00000000" w:rsidR="00000000" w:rsidRPr="00000000">
        <w:rPr>
          <w:rFonts w:ascii="Arial" w:cs="Arial" w:eastAsia="Arial" w:hAnsi="Arial"/>
          <w:color w:val="333333"/>
          <w:sz w:val="22"/>
          <w:szCs w:val="22"/>
          <w:rtl w:val="0"/>
        </w:rPr>
        <w:t xml:space="preserve">No. Nexus es una aplicacion web que requiere conexion a internet.</w:t>
      </w:r>
      <w:r w:rsidDel="00000000" w:rsidR="00000000" w:rsidRPr="00000000">
        <w:rPr>
          <w:rtl w:val="0"/>
        </w:rPr>
      </w:r>
    </w:p>
    <w:p w:rsidR="00000000" w:rsidDel="00000000" w:rsidP="00000000" w:rsidRDefault="00000000" w:rsidRPr="00000000" w14:paraId="00000253">
      <w:pPr>
        <w:pStyle w:val="Heading3"/>
        <w:rPr/>
      </w:pPr>
      <w:r w:rsidDel="00000000" w:rsidR="00000000" w:rsidRPr="00000000">
        <w:rPr>
          <w:b w:val="1"/>
          <w:bCs w:val="1"/>
          <w:rtl w:val="0"/>
        </w:rPr>
        <w:t xml:space="preserve">Que ocurre si se agota el presupuesto IA?</w:t>
      </w:r>
      <w:r w:rsidDel="00000000" w:rsidR="00000000" w:rsidRPr="00000000">
        <w:rPr>
          <w:rtl w:val="0"/>
        </w:rPr>
      </w:r>
    </w:p>
    <w:p w:rsidR="00000000" w:rsidDel="00000000" w:rsidP="00000000" w:rsidRDefault="00000000" w:rsidRPr="00000000" w14:paraId="00000254">
      <w:pPr>
        <w:spacing w:after="120" w:lineRule="auto"/>
        <w:jc w:val="both"/>
        <w:rPr/>
      </w:pPr>
      <w:r w:rsidDel="00000000" w:rsidR="00000000" w:rsidRPr="00000000">
        <w:rPr>
          <w:rFonts w:ascii="Arial" w:cs="Arial" w:eastAsia="Arial" w:hAnsi="Arial"/>
          <w:color w:val="333333"/>
          <w:sz w:val="22"/>
          <w:szCs w:val="22"/>
          <w:rtl w:val="0"/>
        </w:rPr>
        <w:t xml:space="preserve">El sistema entra en HARD_STOP. Las operaciones IA se bloquean (HTTP 402). Las operaciones manuales siguen funcionando. El Owner puede incrementar el presupuesto.</w:t>
      </w:r>
      <w:r w:rsidDel="00000000" w:rsidR="00000000" w:rsidRPr="00000000">
        <w:rPr>
          <w:rtl w:val="0"/>
        </w:rPr>
      </w:r>
    </w:p>
    <w:p w:rsidR="00000000" w:rsidDel="00000000" w:rsidP="00000000" w:rsidRDefault="00000000" w:rsidRPr="00000000" w14:paraId="00000255">
      <w:pPr>
        <w:pStyle w:val="Heading3"/>
        <w:rPr/>
      </w:pPr>
      <w:r w:rsidDel="00000000" w:rsidR="00000000" w:rsidRPr="00000000">
        <w:rPr>
          <w:b w:val="1"/>
          <w:bCs w:val="1"/>
          <w:rtl w:val="0"/>
        </w:rPr>
        <w:t xml:space="preserve">Los datos estan aislados entre organizaciones?</w:t>
      </w:r>
      <w:r w:rsidDel="00000000" w:rsidR="00000000" w:rsidRPr="00000000">
        <w:rPr>
          <w:rtl w:val="0"/>
        </w:rPr>
      </w:r>
    </w:p>
    <w:p w:rsidR="00000000" w:rsidDel="00000000" w:rsidP="00000000" w:rsidRDefault="00000000" w:rsidRPr="00000000" w14:paraId="00000256">
      <w:pPr>
        <w:spacing w:after="120" w:lineRule="auto"/>
        <w:jc w:val="both"/>
        <w:rPr/>
      </w:pPr>
      <w:r w:rsidDel="00000000" w:rsidR="00000000" w:rsidRPr="00000000">
        <w:rPr>
          <w:rFonts w:ascii="Arial" w:cs="Arial" w:eastAsia="Arial" w:hAnsi="Arial"/>
          <w:color w:val="333333"/>
          <w:sz w:val="22"/>
          <w:szCs w:val="22"/>
          <w:rtl w:val="0"/>
        </w:rPr>
        <w:t xml:space="preserve">Si. Cada registro tiene org_id y las politicas RLS de PostgreSQL garantizan aislamiento total.</w:t>
      </w:r>
      <w:r w:rsidDel="00000000" w:rsidR="00000000" w:rsidRPr="00000000">
        <w:rPr>
          <w:rtl w:val="0"/>
        </w:rPr>
      </w:r>
    </w:p>
    <w:p w:rsidR="00000000" w:rsidDel="00000000" w:rsidP="00000000" w:rsidRDefault="00000000" w:rsidRPr="00000000" w14:paraId="00000257">
      <w:pPr>
        <w:pStyle w:val="Heading3"/>
        <w:rPr/>
      </w:pPr>
      <w:r w:rsidDel="00000000" w:rsidR="00000000" w:rsidRPr="00000000">
        <w:rPr>
          <w:b w:val="1"/>
          <w:bCs w:val="1"/>
          <w:rtl w:val="0"/>
        </w:rPr>
        <w:t xml:space="preserve">Que modelos de IA utiliza?</w:t>
      </w:r>
      <w:r w:rsidDel="00000000" w:rsidR="00000000" w:rsidRPr="00000000">
        <w:rPr>
          <w:rtl w:val="0"/>
        </w:rPr>
      </w:r>
    </w:p>
    <w:p w:rsidR="00000000" w:rsidDel="00000000" w:rsidP="00000000" w:rsidRDefault="00000000" w:rsidRPr="00000000" w14:paraId="00000258">
      <w:pPr>
        <w:spacing w:after="120" w:lineRule="auto"/>
        <w:jc w:val="both"/>
        <w:rPr/>
      </w:pPr>
      <w:r w:rsidDel="00000000" w:rsidR="00000000" w:rsidRPr="00000000">
        <w:rPr>
          <w:rFonts w:ascii="Arial" w:cs="Arial" w:eastAsia="Arial" w:hAnsi="Arial"/>
          <w:color w:val="333333"/>
          <w:sz w:val="22"/>
          <w:szCs w:val="22"/>
          <w:rtl w:val="0"/>
        </w:rPr>
        <w:t xml:space="preserve">GPT-4o-mini (OpenAI) para resumenes rapidos. Claude 3.5 Sonnet (Anthropic) para copy comercial e insights estrategicos. Fallback chain si un proveedor falla.</w:t>
      </w:r>
      <w:r w:rsidDel="00000000" w:rsidR="00000000" w:rsidRPr="00000000">
        <w:rPr>
          <w:rtl w:val="0"/>
        </w:rPr>
      </w:r>
    </w:p>
    <w:p w:rsidR="00000000" w:rsidDel="00000000" w:rsidP="00000000" w:rsidRDefault="00000000" w:rsidRPr="00000000" w14:paraId="00000259">
      <w:pPr>
        <w:pStyle w:val="Heading3"/>
        <w:rPr/>
      </w:pPr>
      <w:r w:rsidDel="00000000" w:rsidR="00000000" w:rsidRPr="00000000">
        <w:rPr>
          <w:b w:val="1"/>
          <w:bCs w:val="1"/>
          <w:rtl w:val="0"/>
        </w:rPr>
        <w:t xml:space="preserve">Puedo exportar mis datos?</w:t>
      </w:r>
      <w:r w:rsidDel="00000000" w:rsidR="00000000" w:rsidRPr="00000000">
        <w:rPr>
          <w:rtl w:val="0"/>
        </w:rPr>
      </w:r>
    </w:p>
    <w:p w:rsidR="00000000" w:rsidDel="00000000" w:rsidP="00000000" w:rsidRDefault="00000000" w:rsidRPr="00000000" w14:paraId="0000025A">
      <w:pPr>
        <w:spacing w:after="120" w:lineRule="auto"/>
        <w:jc w:val="both"/>
        <w:rPr/>
      </w:pPr>
      <w:r w:rsidDel="00000000" w:rsidR="00000000" w:rsidRPr="00000000">
        <w:rPr>
          <w:rFonts w:ascii="Arial" w:cs="Arial" w:eastAsia="Arial" w:hAnsi="Arial"/>
          <w:color w:val="333333"/>
          <w:sz w:val="22"/>
          <w:szCs w:val="22"/>
          <w:rtl w:val="0"/>
        </w:rPr>
        <w:t xml:space="preserve">Si. Los datos son propiedad del usuario (principio de soberania de datos). Las exportaciones estan disponibles desde Configuracion.</w:t>
      </w:r>
      <w:r w:rsidDel="00000000" w:rsidR="00000000" w:rsidRPr="00000000">
        <w:rPr>
          <w:rtl w:val="0"/>
        </w:rPr>
      </w:r>
    </w:p>
    <w:p w:rsidR="00000000" w:rsidDel="00000000" w:rsidP="00000000" w:rsidRDefault="00000000" w:rsidRPr="00000000" w14:paraId="0000025B">
      <w:pPr>
        <w:pStyle w:val="Heading3"/>
        <w:rPr/>
      </w:pPr>
      <w:r w:rsidDel="00000000" w:rsidR="00000000" w:rsidRPr="00000000">
        <w:rPr>
          <w:b w:val="1"/>
          <w:bCs w:val="1"/>
          <w:rtl w:val="0"/>
        </w:rPr>
        <w:t xml:space="preserve">Se puede deshacer una accion de IA?</w:t>
      </w:r>
      <w:r w:rsidDel="00000000" w:rsidR="00000000" w:rsidRPr="00000000">
        <w:rPr>
          <w:rtl w:val="0"/>
        </w:rPr>
      </w:r>
    </w:p>
    <w:p w:rsidR="00000000" w:rsidDel="00000000" w:rsidP="00000000" w:rsidRDefault="00000000" w:rsidRPr="00000000" w14:paraId="0000025C">
      <w:pPr>
        <w:spacing w:after="120" w:lineRule="auto"/>
        <w:jc w:val="both"/>
        <w:rPr/>
      </w:pPr>
      <w:r w:rsidDel="00000000" w:rsidR="00000000" w:rsidRPr="00000000">
        <w:rPr>
          <w:rFonts w:ascii="Arial" w:cs="Arial" w:eastAsia="Arial" w:hAnsi="Arial"/>
          <w:color w:val="333333"/>
          <w:sz w:val="22"/>
          <w:szCs w:val="22"/>
          <w:rtl w:val="0"/>
        </w:rPr>
        <w:t xml:space="preserve">Si. El principio de reversibilidad garantiza que toda accion del agente es deshacible.</w:t>
      </w:r>
      <w:r w:rsidDel="00000000" w:rsidR="00000000" w:rsidRPr="00000000">
        <w:rPr>
          <w:rtl w:val="0"/>
        </w:rPr>
      </w:r>
    </w:p>
    <w:p w:rsidR="00000000" w:rsidDel="00000000" w:rsidP="00000000" w:rsidRDefault="00000000" w:rsidRPr="00000000" w14:paraId="0000025D">
      <w:pPr>
        <w:pStyle w:val="Heading3"/>
        <w:rPr/>
      </w:pPr>
      <w:r w:rsidDel="00000000" w:rsidR="00000000" w:rsidRPr="00000000">
        <w:rPr>
          <w:b w:val="1"/>
          <w:bCs w:val="1"/>
          <w:rtl w:val="0"/>
        </w:rPr>
        <w:t xml:space="preserve">Cuantos idiomas soporta?</w:t>
      </w:r>
      <w:r w:rsidDel="00000000" w:rsidR="00000000" w:rsidRPr="00000000">
        <w:rPr>
          <w:rtl w:val="0"/>
        </w:rPr>
      </w:r>
    </w:p>
    <w:p w:rsidR="00000000" w:rsidDel="00000000" w:rsidP="00000000" w:rsidRDefault="00000000" w:rsidRPr="00000000" w14:paraId="0000025E">
      <w:pPr>
        <w:spacing w:after="120" w:lineRule="auto"/>
        <w:jc w:val="both"/>
        <w:rPr/>
      </w:pPr>
      <w:r w:rsidDel="00000000" w:rsidR="00000000" w:rsidRPr="00000000">
        <w:rPr>
          <w:rFonts w:ascii="Arial" w:cs="Arial" w:eastAsia="Arial" w:hAnsi="Arial"/>
          <w:color w:val="333333"/>
          <w:sz w:val="22"/>
          <w:szCs w:val="22"/>
          <w:rtl w:val="0"/>
        </w:rPr>
        <w:t xml:space="preserve">Cuatro: ES, EN, DE, RU. Selector disponible en el header.</w:t>
      </w:r>
      <w:r w:rsidDel="00000000" w:rsidR="00000000" w:rsidRPr="00000000">
        <w:rPr>
          <w:rtl w:val="0"/>
        </w:rPr>
      </w:r>
    </w:p>
    <w:p w:rsidR="00000000" w:rsidDel="00000000" w:rsidP="00000000" w:rsidRDefault="00000000" w:rsidRPr="00000000" w14:paraId="0000025F">
      <w:pPr>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1"/>
        <w:rPr/>
      </w:pPr>
      <w:r w:rsidDel="00000000" w:rsidR="00000000" w:rsidRPr="00000000">
        <w:rPr>
          <w:b w:val="1"/>
          <w:bCs w:val="1"/>
          <w:rtl w:val="0"/>
        </w:rPr>
        <w:t xml:space="preserve">18. Glosario</w:t>
      </w:r>
      <w:r w:rsidDel="00000000" w:rsidR="00000000" w:rsidRPr="00000000">
        <w:rPr>
          <w:rtl w:val="0"/>
        </w:rPr>
      </w:r>
    </w:p>
    <w:p w:rsidR="00000000" w:rsidDel="00000000" w:rsidP="00000000" w:rsidRDefault="00000000" w:rsidRPr="00000000" w14:paraId="00000261">
      <w:pPr>
        <w:pBdr>
          <w:bottom w:color="d4af37" w:space="1" w:sz="6" w:val="single"/>
        </w:pBdr>
        <w:spacing w:after="160" w:before="1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262">
            <w:pPr>
              <w:rPr/>
            </w:pPr>
            <w:r w:rsidDel="00000000" w:rsidR="00000000" w:rsidRPr="00000000">
              <w:rPr>
                <w:rFonts w:ascii="Arial" w:cs="Arial" w:eastAsia="Arial" w:hAnsi="Arial"/>
                <w:b w:val="1"/>
                <w:bCs w:val="1"/>
                <w:color w:val="ffffff"/>
                <w:sz w:val="20"/>
                <w:szCs w:val="20"/>
                <w:rtl w:val="0"/>
              </w:rPr>
              <w:t xml:space="preserve">Termino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263">
            <w:pPr>
              <w:rPr/>
            </w:pPr>
            <w:r w:rsidDel="00000000" w:rsidR="00000000" w:rsidRPr="00000000">
              <w:rPr>
                <w:rFonts w:ascii="Arial" w:cs="Arial" w:eastAsia="Arial" w:hAnsi="Arial"/>
                <w:b w:val="1"/>
                <w:bCs w:val="1"/>
                <w:color w:val="ffffff"/>
                <w:sz w:val="20"/>
                <w:szCs w:val="20"/>
                <w:rtl w:val="0"/>
              </w:rPr>
              <w:t xml:space="preserve">Definicion</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64">
            <w:pPr>
              <w:rPr/>
            </w:pPr>
            <w:r w:rsidDel="00000000" w:rsidR="00000000" w:rsidRPr="00000000">
              <w:rPr>
                <w:rFonts w:ascii="Arial" w:cs="Arial" w:eastAsia="Arial" w:hAnsi="Arial"/>
                <w:color w:val="444444"/>
                <w:sz w:val="20"/>
                <w:szCs w:val="20"/>
                <w:rtl w:val="0"/>
              </w:rPr>
              <w:t xml:space="preserve">Agent (rol)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65">
            <w:pPr>
              <w:rPr/>
            </w:pPr>
            <w:r w:rsidDel="00000000" w:rsidR="00000000" w:rsidRPr="00000000">
              <w:rPr>
                <w:rFonts w:ascii="Arial" w:cs="Arial" w:eastAsia="Arial" w:hAnsi="Arial"/>
                <w:color w:val="444444"/>
                <w:sz w:val="20"/>
                <w:szCs w:val="20"/>
                <w:rtl w:val="0"/>
              </w:rPr>
              <w:t xml:space="preserve">Usuario con visibilidad limitada a registros asignados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66">
            <w:pPr>
              <w:rPr/>
            </w:pPr>
            <w:r w:rsidDel="00000000" w:rsidR="00000000" w:rsidRPr="00000000">
              <w:rPr>
                <w:rFonts w:ascii="Arial" w:cs="Arial" w:eastAsia="Arial" w:hAnsi="Arial"/>
                <w:color w:val="444444"/>
                <w:sz w:val="20"/>
                <w:szCs w:val="20"/>
                <w:rtl w:val="0"/>
              </w:rPr>
              <w:t xml:space="preserve">Audit Log</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67">
            <w:pPr>
              <w:rPr/>
            </w:pPr>
            <w:r w:rsidDel="00000000" w:rsidR="00000000" w:rsidRPr="00000000">
              <w:rPr>
                <w:rFonts w:ascii="Arial" w:cs="Arial" w:eastAsia="Arial" w:hAnsi="Arial"/>
                <w:color w:val="444444"/>
                <w:sz w:val="20"/>
                <w:szCs w:val="20"/>
                <w:rtl w:val="0"/>
              </w:rPr>
              <w:t xml:space="preserve">Registro inmutable con firma HMAC-SHA256</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68">
            <w:pPr>
              <w:rPr/>
            </w:pPr>
            <w:r w:rsidDel="00000000" w:rsidR="00000000" w:rsidRPr="00000000">
              <w:rPr>
                <w:rFonts w:ascii="Arial" w:cs="Arial" w:eastAsia="Arial" w:hAnsi="Arial"/>
                <w:color w:val="444444"/>
                <w:sz w:val="20"/>
                <w:szCs w:val="20"/>
                <w:rtl w:val="0"/>
              </w:rPr>
              <w:t xml:space="preserve">Contrato canonico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69">
            <w:pPr>
              <w:rPr/>
            </w:pPr>
            <w:r w:rsidDel="00000000" w:rsidR="00000000" w:rsidRPr="00000000">
              <w:rPr>
                <w:rFonts w:ascii="Arial" w:cs="Arial" w:eastAsia="Arial" w:hAnsi="Arial"/>
                <w:color w:val="444444"/>
                <w:sz w:val="20"/>
                <w:szCs w:val="20"/>
                <w:rtl w:val="0"/>
              </w:rPr>
              <w:t xml:space="preserve">Schema estandarizado para ingestion de datos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6A">
            <w:pPr>
              <w:rPr/>
            </w:pPr>
            <w:r w:rsidDel="00000000" w:rsidR="00000000" w:rsidRPr="00000000">
              <w:rPr>
                <w:rFonts w:ascii="Arial" w:cs="Arial" w:eastAsia="Arial" w:hAnsi="Arial"/>
                <w:color w:val="444444"/>
                <w:sz w:val="20"/>
                <w:szCs w:val="20"/>
                <w:rtl w:val="0"/>
              </w:rPr>
              <w:t xml:space="preserve">Governor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6B">
            <w:pPr>
              <w:rPr/>
            </w:pPr>
            <w:r w:rsidDel="00000000" w:rsidR="00000000" w:rsidRPr="00000000">
              <w:rPr>
                <w:rFonts w:ascii="Arial" w:cs="Arial" w:eastAsia="Arial" w:hAnsi="Arial"/>
                <w:color w:val="444444"/>
                <w:sz w:val="20"/>
                <w:szCs w:val="20"/>
                <w:rtl w:val="0"/>
              </w:rPr>
              <w:t xml:space="preserve">Componente que evalua riesgos de consultas IA</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6C">
            <w:pPr>
              <w:rPr/>
            </w:pPr>
            <w:r w:rsidDel="00000000" w:rsidR="00000000" w:rsidRPr="00000000">
              <w:rPr>
                <w:rFonts w:ascii="Arial" w:cs="Arial" w:eastAsia="Arial" w:hAnsi="Arial"/>
                <w:color w:val="444444"/>
                <w:sz w:val="20"/>
                <w:szCs w:val="20"/>
                <w:rtl w:val="0"/>
              </w:rPr>
              <w:t xml:space="preserve">Hard-stop</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6D">
            <w:pPr>
              <w:rPr/>
            </w:pPr>
            <w:r w:rsidDel="00000000" w:rsidR="00000000" w:rsidRPr="00000000">
              <w:rPr>
                <w:rFonts w:ascii="Arial" w:cs="Arial" w:eastAsia="Arial" w:hAnsi="Arial"/>
                <w:color w:val="444444"/>
                <w:sz w:val="20"/>
                <w:szCs w:val="20"/>
                <w:rtl w:val="0"/>
              </w:rPr>
              <w:t xml:space="preserve">Bloqueo automatico cuando se agota presupuesto IA</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6E">
            <w:pPr>
              <w:rPr/>
            </w:pPr>
            <w:r w:rsidDel="00000000" w:rsidR="00000000" w:rsidRPr="00000000">
              <w:rPr>
                <w:rFonts w:ascii="Arial" w:cs="Arial" w:eastAsia="Arial" w:hAnsi="Arial"/>
                <w:color w:val="444444"/>
                <w:sz w:val="20"/>
                <w:szCs w:val="20"/>
                <w:rtl w:val="0"/>
              </w:rPr>
              <w:t xml:space="preserve">HITL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6F">
            <w:pPr>
              <w:rPr/>
            </w:pPr>
            <w:r w:rsidDel="00000000" w:rsidR="00000000" w:rsidRPr="00000000">
              <w:rPr>
                <w:rFonts w:ascii="Arial" w:cs="Arial" w:eastAsia="Arial" w:hAnsi="Arial"/>
                <w:color w:val="444444"/>
                <w:sz w:val="20"/>
                <w:szCs w:val="20"/>
                <w:rtl w:val="0"/>
              </w:rPr>
              <w:t xml:space="preserve">Human-In-The-Loop. Aprobacion humana para acciones criticas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70">
            <w:pPr>
              <w:rPr/>
            </w:pPr>
            <w:r w:rsidDel="00000000" w:rsidR="00000000" w:rsidRPr="00000000">
              <w:rPr>
                <w:rFonts w:ascii="Arial" w:cs="Arial" w:eastAsia="Arial" w:hAnsi="Arial"/>
                <w:color w:val="444444"/>
                <w:sz w:val="20"/>
                <w:szCs w:val="20"/>
                <w:rtl w:val="0"/>
              </w:rPr>
              <w:t xml:space="preserve">LangGraph</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71">
            <w:pPr>
              <w:rPr/>
            </w:pPr>
            <w:r w:rsidDel="00000000" w:rsidR="00000000" w:rsidRPr="00000000">
              <w:rPr>
                <w:rFonts w:ascii="Arial" w:cs="Arial" w:eastAsia="Arial" w:hAnsi="Arial"/>
                <w:color w:val="444444"/>
                <w:sz w:val="20"/>
                <w:szCs w:val="20"/>
                <w:rtl w:val="0"/>
              </w:rPr>
              <w:t xml:space="preserve">Framework de orquestacion de agentes IA</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72">
            <w:pPr>
              <w:rPr/>
            </w:pPr>
            <w:r w:rsidDel="00000000" w:rsidR="00000000" w:rsidRPr="00000000">
              <w:rPr>
                <w:rFonts w:ascii="Arial" w:cs="Arial" w:eastAsia="Arial" w:hAnsi="Arial"/>
                <w:color w:val="444444"/>
                <w:sz w:val="20"/>
                <w:szCs w:val="20"/>
                <w:rtl w:val="0"/>
              </w:rPr>
              <w:t xml:space="preserve">Lead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73">
            <w:pPr>
              <w:rPr/>
            </w:pPr>
            <w:r w:rsidDel="00000000" w:rsidR="00000000" w:rsidRPr="00000000">
              <w:rPr>
                <w:rFonts w:ascii="Arial" w:cs="Arial" w:eastAsia="Arial" w:hAnsi="Arial"/>
                <w:color w:val="444444"/>
                <w:sz w:val="20"/>
                <w:szCs w:val="20"/>
                <w:rtl w:val="0"/>
              </w:rPr>
              <w:t xml:space="preserve">Contacto comercial potencial en pipeline de ventas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74">
            <w:pPr>
              <w:rPr/>
            </w:pPr>
            <w:r w:rsidDel="00000000" w:rsidR="00000000" w:rsidRPr="00000000">
              <w:rPr>
                <w:rFonts w:ascii="Arial" w:cs="Arial" w:eastAsia="Arial" w:hAnsi="Arial"/>
                <w:color w:val="444444"/>
                <w:sz w:val="20"/>
                <w:szCs w:val="20"/>
                <w:rtl w:val="0"/>
              </w:rPr>
              <w:t xml:space="preserve">Mandato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75">
            <w:pPr>
              <w:rPr/>
            </w:pPr>
            <w:r w:rsidDel="00000000" w:rsidR="00000000" w:rsidRPr="00000000">
              <w:rPr>
                <w:rFonts w:ascii="Arial" w:cs="Arial" w:eastAsia="Arial" w:hAnsi="Arial"/>
                <w:color w:val="444444"/>
                <w:sz w:val="20"/>
                <w:szCs w:val="20"/>
                <w:rtl w:val="0"/>
              </w:rPr>
              <w:t xml:space="preserve">Acuerdo formal de venta/compra de inmueble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76">
            <w:pPr>
              <w:rPr/>
            </w:pPr>
            <w:r w:rsidDel="00000000" w:rsidR="00000000" w:rsidRPr="00000000">
              <w:rPr>
                <w:rFonts w:ascii="Arial" w:cs="Arial" w:eastAsia="Arial" w:hAnsi="Arial"/>
                <w:color w:val="444444"/>
                <w:sz w:val="20"/>
                <w:szCs w:val="20"/>
                <w:rtl w:val="0"/>
              </w:rPr>
              <w:t xml:space="preserve">Match score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77">
            <w:pPr>
              <w:rPr/>
            </w:pPr>
            <w:r w:rsidDel="00000000" w:rsidR="00000000" w:rsidRPr="00000000">
              <w:rPr>
                <w:rFonts w:ascii="Arial" w:cs="Arial" w:eastAsia="Arial" w:hAnsi="Arial"/>
                <w:color w:val="444444"/>
                <w:sz w:val="20"/>
                <w:szCs w:val="20"/>
                <w:rtl w:val="0"/>
              </w:rPr>
              <w:t xml:space="preserve">Puntuacion de compatibilidad comprador-propiedad</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78">
            <w:pPr>
              <w:rPr/>
            </w:pPr>
            <w:r w:rsidDel="00000000" w:rsidR="00000000" w:rsidRPr="00000000">
              <w:rPr>
                <w:rFonts w:ascii="Arial" w:cs="Arial" w:eastAsia="Arial" w:hAnsi="Arial"/>
                <w:color w:val="444444"/>
                <w:sz w:val="20"/>
                <w:szCs w:val="20"/>
                <w:rtl w:val="0"/>
              </w:rPr>
              <w:t xml:space="preserve">OpenClaw</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79">
            <w:pPr>
              <w:rPr/>
            </w:pPr>
            <w:r w:rsidDel="00000000" w:rsidR="00000000" w:rsidRPr="00000000">
              <w:rPr>
                <w:rFonts w:ascii="Arial" w:cs="Arial" w:eastAsia="Arial" w:hAnsi="Arial"/>
                <w:color w:val="444444"/>
                <w:sz w:val="20"/>
                <w:szCs w:val="20"/>
                <w:rtl w:val="0"/>
              </w:rPr>
              <w:t xml:space="preserve">Motor agentico base de Nexus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7A">
            <w:pPr>
              <w:rPr/>
            </w:pPr>
            <w:r w:rsidDel="00000000" w:rsidR="00000000" w:rsidRPr="00000000">
              <w:rPr>
                <w:rFonts w:ascii="Arial" w:cs="Arial" w:eastAsia="Arial" w:hAnsi="Arial"/>
                <w:color w:val="444444"/>
                <w:sz w:val="20"/>
                <w:szCs w:val="20"/>
                <w:rtl w:val="0"/>
              </w:rPr>
              <w:t xml:space="preserve">RBAC</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7B">
            <w:pPr>
              <w:rPr/>
            </w:pPr>
            <w:r w:rsidDel="00000000" w:rsidR="00000000" w:rsidRPr="00000000">
              <w:rPr>
                <w:rFonts w:ascii="Arial" w:cs="Arial" w:eastAsia="Arial" w:hAnsi="Arial"/>
                <w:color w:val="444444"/>
                <w:sz w:val="20"/>
                <w:szCs w:val="20"/>
                <w:rtl w:val="0"/>
              </w:rPr>
              <w:t xml:space="preserve">Role-Based Access Control</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7C">
            <w:pPr>
              <w:rPr/>
            </w:pPr>
            <w:r w:rsidDel="00000000" w:rsidR="00000000" w:rsidRPr="00000000">
              <w:rPr>
                <w:rFonts w:ascii="Arial" w:cs="Arial" w:eastAsia="Arial" w:hAnsi="Arial"/>
                <w:color w:val="444444"/>
                <w:sz w:val="20"/>
                <w:szCs w:val="20"/>
                <w:rtl w:val="0"/>
              </w:rPr>
              <w:t xml:space="preserve">RLS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7D">
            <w:pPr>
              <w:rPr/>
            </w:pPr>
            <w:r w:rsidDel="00000000" w:rsidR="00000000" w:rsidRPr="00000000">
              <w:rPr>
                <w:rFonts w:ascii="Arial" w:cs="Arial" w:eastAsia="Arial" w:hAnsi="Arial"/>
                <w:color w:val="444444"/>
                <w:sz w:val="20"/>
                <w:szCs w:val="20"/>
                <w:rtl w:val="0"/>
              </w:rPr>
              <w:t xml:space="preserve">Row Level Security en PostgreSQL</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7E">
            <w:pPr>
              <w:rPr/>
            </w:pPr>
            <w:r w:rsidDel="00000000" w:rsidR="00000000" w:rsidRPr="00000000">
              <w:rPr>
                <w:rFonts w:ascii="Arial" w:cs="Arial" w:eastAsia="Arial" w:hAnsi="Arial"/>
                <w:color w:val="444444"/>
                <w:sz w:val="20"/>
                <w:szCs w:val="20"/>
                <w:rtl w:val="0"/>
              </w:rPr>
              <w:t xml:space="preserve">Router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7F">
            <w:pPr>
              <w:rPr/>
            </w:pPr>
            <w:r w:rsidDel="00000000" w:rsidR="00000000" w:rsidRPr="00000000">
              <w:rPr>
                <w:rFonts w:ascii="Arial" w:cs="Arial" w:eastAsia="Arial" w:hAnsi="Arial"/>
                <w:color w:val="444444"/>
                <w:sz w:val="20"/>
                <w:szCs w:val="20"/>
                <w:rtl w:val="0"/>
              </w:rPr>
              <w:t xml:space="preserve">Componente que clasifica consultas por dominio</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80">
            <w:pPr>
              <w:rPr/>
            </w:pPr>
            <w:r w:rsidDel="00000000" w:rsidR="00000000" w:rsidRPr="00000000">
              <w:rPr>
                <w:rFonts w:ascii="Arial" w:cs="Arial" w:eastAsia="Arial" w:hAnsi="Arial"/>
                <w:color w:val="444444"/>
                <w:sz w:val="20"/>
                <w:szCs w:val="20"/>
                <w:rtl w:val="0"/>
              </w:rPr>
              <w:t xml:space="preserve">Skill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81">
            <w:pPr>
              <w:rPr/>
            </w:pPr>
            <w:r w:rsidDel="00000000" w:rsidR="00000000" w:rsidRPr="00000000">
              <w:rPr>
                <w:rFonts w:ascii="Arial" w:cs="Arial" w:eastAsia="Arial" w:hAnsi="Arial"/>
                <w:color w:val="444444"/>
                <w:sz w:val="20"/>
                <w:szCs w:val="20"/>
                <w:rtl w:val="0"/>
              </w:rPr>
              <w:t xml:space="preserve">Modulo Python para tarea IA especifica</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82">
            <w:pPr>
              <w:rPr/>
            </w:pPr>
            <w:r w:rsidDel="00000000" w:rsidR="00000000" w:rsidRPr="00000000">
              <w:rPr>
                <w:rFonts w:ascii="Arial" w:cs="Arial" w:eastAsia="Arial" w:hAnsi="Arial"/>
                <w:color w:val="444444"/>
                <w:sz w:val="20"/>
                <w:szCs w:val="20"/>
                <w:rtl w:val="0"/>
              </w:rPr>
              <w:t xml:space="preserve">StateGraph</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83">
            <w:pPr>
              <w:rPr/>
            </w:pPr>
            <w:r w:rsidDel="00000000" w:rsidR="00000000" w:rsidRPr="00000000">
              <w:rPr>
                <w:rFonts w:ascii="Arial" w:cs="Arial" w:eastAsia="Arial" w:hAnsi="Arial"/>
                <w:color w:val="444444"/>
                <w:sz w:val="20"/>
                <w:szCs w:val="20"/>
                <w:rtl w:val="0"/>
              </w:rPr>
              <w:t xml:space="preserve">Grafo de estados que define pipeline de ejecucion IA</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84">
            <w:pPr>
              <w:rPr/>
            </w:pPr>
            <w:r w:rsidDel="00000000" w:rsidR="00000000" w:rsidRPr="00000000">
              <w:rPr>
                <w:rFonts w:ascii="Arial" w:cs="Arial" w:eastAsia="Arial" w:hAnsi="Arial"/>
                <w:color w:val="444444"/>
                <w:sz w:val="20"/>
                <w:szCs w:val="20"/>
                <w:rtl w:val="0"/>
              </w:rPr>
              <w:t xml:space="preserve">Synthesizer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85">
            <w:pPr>
              <w:rPr/>
            </w:pPr>
            <w:r w:rsidDel="00000000" w:rsidR="00000000" w:rsidRPr="00000000">
              <w:rPr>
                <w:rFonts w:ascii="Arial" w:cs="Arial" w:eastAsia="Arial" w:hAnsi="Arial"/>
                <w:color w:val="444444"/>
                <w:sz w:val="20"/>
                <w:szCs w:val="20"/>
                <w:rtl w:val="0"/>
              </w:rPr>
              <w:t xml:space="preserve">Componente que genera respuesta final</w:t>
            </w:r>
            <w:r w:rsidDel="00000000" w:rsidR="00000000" w:rsidRPr="00000000">
              <w:rPr>
                <w:rtl w:val="0"/>
              </w:rPr>
            </w:r>
          </w:p>
        </w:tc>
      </w:tr>
    </w:tbl>
    <w:p w:rsidR="00000000" w:rsidDel="00000000" w:rsidP="00000000" w:rsidRDefault="00000000" w:rsidRPr="00000000" w14:paraId="00000286">
      <w:pPr>
        <w:rPr/>
      </w:pPr>
      <w:r w:rsidDel="00000000" w:rsidR="00000000" w:rsidRPr="00000000">
        <w:br w:type="page"/>
      </w:r>
      <w:r w:rsidDel="00000000" w:rsidR="00000000" w:rsidRPr="00000000">
        <w:rPr>
          <w:rtl w:val="0"/>
        </w:rPr>
      </w:r>
    </w:p>
    <w:p w:rsidR="00000000" w:rsidDel="00000000" w:rsidP="00000000" w:rsidRDefault="00000000" w:rsidRPr="00000000" w14:paraId="00000287">
      <w:pPr>
        <w:pStyle w:val="Heading1"/>
        <w:rPr/>
      </w:pPr>
      <w:r w:rsidDel="00000000" w:rsidR="00000000" w:rsidRPr="00000000">
        <w:rPr>
          <w:b w:val="1"/>
          <w:bCs w:val="1"/>
          <w:rtl w:val="0"/>
        </w:rPr>
        <w:t xml:space="preserve">19. Soporte y Contacto</w:t>
      </w:r>
      <w:r w:rsidDel="00000000" w:rsidR="00000000" w:rsidRPr="00000000">
        <w:rPr>
          <w:rtl w:val="0"/>
        </w:rPr>
      </w:r>
    </w:p>
    <w:p w:rsidR="00000000" w:rsidDel="00000000" w:rsidP="00000000" w:rsidRDefault="00000000" w:rsidRPr="00000000" w14:paraId="00000288">
      <w:pPr>
        <w:pBdr>
          <w:bottom w:color="d4af37" w:space="1" w:sz="6" w:val="single"/>
        </w:pBdr>
        <w:spacing w:after="160" w:before="1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000"/>
        <w:gridCol w:w="3160"/>
        <w:tblGridChange w:id="0">
          <w:tblGrid>
            <w:gridCol w:w="2200"/>
            <w:gridCol w:w="4000"/>
            <w:gridCol w:w="31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289">
            <w:pPr>
              <w:rPr/>
            </w:pPr>
            <w:r w:rsidDel="00000000" w:rsidR="00000000" w:rsidRPr="00000000">
              <w:rPr>
                <w:rFonts w:ascii="Arial" w:cs="Arial" w:eastAsia="Arial" w:hAnsi="Arial"/>
                <w:b w:val="1"/>
                <w:bCs w:val="1"/>
                <w:color w:val="ffffff"/>
                <w:sz w:val="20"/>
                <w:szCs w:val="20"/>
                <w:rtl w:val="0"/>
              </w:rPr>
              <w:t xml:space="preserve">Canal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28A">
            <w:pPr>
              <w:rPr/>
            </w:pPr>
            <w:r w:rsidDel="00000000" w:rsidR="00000000" w:rsidRPr="00000000">
              <w:rPr>
                <w:rFonts w:ascii="Arial" w:cs="Arial" w:eastAsia="Arial" w:hAnsi="Arial"/>
                <w:b w:val="1"/>
                <w:bCs w:val="1"/>
                <w:color w:val="ffffff"/>
                <w:sz w:val="20"/>
                <w:szCs w:val="20"/>
                <w:rtl w:val="0"/>
              </w:rPr>
              <w:t xml:space="preserve">Uso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28B">
            <w:pPr>
              <w:rPr/>
            </w:pPr>
            <w:r w:rsidDel="00000000" w:rsidR="00000000" w:rsidRPr="00000000">
              <w:rPr>
                <w:rFonts w:ascii="Arial" w:cs="Arial" w:eastAsia="Arial" w:hAnsi="Arial"/>
                <w:b w:val="1"/>
                <w:bCs w:val="1"/>
                <w:color w:val="ffffff"/>
                <w:sz w:val="20"/>
                <w:szCs w:val="20"/>
                <w:rtl w:val="0"/>
              </w:rPr>
              <w:t xml:space="preserve">Tiempo Respuesta</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8C">
            <w:pPr>
              <w:rPr/>
            </w:pPr>
            <w:r w:rsidDel="00000000" w:rsidR="00000000" w:rsidRPr="00000000">
              <w:rPr>
                <w:rFonts w:ascii="Arial" w:cs="Arial" w:eastAsia="Arial" w:hAnsi="Arial"/>
                <w:color w:val="444444"/>
                <w:sz w:val="20"/>
                <w:szCs w:val="20"/>
                <w:rtl w:val="0"/>
              </w:rPr>
              <w:t xml:space="preserve">Email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8D">
            <w:pPr>
              <w:rPr/>
            </w:pPr>
            <w:r w:rsidDel="00000000" w:rsidR="00000000" w:rsidRPr="00000000">
              <w:rPr>
                <w:rFonts w:ascii="Arial" w:cs="Arial" w:eastAsia="Arial" w:hAnsi="Arial"/>
                <w:color w:val="444444"/>
                <w:sz w:val="20"/>
                <w:szCs w:val="20"/>
                <w:rtl w:val="0"/>
              </w:rPr>
              <w:t xml:space="preserve">soporte@anclora.es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8E">
            <w:pPr>
              <w:rPr/>
            </w:pPr>
            <w:r w:rsidDel="00000000" w:rsidR="00000000" w:rsidRPr="00000000">
              <w:rPr>
                <w:rFonts w:ascii="Arial" w:cs="Arial" w:eastAsia="Arial" w:hAnsi="Arial"/>
                <w:color w:val="444444"/>
                <w:sz w:val="20"/>
                <w:szCs w:val="20"/>
                <w:rtl w:val="0"/>
              </w:rPr>
              <w:t xml:space="preserve">&lt; 24 horas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8F">
            <w:pPr>
              <w:rPr/>
            </w:pPr>
            <w:r w:rsidDel="00000000" w:rsidR="00000000" w:rsidRPr="00000000">
              <w:rPr>
                <w:rFonts w:ascii="Arial" w:cs="Arial" w:eastAsia="Arial" w:hAnsi="Arial"/>
                <w:color w:val="444444"/>
                <w:sz w:val="20"/>
                <w:szCs w:val="20"/>
                <w:rtl w:val="0"/>
              </w:rPr>
              <w:t xml:space="preserve">Documentacion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90">
            <w:pPr>
              <w:rPr/>
            </w:pPr>
            <w:r w:rsidDel="00000000" w:rsidR="00000000" w:rsidRPr="00000000">
              <w:rPr>
                <w:rFonts w:ascii="Arial" w:cs="Arial" w:eastAsia="Arial" w:hAnsi="Arial"/>
                <w:color w:val="444444"/>
                <w:sz w:val="20"/>
                <w:szCs w:val="20"/>
                <w:rtl w:val="0"/>
              </w:rPr>
              <w:t xml:space="preserve">Seccion /docs del repositorio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91">
            <w:pPr>
              <w:rPr/>
            </w:pPr>
            <w:r w:rsidDel="00000000" w:rsidR="00000000" w:rsidRPr="00000000">
              <w:rPr>
                <w:rFonts w:ascii="Arial" w:cs="Arial" w:eastAsia="Arial" w:hAnsi="Arial"/>
                <w:color w:val="444444"/>
                <w:sz w:val="20"/>
                <w:szCs w:val="20"/>
                <w:rtl w:val="0"/>
              </w:rPr>
              <w:t xml:space="preserve">Self-service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92">
            <w:pPr>
              <w:rPr/>
            </w:pPr>
            <w:r w:rsidDel="00000000" w:rsidR="00000000" w:rsidRPr="00000000">
              <w:rPr>
                <w:rFonts w:ascii="Arial" w:cs="Arial" w:eastAsia="Arial" w:hAnsi="Arial"/>
                <w:color w:val="444444"/>
                <w:sz w:val="20"/>
                <w:szCs w:val="20"/>
                <w:rtl w:val="0"/>
              </w:rPr>
              <w:t xml:space="preserve">Incidencias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93">
            <w:pPr>
              <w:rPr/>
            </w:pPr>
            <w:r w:rsidDel="00000000" w:rsidR="00000000" w:rsidRPr="00000000">
              <w:rPr>
                <w:rFonts w:ascii="Arial" w:cs="Arial" w:eastAsia="Arial" w:hAnsi="Arial"/>
                <w:color w:val="444444"/>
                <w:sz w:val="20"/>
                <w:szCs w:val="20"/>
                <w:rtl w:val="0"/>
              </w:rPr>
              <w:t xml:space="preserve">GitHub Issues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94">
            <w:pPr>
              <w:rPr/>
            </w:pPr>
            <w:r w:rsidDel="00000000" w:rsidR="00000000" w:rsidRPr="00000000">
              <w:rPr>
                <w:rFonts w:ascii="Arial" w:cs="Arial" w:eastAsia="Arial" w:hAnsi="Arial"/>
                <w:color w:val="444444"/>
                <w:sz w:val="20"/>
                <w:szCs w:val="20"/>
                <w:rtl w:val="0"/>
              </w:rPr>
              <w:t xml:space="preserve">&lt; 48 horas</w:t>
            </w:r>
            <w:r w:rsidDel="00000000" w:rsidR="00000000" w:rsidRPr="00000000">
              <w:rPr>
                <w:rtl w:val="0"/>
              </w:rPr>
            </w:r>
          </w:p>
        </w:tc>
      </w:tr>
    </w:tbl>
    <w:p w:rsidR="00000000" w:rsidDel="00000000" w:rsidP="00000000" w:rsidRDefault="00000000" w:rsidRPr="00000000" w14:paraId="00000295">
      <w:pPr>
        <w:pStyle w:val="Heading2"/>
        <w:rPr/>
      </w:pPr>
      <w:r w:rsidDel="00000000" w:rsidR="00000000" w:rsidRPr="00000000">
        <w:rPr>
          <w:b w:val="1"/>
          <w:bCs w:val="1"/>
          <w:rtl w:val="0"/>
        </w:rPr>
        <w:t xml:space="preserve">19.1 Informacion de la Version</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296">
            <w:pPr>
              <w:rPr/>
            </w:pPr>
            <w:r w:rsidDel="00000000" w:rsidR="00000000" w:rsidRPr="00000000">
              <w:rPr>
                <w:rFonts w:ascii="Arial" w:cs="Arial" w:eastAsia="Arial" w:hAnsi="Arial"/>
                <w:b w:val="1"/>
                <w:bCs w:val="1"/>
                <w:color w:val="ffffff"/>
                <w:sz w:val="20"/>
                <w:szCs w:val="20"/>
                <w:rtl w:val="0"/>
              </w:rPr>
              <w:t xml:space="preserve">Dato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92350" w:val="clear"/>
            <w:tcMar>
              <w:top w:w="60.0" w:type="dxa"/>
              <w:left w:w="100.0" w:type="dxa"/>
              <w:bottom w:w="60.0" w:type="dxa"/>
              <w:right w:w="100.0" w:type="dxa"/>
            </w:tcMar>
            <w:vAlign w:val="center"/>
          </w:tcPr>
          <w:p w:rsidR="00000000" w:rsidDel="00000000" w:rsidP="00000000" w:rsidRDefault="00000000" w:rsidRPr="00000000" w14:paraId="00000297">
            <w:pPr>
              <w:rPr/>
            </w:pPr>
            <w:r w:rsidDel="00000000" w:rsidR="00000000" w:rsidRPr="00000000">
              <w:rPr>
                <w:rFonts w:ascii="Arial" w:cs="Arial" w:eastAsia="Arial" w:hAnsi="Arial"/>
                <w:b w:val="1"/>
                <w:bCs w:val="1"/>
                <w:color w:val="ffffff"/>
                <w:sz w:val="20"/>
                <w:szCs w:val="20"/>
                <w:rtl w:val="0"/>
              </w:rPr>
              <w:t xml:space="preserve">Valor</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98">
            <w:pPr>
              <w:rPr/>
            </w:pPr>
            <w:r w:rsidDel="00000000" w:rsidR="00000000" w:rsidRPr="00000000">
              <w:rPr>
                <w:rFonts w:ascii="Arial" w:cs="Arial" w:eastAsia="Arial" w:hAnsi="Arial"/>
                <w:color w:val="444444"/>
                <w:sz w:val="20"/>
                <w:szCs w:val="20"/>
                <w:rtl w:val="0"/>
              </w:rPr>
              <w:t xml:space="preserve">Version del Manual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99">
            <w:pPr>
              <w:rPr/>
            </w:pPr>
            <w:r w:rsidDel="00000000" w:rsidR="00000000" w:rsidRPr="00000000">
              <w:rPr>
                <w:rFonts w:ascii="Arial" w:cs="Arial" w:eastAsia="Arial" w:hAnsi="Arial"/>
                <w:color w:val="444444"/>
                <w:sz w:val="20"/>
                <w:szCs w:val="20"/>
                <w:rtl w:val="0"/>
              </w:rPr>
              <w:t xml:space="preserve">1.0</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9A">
            <w:pPr>
              <w:rPr/>
            </w:pPr>
            <w:r w:rsidDel="00000000" w:rsidR="00000000" w:rsidRPr="00000000">
              <w:rPr>
                <w:rFonts w:ascii="Arial" w:cs="Arial" w:eastAsia="Arial" w:hAnsi="Arial"/>
                <w:color w:val="444444"/>
                <w:sz w:val="20"/>
                <w:szCs w:val="20"/>
                <w:rtl w:val="0"/>
              </w:rPr>
              <w:t xml:space="preserve">Version de la Aplicacion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9B">
            <w:pPr>
              <w:rPr/>
            </w:pPr>
            <w:r w:rsidDel="00000000" w:rsidR="00000000" w:rsidRPr="00000000">
              <w:rPr>
                <w:rFonts w:ascii="Arial" w:cs="Arial" w:eastAsia="Arial" w:hAnsi="Arial"/>
                <w:color w:val="444444"/>
                <w:sz w:val="20"/>
                <w:szCs w:val="20"/>
                <w:rtl w:val="0"/>
              </w:rPr>
              <w:t xml:space="preserve">0.1.0</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9C">
            <w:pPr>
              <w:rPr/>
            </w:pPr>
            <w:r w:rsidDel="00000000" w:rsidR="00000000" w:rsidRPr="00000000">
              <w:rPr>
                <w:rFonts w:ascii="Arial" w:cs="Arial" w:eastAsia="Arial" w:hAnsi="Arial"/>
                <w:color w:val="444444"/>
                <w:sz w:val="20"/>
                <w:szCs w:val="20"/>
                <w:rtl w:val="0"/>
              </w:rPr>
              <w:t xml:space="preserve">Fecha de Publicacion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50.0" w:type="dxa"/>
              <w:left w:w="100.0" w:type="dxa"/>
              <w:bottom w:w="50.0" w:type="dxa"/>
              <w:right w:w="100.0" w:type="dxa"/>
            </w:tcMar>
            <w:vAlign w:val="center"/>
          </w:tcPr>
          <w:p w:rsidR="00000000" w:rsidDel="00000000" w:rsidP="00000000" w:rsidRDefault="00000000" w:rsidRPr="00000000" w14:paraId="0000029D">
            <w:pPr>
              <w:rPr/>
            </w:pPr>
            <w:r w:rsidDel="00000000" w:rsidR="00000000" w:rsidRPr="00000000">
              <w:rPr>
                <w:rFonts w:ascii="Arial" w:cs="Arial" w:eastAsia="Arial" w:hAnsi="Arial"/>
                <w:color w:val="444444"/>
                <w:sz w:val="20"/>
                <w:szCs w:val="20"/>
                <w:rtl w:val="0"/>
              </w:rPr>
              <w:t xml:space="preserve">Febrero 2026</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9E">
            <w:pPr>
              <w:rPr/>
            </w:pPr>
            <w:r w:rsidDel="00000000" w:rsidR="00000000" w:rsidRPr="00000000">
              <w:rPr>
                <w:rFonts w:ascii="Arial" w:cs="Arial" w:eastAsia="Arial" w:hAnsi="Arial"/>
                <w:color w:val="444444"/>
                <w:sz w:val="20"/>
                <w:szCs w:val="20"/>
                <w:rtl w:val="0"/>
              </w:rPr>
              <w:t xml:space="preserve">Proxima Revision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50.0" w:type="dxa"/>
              <w:left w:w="100.0" w:type="dxa"/>
              <w:bottom w:w="50.0" w:type="dxa"/>
              <w:right w:w="100.0" w:type="dxa"/>
            </w:tcMar>
            <w:vAlign w:val="center"/>
          </w:tcPr>
          <w:p w:rsidR="00000000" w:rsidDel="00000000" w:rsidP="00000000" w:rsidRDefault="00000000" w:rsidRPr="00000000" w14:paraId="0000029F">
            <w:pPr>
              <w:rPr/>
            </w:pPr>
            <w:r w:rsidDel="00000000" w:rsidR="00000000" w:rsidRPr="00000000">
              <w:rPr>
                <w:rFonts w:ascii="Arial" w:cs="Arial" w:eastAsia="Arial" w:hAnsi="Arial"/>
                <w:color w:val="444444"/>
                <w:sz w:val="20"/>
                <w:szCs w:val="20"/>
                <w:rtl w:val="0"/>
              </w:rPr>
              <w:t xml:space="preserve">Abril 2026 (Q2)</w:t>
            </w:r>
            <w:r w:rsidDel="00000000" w:rsidR="00000000" w:rsidRPr="00000000">
              <w:rPr>
                <w:rtl w:val="0"/>
              </w:rPr>
            </w:r>
          </w:p>
        </w:tc>
      </w:tr>
    </w:tbl>
    <w:p w:rsidR="00000000" w:rsidDel="00000000" w:rsidP="00000000" w:rsidRDefault="00000000" w:rsidRPr="00000000" w14:paraId="000002A0">
      <w:pPr>
        <w:pStyle w:val="Heading2"/>
        <w:rPr/>
      </w:pPr>
      <w:r w:rsidDel="00000000" w:rsidR="00000000" w:rsidRPr="00000000">
        <w:rPr>
          <w:b w:val="1"/>
          <w:bCs w:val="1"/>
          <w:rtl w:val="0"/>
        </w:rPr>
        <w:t xml:space="preserve">19.2 Roadmap</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Q1 2026: Foundation + Lead Intake MVP (en curso)</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Q2 2026: Prospeccion avanzada + Recap + WhatsApp + Dossier Generator</w:t>
      </w:r>
      <w:r w:rsidDel="00000000" w:rsidR="00000000" w:rsidRPr="00000000">
        <w:rPr>
          <w:rtl w:val="0"/>
        </w:rPr>
      </w:r>
    </w:p>
    <w:p w:rsidR="00000000" w:rsidDel="00000000" w:rsidP="00000000" w:rsidRDefault="00000000" w:rsidRPr="00000000" w14:paraId="000002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Q3-Q4 2026: Validacion ROI + Evaluacion producto B2B</w:t>
      </w:r>
      <w:r w:rsidDel="00000000" w:rsidR="00000000" w:rsidRPr="00000000">
        <w:rPr>
          <w:rtl w:val="0"/>
        </w:rPr>
      </w:r>
    </w:p>
    <w:p w:rsidR="00000000" w:rsidDel="00000000" w:rsidP="00000000" w:rsidRDefault="00000000" w:rsidRPr="00000000" w14:paraId="000002A4">
      <w:pPr>
        <w:spacing w:before="600" w:lineRule="auto"/>
        <w:rPr/>
      </w:pPr>
      <w:r w:rsidDel="00000000" w:rsidR="00000000" w:rsidRPr="00000000">
        <w:rPr>
          <w:rtl w:val="0"/>
        </w:rPr>
      </w:r>
    </w:p>
    <w:p w:rsidR="00000000" w:rsidDel="00000000" w:rsidP="00000000" w:rsidRDefault="00000000" w:rsidRPr="00000000" w14:paraId="000002A5">
      <w:pPr>
        <w:pBdr>
          <w:top w:color="d4af37" w:space="8" w:sz="4" w:val="single"/>
        </w:pBdr>
        <w:spacing w:after="100" w:before="400" w:lineRule="auto"/>
        <w:jc w:val="center"/>
        <w:rPr/>
      </w:pPr>
      <w:r w:rsidDel="00000000" w:rsidR="00000000" w:rsidRPr="00000000">
        <w:rPr>
          <w:rFonts w:ascii="Georgia" w:cs="Georgia" w:eastAsia="Georgia" w:hAnsi="Georgia"/>
          <w:b w:val="1"/>
          <w:bCs w:val="1"/>
          <w:color w:val="192350"/>
          <w:sz w:val="28"/>
          <w:szCs w:val="28"/>
          <w:rtl w:val="0"/>
        </w:rPr>
        <w:t xml:space="preserve">ANCLORA NEXUS</w:t>
      </w:r>
      <w:r w:rsidDel="00000000" w:rsidR="00000000" w:rsidRPr="00000000">
        <w:rPr>
          <w:rtl w:val="0"/>
        </w:rPr>
      </w:r>
    </w:p>
    <w:p w:rsidR="00000000" w:rsidDel="00000000" w:rsidP="00000000" w:rsidRDefault="00000000" w:rsidRPr="00000000" w14:paraId="000002A6">
      <w:pPr>
        <w:jc w:val="center"/>
        <w:rPr/>
      </w:pPr>
      <w:r w:rsidDel="00000000" w:rsidR="00000000" w:rsidRPr="00000000">
        <w:rPr>
          <w:rFonts w:ascii="Arial" w:cs="Arial" w:eastAsia="Arial" w:hAnsi="Arial"/>
          <w:color w:val="d4af37"/>
          <w:sz w:val="16"/>
          <w:szCs w:val="16"/>
          <w:rtl w:val="0"/>
        </w:rPr>
        <w:t xml:space="preserve">AI-POWERED REAL ESTATE INTELLIGENCE</w:t>
      </w:r>
      <w:r w:rsidDel="00000000" w:rsidR="00000000" w:rsidRPr="00000000">
        <w:rPr>
          <w:rtl w:val="0"/>
        </w:rPr>
      </w:r>
    </w:p>
    <w:p w:rsidR="00000000" w:rsidDel="00000000" w:rsidP="00000000" w:rsidRDefault="00000000" w:rsidRPr="00000000" w14:paraId="000002A7">
      <w:pPr>
        <w:spacing w:before="200" w:lineRule="auto"/>
        <w:jc w:val="center"/>
        <w:rPr/>
      </w:pPr>
      <w:r w:rsidDel="00000000" w:rsidR="00000000" w:rsidRPr="00000000">
        <w:rPr>
          <w:rFonts w:ascii="Arial" w:cs="Arial" w:eastAsia="Arial" w:hAnsi="Arial"/>
          <w:color w:val="999999"/>
          <w:sz w:val="16"/>
          <w:szCs w:val="16"/>
          <w:rtl w:val="0"/>
        </w:rPr>
        <w:t xml:space="preserve">2026 Anclora Cognitive Solutions. Todos los derechos reservados.</w:t>
      </w:r>
      <w:r w:rsidDel="00000000" w:rsidR="00000000" w:rsidRPr="00000000">
        <w:rPr>
          <w:rtl w:val="0"/>
        </w:rPr>
      </w:r>
    </w:p>
    <w:sectPr>
      <w:headerReference r:id="rId13" w:type="default"/>
      <w:footerReference r:id="rId14"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pBdr>
        <w:top w:color="dddddd" w:space="4" w:sz="4" w:val="single"/>
      </w:pBdr>
      <w:jc w:val="center"/>
      <w:rPr/>
    </w:pPr>
    <w:r w:rsidDel="00000000" w:rsidR="00000000" w:rsidRPr="00000000">
      <w:rPr>
        <w:rFonts w:ascii="Arial" w:cs="Arial" w:eastAsia="Arial" w:hAnsi="Arial"/>
        <w:color w:val="aaaaaa"/>
        <w:sz w:val="16"/>
        <w:szCs w:val="16"/>
        <w:rtl w:val="0"/>
      </w:rPr>
      <w:t xml:space="preserve">Anclora Cognitive Solutions - Confidencial  |  Pagina </w:t>
    </w:r>
    <w:r w:rsidDel="00000000" w:rsidR="00000000" w:rsidRPr="00000000">
      <w:rPr>
        <w:rFonts w:ascii="Arial" w:cs="Arial" w:eastAsia="Arial" w:hAnsi="Arial"/>
        <w:color w:val="aaaaa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pBdr>
        <w:bottom w:color="d4af37" w:space="4" w:sz="4" w:val="single"/>
      </w:pBdr>
      <w:jc w:val="right"/>
      <w:rPr/>
    </w:pPr>
    <w:r w:rsidDel="00000000" w:rsidR="00000000" w:rsidRPr="00000000">
      <w:rPr>
        <w:rFonts w:ascii="Arial" w:cs="Arial" w:eastAsia="Arial" w:hAnsi="Arial"/>
        <w:b w:val="1"/>
        <w:bCs w:val="1"/>
        <w:color w:val="d4af37"/>
        <w:sz w:val="16"/>
        <w:szCs w:val="16"/>
        <w:rtl w:val="0"/>
      </w:rPr>
      <w:t xml:space="preserve">ANCLORA NEXUS</w:t>
    </w:r>
    <w:r w:rsidDel="00000000" w:rsidR="00000000" w:rsidRPr="00000000">
      <w:rPr>
        <w:rFonts w:ascii="Arial" w:cs="Arial" w:eastAsia="Arial" w:hAnsi="Arial"/>
        <w:color w:val="aaaaaa"/>
        <w:sz w:val="16"/>
        <w:szCs w:val="16"/>
        <w:rtl w:val="0"/>
      </w:rPr>
      <w:t xml:space="preserve">  -  Manual de Usuario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Georgia" w:cs="Georgia" w:eastAsia="Georgia" w:hAnsi="Georgia"/>
      <w:b w:val="1"/>
      <w:bCs w:val="1"/>
      <w:i w:val="0"/>
      <w:iCs w:val="0"/>
      <w:smallCaps w:val="0"/>
      <w:strike w:val="0"/>
      <w:color w:val="19235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Georgia" w:cs="Georgia" w:eastAsia="Georgia" w:hAnsi="Georgia"/>
      <w:b w:val="1"/>
      <w:bCs w:val="1"/>
      <w:i w:val="0"/>
      <w:iCs w:val="0"/>
      <w:smallCaps w:val="0"/>
      <w:strike w:val="0"/>
      <w:color w:val="d4af3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9235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lqTierIBZZrUrJ1HVkbBzbtofg==">CgMxLjA4AHIhMU5rb3AtcEFINlZBWlNKZUFJaDRLLVdUNVJWdTFoeHdJ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2026-02-23T11:43:43.924Z</dcterms:created>
  <dc:creator>Un-named</dc:creator>
</cp:coreProperties>
</file>

<file path=docProps/custom.xml><?xml version="1.0" encoding="utf-8"?>
<Properties xmlns="http://schemas.openxmlformats.org/officeDocument/2006/custom-properties" xmlns:vt="http://schemas.openxmlformats.org/officeDocument/2006/docPropsVTypes"/>
</file>