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7adfa6c01ca1518978eaf22099e0ac08a89fbfc.png"/>
            <a:graphic>
              <a:graphicData uri="http://schemas.openxmlformats.org/drawingml/2006/picture">
                <pic:pic>
                  <pic:nvPicPr>
                    <pic:cNvPr id="1" name="image-f7adfa6c01ca1518978eaf22099e0ac08a89fbf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Batería de Pruebas Exhaustiva para Aplicación de Conversión de Documentos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Resumen Ejecutivo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La batería de pruebas propuesta comprende </w:t>
      </w:r>
      <w:r>
        <w:rPr>
          <w:rFonts w:eastAsia="inter" w:cs="inter" w:ascii="inter" w:hAnsi="inter"/>
          <w:b/>
          <w:color w:val="000000"/>
        </w:rPr>
        <w:t xml:space="preserve">246 casos de prueba</w:t>
      </w:r>
      <w:r>
        <w:rPr>
          <w:rFonts w:eastAsia="inter" w:cs="inter" w:ascii="inter" w:hAnsi="inter"/>
          <w:color w:val="000000"/>
        </w:rPr>
        <w:t xml:space="preserve"> distribuidos en </w:t>
      </w:r>
      <w:r>
        <w:rPr>
          <w:rFonts w:eastAsia="inter" w:cs="inter" w:ascii="inter" w:hAnsi="inter"/>
          <w:b/>
          <w:color w:val="000000"/>
        </w:rPr>
        <w:t xml:space="preserve">20 formatos de documentos diferentes</w:t>
      </w:r>
      <w:r>
        <w:rPr>
          <w:rFonts w:eastAsia="inter" w:cs="inter" w:ascii="inter" w:hAnsi="inter"/>
          <w:color w:val="000000"/>
        </w:rPr>
        <w:t xml:space="preserve">, organizados en </w:t>
      </w:r>
      <w:r>
        <w:rPr>
          <w:rFonts w:eastAsia="inter" w:cs="inter" w:ascii="inter" w:hAnsi="inter"/>
          <w:b/>
          <w:color w:val="000000"/>
        </w:rPr>
        <w:t xml:space="preserve">5 categorías principales</w:t>
      </w:r>
      <w:r>
        <w:rPr>
          <w:rFonts w:eastAsia="inter" w:cs="inter" w:ascii="inter" w:hAnsi="inter"/>
          <w:color w:val="000000"/>
        </w:rPr>
        <w:t xml:space="preserve"> que abarcan desde documentos válidos hasta casos críticos de estrés. El sistema está diseñado para evaluar la resistencia, precisión y capacidad de recuperación de su aplicación de conversión bajo condiciones reales de uso.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Metodología de Testing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Categorías de Pruebas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DOCUMENTOS_VÁLIDOS (40 casos)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Propósito</w:t>
      </w:r>
      <w:r>
        <w:rPr>
          <w:rFonts w:eastAsia="inter" w:cs="inter" w:ascii="inter" w:hAnsi="inter"/>
          <w:color w:val="000000"/>
          <w:sz w:val="21"/>
        </w:rPr>
        <w:t xml:space="preserve">: Verificar que la aplicación procesa correctamente documentos bien formados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Resultado esperado</w:t>
      </w:r>
      <w:r>
        <w:rPr>
          <w:rFonts w:eastAsia="inter" w:cs="inter" w:ascii="inter" w:hAnsi="inter"/>
          <w:color w:val="000000"/>
          <w:sz w:val="21"/>
        </w:rPr>
        <w:t xml:space="preserve">: Conversión exitosa sin errores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Prioridad</w:t>
      </w:r>
      <w:r>
        <w:rPr>
          <w:rFonts w:eastAsia="inter" w:cs="inter" w:ascii="inter" w:hAnsi="inter"/>
          <w:color w:val="000000"/>
          <w:sz w:val="21"/>
        </w:rPr>
        <w:t xml:space="preserve">: Alta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ERRORES_CORREGIBLES (60 casos)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Propósito</w:t>
      </w:r>
      <w:r>
        <w:rPr>
          <w:rFonts w:eastAsia="inter" w:cs="inter" w:ascii="inter" w:hAnsi="inter"/>
          <w:color w:val="000000"/>
          <w:sz w:val="21"/>
        </w:rPr>
        <w:t xml:space="preserve">: Evaluar la capacidad de la aplicación para detectar y corregir errores menores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Resultado esperado</w:t>
      </w:r>
      <w:r>
        <w:rPr>
          <w:rFonts w:eastAsia="inter" w:cs="inter" w:ascii="inter" w:hAnsi="inter"/>
          <w:color w:val="000000"/>
          <w:sz w:val="21"/>
        </w:rPr>
        <w:t xml:space="preserve">: Conversión exitosa con advertencias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Prioridad</w:t>
      </w:r>
      <w:r>
        <w:rPr>
          <w:rFonts w:eastAsia="inter" w:cs="inter" w:ascii="inter" w:hAnsi="inter"/>
          <w:color w:val="000000"/>
          <w:sz w:val="21"/>
        </w:rPr>
        <w:t xml:space="preserve">: Alta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ERRORES_CRÍTICOS (46 casos)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Propósito</w:t>
      </w:r>
      <w:r>
        <w:rPr>
          <w:rFonts w:eastAsia="inter" w:cs="inter" w:ascii="inter" w:hAnsi="inter"/>
          <w:color w:val="000000"/>
          <w:sz w:val="21"/>
        </w:rPr>
        <w:t xml:space="preserve">: Verificar el manejo robusto de errores que no pueden ser corregidos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Resultado esperado</w:t>
      </w:r>
      <w:r>
        <w:rPr>
          <w:rFonts w:eastAsia="inter" w:cs="inter" w:ascii="inter" w:hAnsi="inter"/>
          <w:color w:val="000000"/>
          <w:sz w:val="21"/>
        </w:rPr>
        <w:t xml:space="preserve">: Fallo controlado con mensajes informativos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Prioridad</w:t>
      </w:r>
      <w:r>
        <w:rPr>
          <w:rFonts w:eastAsia="inter" w:cs="inter" w:ascii="inter" w:hAnsi="inter"/>
          <w:color w:val="000000"/>
          <w:sz w:val="21"/>
        </w:rPr>
        <w:t xml:space="preserve">: Crítica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CASOS_LÍMITE (60 casos)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Propósito</w:t>
      </w:r>
      <w:r>
        <w:rPr>
          <w:rFonts w:eastAsia="inter" w:cs="inter" w:ascii="inter" w:hAnsi="inter"/>
          <w:color w:val="000000"/>
          <w:sz w:val="21"/>
        </w:rPr>
        <w:t xml:space="preserve">: Probar el comportamiento en los límites de especificaciones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Resultado esperado</w:t>
      </w:r>
      <w:r>
        <w:rPr>
          <w:rFonts w:eastAsia="inter" w:cs="inter" w:ascii="inter" w:hAnsi="inter"/>
          <w:color w:val="000000"/>
          <w:sz w:val="21"/>
        </w:rPr>
        <w:t xml:space="preserve">: Variable según implementación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Prioridad</w:t>
      </w:r>
      <w:r>
        <w:rPr>
          <w:rFonts w:eastAsia="inter" w:cs="inter" w:ascii="inter" w:hAnsi="inter"/>
          <w:color w:val="000000"/>
          <w:sz w:val="21"/>
        </w:rPr>
        <w:t xml:space="preserve">: Media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STRESS_TEST (40 casos)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Propósito</w:t>
      </w:r>
      <w:r>
        <w:rPr>
          <w:rFonts w:eastAsia="inter" w:cs="inter" w:ascii="inter" w:hAnsi="inter"/>
          <w:color w:val="000000"/>
          <w:sz w:val="21"/>
        </w:rPr>
        <w:t xml:space="preserve">: Evaluar resistencia bajo carga y condiciones extremas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Resultado esperado</w:t>
      </w:r>
      <w:r>
        <w:rPr>
          <w:rFonts w:eastAsia="inter" w:cs="inter" w:ascii="inter" w:hAnsi="inter"/>
          <w:color w:val="000000"/>
          <w:sz w:val="21"/>
        </w:rPr>
        <w:t xml:space="preserve">: Variable según configuración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Prioridad</w:t>
      </w:r>
      <w:r>
        <w:rPr>
          <w:rFonts w:eastAsia="inter" w:cs="inter" w:ascii="inter" w:hAnsi="inter"/>
          <w:color w:val="000000"/>
          <w:sz w:val="21"/>
        </w:rPr>
        <w:t xml:space="preserve">: Alta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Formatos de Documentos Incluidos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La batería incluye los siguientes 20 formatos de documentos con sus errores más comunes identificados: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Documentos de Prueba por Categoría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 1: Documentos Válidos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PDF - Documento Válido Simple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valid_pdf_simple.pdf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%PDF-1.4</w:t>
        <w:br/>
        <w:t xml:space="preserve">1 0 obj</w:t>
        <w:br/>
        <w:t xml:space="preserve">&lt;&lt;</w:t>
        <w:br/>
        <w:t xml:space="preserve">/Type /Catalog</w:t>
        <w:br/>
        <w:t xml:space="preserve">/Pages 2 0 R</w:t>
        <w:br/>
        <w:t xml:space="preserve">&gt;&gt;</w:t>
        <w:br/>
        <w:t xml:space="preserve">endobj</w:t>
        <w:br/>
        <w:t xml:space="preserve">...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Documento PDF con estructura básica correcta para verificar funcionamiento normal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JSON - Documento Válido Simple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valid_json_simple.json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"JSON válido simple"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"datos"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"titulo"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 de prueba"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"autor"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"Sistema de Testing"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CSV - Documento Válido Simple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valid_csv_simple.csv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id,nombre,edad,ciudad,salario</w:t>
        <w:br/>
        <w:t xml:space="preserve">1,Juan Pérez,30,Madrid,45000</w:t>
        <w:br/>
        <w:t xml:space="preserve">2,María García,25,Barcelona,38000</w:t>
        <w:br/>
        <w:t xml:space="preserve">3,Pedro López,35,Valencia,42000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 2: Errores Corregibles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PDF - Estructura Mal Formada (Corregible)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pdf_malformed_structure.pdf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%PDF-1.4</w:t>
        <w:br/>
        <w:t xml:space="preserve">...</w:t>
        <w:br/>
        <w:t xml:space="preserve">startxref</w:t>
        <w:br/>
        <w:t xml:space="preserve">INVALID_REFERENCE</w:t>
        <w:br/>
        <w:t xml:space="preserve">%%EOF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PDF con referencia xref inválida que puede ser reparada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JSON - Sintaxis Inválida (Corregible)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json_invalid_syntax.json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"JSON con sintaxis inválida"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"datos"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"titulo"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 de prueba"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"autor"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"Sistema de Testing"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"contenido"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"tipo"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"Este JSON tiene una coma de más"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"tipo"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"numero"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JSON con coma final extra que puede ser corregida automáticamente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CSV - Delimitadores Inconsistentes (Corregible)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csv_inconsistent_delimiters.csv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id,nombre,edad,ciudad,salario</w:t>
        <w:br/>
        <w:t xml:space="preserve">1,Juan Pérez,30,Madrid,45000</w:t>
        <w:br/>
        <w:t xml:space="preserve">2;María García;25;Barcelona;38000</w:t>
        <w:br/>
        <w:t xml:space="preserve">3,Pedro López,35,Valencia,42000</w:t>
        <w:br/>
        <w:t xml:space="preserve">4|Ana Martínez|28|Sevilla|40000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CSV con diferentes delimitadores que pueden ser normalizados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 3: Errores Críticos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PDF - Protegido por Contraseña (No 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pdf_password_protected.pdf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%PDF-1.4</w:t>
        <w:br/>
        <w:t xml:space="preserve">...</w:t>
        <w:br/>
        <w:t xml:space="preserve">4 0 obj</w:t>
        <w:br/>
        <w:t xml:space="preserve">&lt;&lt;</w:t>
        <w:br/>
        <w:t xml:space="preserve">/Filter /Standard</w:t>
        <w:br/>
        <w:t xml:space="preserve">/V 1</w:t>
        <w:br/>
        <w:t xml:space="preserve">/R 2</w:t>
        <w:br/>
        <w:t xml:space="preserve">/O (ENCRYPTED_OWNER_PASSWORD_32_BYTES)</w:t>
        <w:br/>
        <w:t xml:space="preserve">/U (ENCRYPTED_USER_PASSWORD_32_BYTES)</w:t>
        <w:br/>
        <w:t xml:space="preserve">/P -60</w:t>
        <w:br/>
        <w:t xml:space="preserve">&gt;&gt;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PDF con protección por contraseña que no puede ser procesado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JSON - Brackets Incorrectos (No 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json_incorrect_brackets.json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"JSON con brackets incorrectos"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"datos"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"titulo"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"Documento de prueba"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"contenido"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"tipo"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"Este JSON tiene brackets mal balanceados"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JSON con brackets no balanceados que causa error de parsing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CSV - Registros Mal Formados (No Corregible)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Archivo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csv_malformed_records.csv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id,nombre,edad,ciudad,salario</w:t>
        <w:br/>
        <w:t xml:space="preserve">1,Juan Pérez,30,Madrid,45000</w:t>
        <w:br/>
        <w:t xml:space="preserve">2,María García,25,Barcelona</w:t>
        <w:br/>
        <w:t xml:space="preserve">3,Pedro López,35,Valencia,42000,EXTRA_FIELD</w:t>
        <w:br/>
        <w:t xml:space="preserve">4,Ana Martínez,28,Sevilla,40000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CSV con registros inconsistentes que no pueden ser reparados automáticamente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 4: Casos Límite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Documentos Vacíos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PDF vacío</w:t>
      </w:r>
      <w:r>
        <w:rPr>
          <w:rFonts w:eastAsia="inter" w:cs="inter" w:ascii="inter" w:hAnsi="inter"/>
          <w:color w:val="000000"/>
          <w:sz w:val="21"/>
        </w:rPr>
        <w:t xml:space="preserve">: Solo headers PDF sin contenido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JSON vacío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{}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CSV vacío</w:t>
      </w:r>
      <w:r>
        <w:rPr>
          <w:rFonts w:eastAsia="inter" w:cs="inter" w:ascii="inter" w:hAnsi="inter"/>
          <w:color w:val="000000"/>
          <w:sz w:val="21"/>
        </w:rPr>
        <w:t xml:space="preserve">: Solo headers sin datos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XML vacío</w:t>
      </w:r>
      <w:r>
        <w:rPr>
          <w:rFonts w:eastAsia="inter" w:cs="inter" w:ascii="inter" w:hAnsi="inter"/>
          <w:color w:val="000000"/>
          <w:sz w:val="21"/>
        </w:rPr>
        <w:t xml:space="preserve">: Solo declaración XML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TXT vacío</w:t>
      </w:r>
      <w:r>
        <w:rPr>
          <w:rFonts w:eastAsia="inter" w:cs="inter" w:ascii="inter" w:hAnsi="inter"/>
          <w:color w:val="000000"/>
          <w:sz w:val="21"/>
        </w:rPr>
        <w:t xml:space="preserve">: Archivo de 0 bytes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Documentos Muy Grandes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PDF grande</w:t>
      </w:r>
      <w:r>
        <w:rPr>
          <w:rFonts w:eastAsia="inter" w:cs="inter" w:ascii="inter" w:hAnsi="inter"/>
          <w:color w:val="000000"/>
          <w:sz w:val="21"/>
        </w:rPr>
        <w:t xml:space="preserve">: &gt;100MB con múltiples páginas e imágenes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JSON grande</w:t>
      </w:r>
      <w:r>
        <w:rPr>
          <w:rFonts w:eastAsia="inter" w:cs="inter" w:ascii="inter" w:hAnsi="inter"/>
          <w:color w:val="000000"/>
          <w:sz w:val="21"/>
        </w:rPr>
        <w:t xml:space="preserve">: Estructuras profundamente anidadas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CSV grande</w:t>
      </w:r>
      <w:r>
        <w:rPr>
          <w:rFonts w:eastAsia="inter" w:cs="inter" w:ascii="inter" w:hAnsi="inter"/>
          <w:color w:val="000000"/>
          <w:sz w:val="21"/>
        </w:rPr>
        <w:t xml:space="preserve">: Millones de registros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XML grande</w:t>
      </w:r>
      <w:r>
        <w:rPr>
          <w:rFonts w:eastAsia="inter" w:cs="inter" w:ascii="inter" w:hAnsi="inter"/>
          <w:color w:val="000000"/>
          <w:sz w:val="21"/>
        </w:rPr>
        <w:t xml:space="preserve">: Estructura jerárquica compleja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Caracteres Especiales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Unicode complejo</w:t>
      </w:r>
      <w:r>
        <w:rPr>
          <w:rFonts w:eastAsia="inter" w:cs="inter" w:ascii="inter" w:hAnsi="inter"/>
          <w:color w:val="000000"/>
          <w:sz w:val="21"/>
        </w:rPr>
        <w:t xml:space="preserve">: Emojis, caracteres asiáticos, RTL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Caracteres de control</w:t>
      </w:r>
      <w:r>
        <w:rPr>
          <w:rFonts w:eastAsia="inter" w:cs="inter" w:ascii="inter" w:hAnsi="inter"/>
          <w:color w:val="000000"/>
          <w:sz w:val="21"/>
        </w:rPr>
        <w:t xml:space="preserve">: Bytes nulos, caracteres no imprimibles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Encoding mixto</w:t>
      </w:r>
      <w:r>
        <w:rPr>
          <w:rFonts w:eastAsia="inter" w:cs="inter" w:ascii="inter" w:hAnsi="inter"/>
          <w:color w:val="000000"/>
          <w:sz w:val="21"/>
        </w:rPr>
        <w:t xml:space="preserve">: UTF-8, Latin-1, ASCII mezclados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Categoría 5: Stress Test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Procesamiento Concurrente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100 documentos simultáneos</w:t>
      </w:r>
      <w:r>
        <w:rPr>
          <w:rFonts w:eastAsia="inter" w:cs="inter" w:ascii="inter" w:hAnsi="inter"/>
          <w:color w:val="000000"/>
          <w:sz w:val="21"/>
        </w:rPr>
        <w:t xml:space="preserve"> de cada formato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Diferentes tamaños</w:t>
      </w:r>
      <w:r>
        <w:rPr>
          <w:rFonts w:eastAsia="inter" w:cs="inter" w:ascii="inter" w:hAnsi="inter"/>
          <w:color w:val="000000"/>
          <w:sz w:val="21"/>
        </w:rPr>
        <w:t xml:space="preserve"> (pequeño, medio, grande)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Mezcla de válidos y erróneos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Estructuras Complejas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Anidamiento profundo</w:t>
      </w:r>
      <w:r>
        <w:rPr>
          <w:rFonts w:eastAsia="inter" w:cs="inter" w:ascii="inter" w:hAnsi="inter"/>
          <w:color w:val="000000"/>
          <w:sz w:val="21"/>
        </w:rPr>
        <w:t xml:space="preserve">: &gt;1000 niveles en JSON/XML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Tablas masivas</w:t>
      </w:r>
      <w:r>
        <w:rPr>
          <w:rFonts w:eastAsia="inter" w:cs="inter" w:ascii="inter" w:hAnsi="inter"/>
          <w:color w:val="000000"/>
          <w:sz w:val="21"/>
        </w:rPr>
        <w:t xml:space="preserve">: CSV con &gt;1 millón de columnas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PDFs complejos</w:t>
      </w:r>
      <w:r>
        <w:rPr>
          <w:rFonts w:eastAsia="inter" w:cs="inter" w:ascii="inter" w:hAnsi="inter"/>
          <w:color w:val="000000"/>
          <w:sz w:val="21"/>
        </w:rPr>
        <w:t xml:space="preserve">: Múltiples layers, transparencias, fuentes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Plan de Implementación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Fase 1: Preparación del Entorno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Configurar infraestructura de testing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Crear archivos de prueba</w:t>
      </w:r>
      <w:r>
        <w:rPr>
          <w:rFonts w:eastAsia="inter" w:cs="inter" w:ascii="inter" w:hAnsi="inter"/>
          <w:color w:val="000000"/>
          <w:sz w:val="21"/>
        </w:rPr>
        <w:t xml:space="preserve"> usando el contenido proporcionado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Implementar métricas de rendimiento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Configurar logging detallado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Fase 2: Ejecución de Pruebas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Documentos válidos</w:t>
      </w:r>
      <w:r>
        <w:rPr>
          <w:rFonts w:eastAsia="inter" w:cs="inter" w:ascii="inter" w:hAnsi="inter"/>
          <w:color w:val="000000"/>
          <w:sz w:val="21"/>
        </w:rPr>
        <w:t xml:space="preserve">: Verificar funcionamiento base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Errores corregibles</w:t>
      </w:r>
      <w:r>
        <w:rPr>
          <w:rFonts w:eastAsia="inter" w:cs="inter" w:ascii="inter" w:hAnsi="inter"/>
          <w:color w:val="000000"/>
          <w:sz w:val="21"/>
        </w:rPr>
        <w:t xml:space="preserve">: Evaluar capacidad de reparación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Errores críticos</w:t>
      </w:r>
      <w:r>
        <w:rPr>
          <w:rFonts w:eastAsia="inter" w:cs="inter" w:ascii="inter" w:hAnsi="inter"/>
          <w:color w:val="000000"/>
          <w:sz w:val="21"/>
        </w:rPr>
        <w:t xml:space="preserve">: Probar manejo robusto de fallos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Casos límite</w:t>
      </w:r>
      <w:r>
        <w:rPr>
          <w:rFonts w:eastAsia="inter" w:cs="inter" w:ascii="inter" w:hAnsi="inter"/>
          <w:color w:val="000000"/>
          <w:sz w:val="21"/>
        </w:rPr>
        <w:t xml:space="preserve">: Verificar comportamiento en extremos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Stress test</w:t>
      </w:r>
      <w:r>
        <w:rPr>
          <w:rFonts w:eastAsia="inter" w:cs="inter" w:ascii="inter" w:hAnsi="inter"/>
          <w:color w:val="000000"/>
          <w:sz w:val="21"/>
        </w:rPr>
        <w:t xml:space="preserve">: Evaluar resistencia bajo carga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Fase 3: Análisis y Reporte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Métricas de rendimiento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Tiempo de procesamiento por formato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Uso de memoria y CPU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Tasa de éxito/fallo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Capacidad de recuperación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Indicadores de calidad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Precisión de conversión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Detección de errores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Capacidad de reparación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Estabilidad bajo estrés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Criterios de Evaluación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Métricas Clave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Tasa de éxito</w:t>
      </w:r>
      <w:r>
        <w:rPr>
          <w:rFonts w:eastAsia="inter" w:cs="inter" w:ascii="inter" w:hAnsi="inter"/>
          <w:color w:val="000000"/>
          <w:sz w:val="21"/>
        </w:rPr>
        <w:t xml:space="preserve">: &gt;95% para documentos válidos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Detección de errores</w:t>
      </w:r>
      <w:r>
        <w:rPr>
          <w:rFonts w:eastAsia="inter" w:cs="inter" w:ascii="inter" w:hAnsi="inter"/>
          <w:color w:val="000000"/>
          <w:sz w:val="21"/>
        </w:rPr>
        <w:t xml:space="preserve">: &gt;90% para errores conocidos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Capacidad de reparación</w:t>
      </w:r>
      <w:r>
        <w:rPr>
          <w:rFonts w:eastAsia="inter" w:cs="inter" w:ascii="inter" w:hAnsi="inter"/>
          <w:color w:val="000000"/>
          <w:sz w:val="21"/>
        </w:rPr>
        <w:t xml:space="preserve">: &gt;70% para errores corregibles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Tiempo de respuesta</w:t>
      </w:r>
      <w:r>
        <w:rPr>
          <w:rFonts w:eastAsia="inter" w:cs="inter" w:ascii="inter" w:hAnsi="inter"/>
          <w:color w:val="000000"/>
          <w:sz w:val="21"/>
        </w:rPr>
        <w:t xml:space="preserve">: &lt;5 segundos para documentos &lt;10MB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Uso de memoria</w:t>
      </w:r>
      <w:r>
        <w:rPr>
          <w:rFonts w:eastAsia="inter" w:cs="inter" w:ascii="inter" w:hAnsi="inter"/>
          <w:color w:val="000000"/>
          <w:sz w:val="21"/>
        </w:rPr>
        <w:t xml:space="preserve">: &lt;2GB para documentos &lt;100MB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Umbrales de Aceptación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Crítico</w:t>
      </w:r>
      <w:r>
        <w:rPr>
          <w:rFonts w:eastAsia="inter" w:cs="inter" w:ascii="inter" w:hAnsi="inter"/>
          <w:color w:val="000000"/>
          <w:sz w:val="21"/>
        </w:rPr>
        <w:t xml:space="preserve">: Fallos en documentos válidos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Mayor</w:t>
      </w:r>
      <w:r>
        <w:rPr>
          <w:rFonts w:eastAsia="inter" w:cs="inter" w:ascii="inter" w:hAnsi="inter"/>
          <w:color w:val="000000"/>
          <w:sz w:val="21"/>
        </w:rPr>
        <w:t xml:space="preserve">: Fallos en detección de errores críticos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Menor</w:t>
      </w:r>
      <w:r>
        <w:rPr>
          <w:rFonts w:eastAsia="inter" w:cs="inter" w:ascii="inter" w:hAnsi="inter"/>
          <w:color w:val="000000"/>
          <w:sz w:val="21"/>
        </w:rPr>
        <w:t xml:space="preserve">: Rendimiento por debajo del 80% esperado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Informativo</w:t>
      </w:r>
      <w:r>
        <w:rPr>
          <w:rFonts w:eastAsia="inter" w:cs="inter" w:ascii="inter" w:hAnsi="inter"/>
          <w:color w:val="000000"/>
          <w:sz w:val="21"/>
        </w:rPr>
        <w:t xml:space="preserve">: Advertencias en errores corregibles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Recomendaciones de Implementación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Automatización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Integrar con CI/CD pipeline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Ejecutar pruebas en cada release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Monitorear métricas en tiempo real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Generar reportes automáticos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Escalabilidad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Usar contenedores para aislamiento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Implementar paralelización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Configurar recursos dinámicos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Monitorear uso de sistema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Mantenimiento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Actualizar casos de prueba regularmente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Añadir nuevos formatos según necesidad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Revisar métricas de rendimiento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Documentar cambios y mejoras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Esta batería de pruebas exhaustiva le permitirá evaluar de manera integral la robustez, precisión y capacidad de su aplicación de conversión antes del lanzamiento al mercado, asegurando una experiencia de usuario óptima y un manejo adecuado de situaciones excepcionales.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s-E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7adfa6c01ca1518978eaf22099e0ac08a89fbfc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2025-07-15T21:13:09.564Z</dcterms:created>
  <dcterms:modified xsi:type="dcterms:W3CDTF">2025-07-15T21:13:09.564Z</dcterms:modified>
</cp:coreProperties>
</file>