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1215A237"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A429E0">
              <w:rPr>
                <w:b/>
                <w:bCs/>
                <w:szCs w:val="22"/>
              </w:rPr>
              <w:t>5.3</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1A23F600"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A429E0">
              <w:rPr>
                <w:b/>
                <w:bCs/>
                <w:noProof/>
                <w:szCs w:val="22"/>
                <w:lang w:eastAsia="nb-NO"/>
              </w:rPr>
              <w:t>89</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7294D409"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11FB52F3"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10648463"/>
      <w:r w:rsidR="00A429E0">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21E41DFB"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A429E0">
        <w:rPr>
          <w:szCs w:val="22"/>
        </w:rPr>
        <w:t>Pedersen, Tonia</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10648464"/>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P</w:t>
            </w:r>
            <w:r>
              <w:rPr>
                <w:rFonts w:ascii="Times New Roman" w:hAnsi="Times New Roman" w:cs="Times New Roman"/>
                <w:sz w:val="22"/>
                <w:szCs w:val="22"/>
                <w:lang w:val="en-GB"/>
              </w:rPr>
              <w:t>rimaryElement.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0AE61834" w:rsidR="00DD468D" w:rsidRPr="00515961" w:rsidRDefault="0057452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42ED4314" w:rsidR="00DD468D" w:rsidRPr="00515961" w:rsidRDefault="0057452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15.09.2025</w:t>
            </w:r>
          </w:p>
        </w:tc>
        <w:tc>
          <w:tcPr>
            <w:tcW w:w="7177" w:type="dxa"/>
            <w:vAlign w:val="center"/>
          </w:tcPr>
          <w:p w14:paraId="415EB34D" w14:textId="4C0EBAF1" w:rsidR="00DD468D" w:rsidRPr="00515961" w:rsidRDefault="00574526"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 to include new DEXPI 1.4 class elements: SensorWell, Mount, TransmissionSystem</w:t>
            </w:r>
          </w:p>
        </w:tc>
        <w:tc>
          <w:tcPr>
            <w:tcW w:w="998" w:type="dxa"/>
            <w:vAlign w:val="center"/>
          </w:tcPr>
          <w:p w14:paraId="691176A6" w14:textId="12F3EE81" w:rsidR="00DD468D" w:rsidRPr="00515961" w:rsidRDefault="0057452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7FDFE543" w:rsidR="00DD468D" w:rsidRPr="00515961" w:rsidRDefault="00BA589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5.2</w:t>
            </w:r>
          </w:p>
        </w:tc>
        <w:tc>
          <w:tcPr>
            <w:tcW w:w="1259" w:type="dxa"/>
            <w:vAlign w:val="center"/>
          </w:tcPr>
          <w:p w14:paraId="4C162397" w14:textId="6033F152" w:rsidR="00DD468D" w:rsidRPr="00515961" w:rsidRDefault="00BA589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25.09.2025</w:t>
            </w:r>
          </w:p>
        </w:tc>
        <w:tc>
          <w:tcPr>
            <w:tcW w:w="7177" w:type="dxa"/>
            <w:vAlign w:val="center"/>
          </w:tcPr>
          <w:p w14:paraId="08603452" w14:textId="78D34D76" w:rsidR="004A33A7" w:rsidRPr="00515961" w:rsidRDefault="00BA589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Include ProcessSafetyFunction.</w:t>
            </w:r>
          </w:p>
        </w:tc>
        <w:tc>
          <w:tcPr>
            <w:tcW w:w="998" w:type="dxa"/>
            <w:vAlign w:val="center"/>
          </w:tcPr>
          <w:p w14:paraId="6DC3E6CF" w14:textId="1A18FC01" w:rsidR="00DD468D" w:rsidRPr="00515961" w:rsidRDefault="00BA589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6D2444" w:rsidRPr="00F4317C" w14:paraId="60D702F0" w14:textId="77777777" w:rsidTr="00474F42">
        <w:tc>
          <w:tcPr>
            <w:tcW w:w="1023" w:type="dxa"/>
            <w:vAlign w:val="center"/>
          </w:tcPr>
          <w:p w14:paraId="4C323990" w14:textId="27A0D029" w:rsidR="006D2444" w:rsidRPr="00515961" w:rsidRDefault="00A429E0"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5.3</w:t>
            </w:r>
          </w:p>
        </w:tc>
        <w:tc>
          <w:tcPr>
            <w:tcW w:w="1259" w:type="dxa"/>
            <w:vAlign w:val="center"/>
          </w:tcPr>
          <w:p w14:paraId="3DD71D15" w14:textId="161AFC15" w:rsidR="006D2444" w:rsidRPr="00515961" w:rsidRDefault="00A429E0"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06.10.2025</w:t>
            </w:r>
          </w:p>
        </w:tc>
        <w:tc>
          <w:tcPr>
            <w:tcW w:w="7177" w:type="dxa"/>
            <w:vAlign w:val="center"/>
          </w:tcPr>
          <w:p w14:paraId="00838B52" w14:textId="2E6CE45D" w:rsidR="006D2444" w:rsidRPr="00515961" w:rsidRDefault="00A429E0"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Equipment Internals.</w:t>
            </w:r>
          </w:p>
        </w:tc>
        <w:tc>
          <w:tcPr>
            <w:tcW w:w="998" w:type="dxa"/>
            <w:vAlign w:val="center"/>
          </w:tcPr>
          <w:p w14:paraId="5184705A" w14:textId="205DE50C" w:rsidR="006D2444" w:rsidRPr="00515961" w:rsidRDefault="00A429E0"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bl>
    <w:p w14:paraId="7BF70A2A" w14:textId="635C4925" w:rsidR="000D3F62" w:rsidRDefault="00DD468D" w:rsidP="00D26050">
      <w:pPr>
        <w:tabs>
          <w:tab w:val="center" w:pos="5233"/>
        </w:tabs>
        <w:rPr>
          <w:b/>
          <w:color w:val="333333"/>
          <w:szCs w:val="22"/>
        </w:rPr>
      </w:pPr>
      <w:r w:rsidRPr="00515961">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r w:rsidRPr="003B6693">
              <w:rPr>
                <w:szCs w:val="22"/>
              </w:rPr>
              <w:t>Theißen</w:t>
            </w:r>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10648465"/>
      <w:r w:rsidRPr="003B036D">
        <w:rPr>
          <w:b/>
          <w:bCs/>
          <w:color w:val="333333"/>
          <w:szCs w:val="22"/>
        </w:rPr>
        <w:lastRenderedPageBreak/>
        <w:t>Table of Contents</w:t>
      </w:r>
      <w:bookmarkEnd w:id="25"/>
    </w:p>
    <w:p w14:paraId="4016B683" w14:textId="79D6E228" w:rsidR="00A429E0"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10648463" w:history="1">
        <w:r w:rsidR="00A429E0" w:rsidRPr="00BA76FA">
          <w:rPr>
            <w:rStyle w:val="Hyperlink"/>
            <w:noProof/>
          </w:rPr>
          <w:t>DISC DEXPI Transfer Requirements</w:t>
        </w:r>
        <w:r w:rsidR="00A429E0">
          <w:rPr>
            <w:noProof/>
            <w:webHidden/>
          </w:rPr>
          <w:tab/>
        </w:r>
        <w:r w:rsidR="00A429E0">
          <w:rPr>
            <w:noProof/>
            <w:webHidden/>
          </w:rPr>
          <w:fldChar w:fldCharType="begin"/>
        </w:r>
        <w:r w:rsidR="00A429E0">
          <w:rPr>
            <w:noProof/>
            <w:webHidden/>
          </w:rPr>
          <w:instrText xml:space="preserve"> PAGEREF _Toc210648463 \h </w:instrText>
        </w:r>
        <w:r w:rsidR="00A429E0">
          <w:rPr>
            <w:noProof/>
            <w:webHidden/>
          </w:rPr>
        </w:r>
        <w:r w:rsidR="00A429E0">
          <w:rPr>
            <w:noProof/>
            <w:webHidden/>
          </w:rPr>
          <w:fldChar w:fldCharType="separate"/>
        </w:r>
        <w:r w:rsidR="00A429E0">
          <w:rPr>
            <w:noProof/>
            <w:webHidden/>
          </w:rPr>
          <w:t>2</w:t>
        </w:r>
        <w:r w:rsidR="00A429E0">
          <w:rPr>
            <w:noProof/>
            <w:webHidden/>
          </w:rPr>
          <w:fldChar w:fldCharType="end"/>
        </w:r>
      </w:hyperlink>
    </w:p>
    <w:p w14:paraId="42648892" w14:textId="2BD99E23" w:rsidR="00A429E0" w:rsidRDefault="00A429E0">
      <w:pPr>
        <w:pStyle w:val="TOC1"/>
        <w:rPr>
          <w:rFonts w:asciiTheme="minorHAnsi" w:eastAsiaTheme="minorEastAsia" w:hAnsiTheme="minorHAnsi" w:cstheme="minorBidi"/>
          <w:b w:val="0"/>
          <w:noProof/>
          <w:kern w:val="2"/>
          <w:sz w:val="24"/>
          <w:szCs w:val="24"/>
          <w:lang w:eastAsia="en-GB"/>
          <w14:ligatures w14:val="standardContextual"/>
        </w:rPr>
      </w:pPr>
      <w:hyperlink w:anchor="_Toc210648464" w:history="1">
        <w:r w:rsidRPr="00BA76FA">
          <w:rPr>
            <w:rStyle w:val="Hyperlink"/>
            <w:noProof/>
          </w:rPr>
          <w:t>Change Record</w:t>
        </w:r>
        <w:r>
          <w:rPr>
            <w:noProof/>
            <w:webHidden/>
          </w:rPr>
          <w:tab/>
        </w:r>
        <w:r>
          <w:rPr>
            <w:noProof/>
            <w:webHidden/>
          </w:rPr>
          <w:fldChar w:fldCharType="begin"/>
        </w:r>
        <w:r>
          <w:rPr>
            <w:noProof/>
            <w:webHidden/>
          </w:rPr>
          <w:instrText xml:space="preserve"> PAGEREF _Toc210648464 \h </w:instrText>
        </w:r>
        <w:r>
          <w:rPr>
            <w:noProof/>
            <w:webHidden/>
          </w:rPr>
        </w:r>
        <w:r>
          <w:rPr>
            <w:noProof/>
            <w:webHidden/>
          </w:rPr>
          <w:fldChar w:fldCharType="separate"/>
        </w:r>
        <w:r>
          <w:rPr>
            <w:noProof/>
            <w:webHidden/>
          </w:rPr>
          <w:t>3</w:t>
        </w:r>
        <w:r>
          <w:rPr>
            <w:noProof/>
            <w:webHidden/>
          </w:rPr>
          <w:fldChar w:fldCharType="end"/>
        </w:r>
      </w:hyperlink>
    </w:p>
    <w:p w14:paraId="25D81FBC" w14:textId="16BCE24F" w:rsidR="00A429E0" w:rsidRDefault="00A429E0">
      <w:pPr>
        <w:pStyle w:val="TOC1"/>
        <w:rPr>
          <w:rFonts w:asciiTheme="minorHAnsi" w:eastAsiaTheme="minorEastAsia" w:hAnsiTheme="minorHAnsi" w:cstheme="minorBidi"/>
          <w:b w:val="0"/>
          <w:noProof/>
          <w:kern w:val="2"/>
          <w:sz w:val="24"/>
          <w:szCs w:val="24"/>
          <w:lang w:eastAsia="en-GB"/>
          <w14:ligatures w14:val="standardContextual"/>
        </w:rPr>
      </w:pPr>
      <w:hyperlink w:anchor="_Toc210648465" w:history="1">
        <w:r w:rsidRPr="00BA76FA">
          <w:rPr>
            <w:rStyle w:val="Hyperlink"/>
            <w:bCs/>
            <w:noProof/>
          </w:rPr>
          <w:t>Table of Contents</w:t>
        </w:r>
        <w:r>
          <w:rPr>
            <w:noProof/>
            <w:webHidden/>
          </w:rPr>
          <w:tab/>
        </w:r>
        <w:r>
          <w:rPr>
            <w:noProof/>
            <w:webHidden/>
          </w:rPr>
          <w:fldChar w:fldCharType="begin"/>
        </w:r>
        <w:r>
          <w:rPr>
            <w:noProof/>
            <w:webHidden/>
          </w:rPr>
          <w:instrText xml:space="preserve"> PAGEREF _Toc210648465 \h </w:instrText>
        </w:r>
        <w:r>
          <w:rPr>
            <w:noProof/>
            <w:webHidden/>
          </w:rPr>
        </w:r>
        <w:r>
          <w:rPr>
            <w:noProof/>
            <w:webHidden/>
          </w:rPr>
          <w:fldChar w:fldCharType="separate"/>
        </w:r>
        <w:r>
          <w:rPr>
            <w:noProof/>
            <w:webHidden/>
          </w:rPr>
          <w:t>5</w:t>
        </w:r>
        <w:r>
          <w:rPr>
            <w:noProof/>
            <w:webHidden/>
          </w:rPr>
          <w:fldChar w:fldCharType="end"/>
        </w:r>
      </w:hyperlink>
    </w:p>
    <w:p w14:paraId="6F4628D7" w14:textId="0333BD6E" w:rsidR="00A429E0" w:rsidRDefault="00A429E0">
      <w:pPr>
        <w:pStyle w:val="TOC1"/>
        <w:rPr>
          <w:rFonts w:asciiTheme="minorHAnsi" w:eastAsiaTheme="minorEastAsia" w:hAnsiTheme="minorHAnsi" w:cstheme="minorBidi"/>
          <w:b w:val="0"/>
          <w:noProof/>
          <w:kern w:val="2"/>
          <w:sz w:val="24"/>
          <w:szCs w:val="24"/>
          <w:lang w:eastAsia="en-GB"/>
          <w14:ligatures w14:val="standardContextual"/>
        </w:rPr>
      </w:pPr>
      <w:hyperlink w:anchor="_Toc210648466" w:history="1">
        <w:r w:rsidRPr="00BA76FA">
          <w:rPr>
            <w:rStyle w:val="Hyperlink"/>
            <w:noProof/>
          </w:rPr>
          <w:t>Overview</w:t>
        </w:r>
        <w:r>
          <w:rPr>
            <w:noProof/>
            <w:webHidden/>
          </w:rPr>
          <w:tab/>
        </w:r>
        <w:r>
          <w:rPr>
            <w:noProof/>
            <w:webHidden/>
          </w:rPr>
          <w:fldChar w:fldCharType="begin"/>
        </w:r>
        <w:r>
          <w:rPr>
            <w:noProof/>
            <w:webHidden/>
          </w:rPr>
          <w:instrText xml:space="preserve"> PAGEREF _Toc210648466 \h </w:instrText>
        </w:r>
        <w:r>
          <w:rPr>
            <w:noProof/>
            <w:webHidden/>
          </w:rPr>
        </w:r>
        <w:r>
          <w:rPr>
            <w:noProof/>
            <w:webHidden/>
          </w:rPr>
          <w:fldChar w:fldCharType="separate"/>
        </w:r>
        <w:r>
          <w:rPr>
            <w:noProof/>
            <w:webHidden/>
          </w:rPr>
          <w:t>7</w:t>
        </w:r>
        <w:r>
          <w:rPr>
            <w:noProof/>
            <w:webHidden/>
          </w:rPr>
          <w:fldChar w:fldCharType="end"/>
        </w:r>
      </w:hyperlink>
    </w:p>
    <w:p w14:paraId="7199AD20" w14:textId="000892D4" w:rsidR="00A429E0" w:rsidRDefault="00A429E0">
      <w:pPr>
        <w:pStyle w:val="TOC2"/>
        <w:rPr>
          <w:rFonts w:asciiTheme="minorHAnsi" w:eastAsiaTheme="minorEastAsia" w:hAnsiTheme="minorHAnsi" w:cstheme="minorBidi"/>
          <w:noProof/>
          <w:kern w:val="2"/>
          <w:sz w:val="24"/>
          <w:szCs w:val="24"/>
          <w:lang w:eastAsia="en-GB"/>
          <w14:ligatures w14:val="standardContextual"/>
        </w:rPr>
      </w:pPr>
      <w:hyperlink w:anchor="_Toc210648467" w:history="1">
        <w:r w:rsidRPr="00BA76FA">
          <w:rPr>
            <w:rStyle w:val="Hyperlink"/>
            <w:noProof/>
          </w:rPr>
          <w:t>Purpose</w:t>
        </w:r>
        <w:r>
          <w:rPr>
            <w:noProof/>
            <w:webHidden/>
          </w:rPr>
          <w:tab/>
        </w:r>
        <w:r>
          <w:rPr>
            <w:noProof/>
            <w:webHidden/>
          </w:rPr>
          <w:fldChar w:fldCharType="begin"/>
        </w:r>
        <w:r>
          <w:rPr>
            <w:noProof/>
            <w:webHidden/>
          </w:rPr>
          <w:instrText xml:space="preserve"> PAGEREF _Toc210648467 \h </w:instrText>
        </w:r>
        <w:r>
          <w:rPr>
            <w:noProof/>
            <w:webHidden/>
          </w:rPr>
        </w:r>
        <w:r>
          <w:rPr>
            <w:noProof/>
            <w:webHidden/>
          </w:rPr>
          <w:fldChar w:fldCharType="separate"/>
        </w:r>
        <w:r>
          <w:rPr>
            <w:noProof/>
            <w:webHidden/>
          </w:rPr>
          <w:t>7</w:t>
        </w:r>
        <w:r>
          <w:rPr>
            <w:noProof/>
            <w:webHidden/>
          </w:rPr>
          <w:fldChar w:fldCharType="end"/>
        </w:r>
      </w:hyperlink>
    </w:p>
    <w:p w14:paraId="2F93898E" w14:textId="5A06CB31" w:rsidR="00A429E0" w:rsidRDefault="00A429E0">
      <w:pPr>
        <w:pStyle w:val="TOC2"/>
        <w:rPr>
          <w:rFonts w:asciiTheme="minorHAnsi" w:eastAsiaTheme="minorEastAsia" w:hAnsiTheme="minorHAnsi" w:cstheme="minorBidi"/>
          <w:noProof/>
          <w:kern w:val="2"/>
          <w:sz w:val="24"/>
          <w:szCs w:val="24"/>
          <w:lang w:eastAsia="en-GB"/>
          <w14:ligatures w14:val="standardContextual"/>
        </w:rPr>
      </w:pPr>
      <w:hyperlink w:anchor="_Toc210648468" w:history="1">
        <w:r w:rsidRPr="00BA76FA">
          <w:rPr>
            <w:rStyle w:val="Hyperlink"/>
            <w:noProof/>
          </w:rPr>
          <w:t>Abbreviations</w:t>
        </w:r>
        <w:r>
          <w:rPr>
            <w:noProof/>
            <w:webHidden/>
          </w:rPr>
          <w:tab/>
        </w:r>
        <w:r>
          <w:rPr>
            <w:noProof/>
            <w:webHidden/>
          </w:rPr>
          <w:fldChar w:fldCharType="begin"/>
        </w:r>
        <w:r>
          <w:rPr>
            <w:noProof/>
            <w:webHidden/>
          </w:rPr>
          <w:instrText xml:space="preserve"> PAGEREF _Toc210648468 \h </w:instrText>
        </w:r>
        <w:r>
          <w:rPr>
            <w:noProof/>
            <w:webHidden/>
          </w:rPr>
        </w:r>
        <w:r>
          <w:rPr>
            <w:noProof/>
            <w:webHidden/>
          </w:rPr>
          <w:fldChar w:fldCharType="separate"/>
        </w:r>
        <w:r>
          <w:rPr>
            <w:noProof/>
            <w:webHidden/>
          </w:rPr>
          <w:t>7</w:t>
        </w:r>
        <w:r>
          <w:rPr>
            <w:noProof/>
            <w:webHidden/>
          </w:rPr>
          <w:fldChar w:fldCharType="end"/>
        </w:r>
      </w:hyperlink>
    </w:p>
    <w:p w14:paraId="4A10D9D6" w14:textId="194051E4" w:rsidR="00A429E0" w:rsidRDefault="00A429E0">
      <w:pPr>
        <w:pStyle w:val="TOC2"/>
        <w:rPr>
          <w:rFonts w:asciiTheme="minorHAnsi" w:eastAsiaTheme="minorEastAsia" w:hAnsiTheme="minorHAnsi" w:cstheme="minorBidi"/>
          <w:noProof/>
          <w:kern w:val="2"/>
          <w:sz w:val="24"/>
          <w:szCs w:val="24"/>
          <w:lang w:eastAsia="en-GB"/>
          <w14:ligatures w14:val="standardContextual"/>
        </w:rPr>
      </w:pPr>
      <w:hyperlink w:anchor="_Toc210648469" w:history="1">
        <w:r w:rsidRPr="00BA76FA">
          <w:rPr>
            <w:rStyle w:val="Hyperlink"/>
            <w:noProof/>
          </w:rPr>
          <w:t>References</w:t>
        </w:r>
        <w:r>
          <w:rPr>
            <w:noProof/>
            <w:webHidden/>
          </w:rPr>
          <w:tab/>
        </w:r>
        <w:r>
          <w:rPr>
            <w:noProof/>
            <w:webHidden/>
          </w:rPr>
          <w:fldChar w:fldCharType="begin"/>
        </w:r>
        <w:r>
          <w:rPr>
            <w:noProof/>
            <w:webHidden/>
          </w:rPr>
          <w:instrText xml:space="preserve"> PAGEREF _Toc210648469 \h </w:instrText>
        </w:r>
        <w:r>
          <w:rPr>
            <w:noProof/>
            <w:webHidden/>
          </w:rPr>
        </w:r>
        <w:r>
          <w:rPr>
            <w:noProof/>
            <w:webHidden/>
          </w:rPr>
          <w:fldChar w:fldCharType="separate"/>
        </w:r>
        <w:r>
          <w:rPr>
            <w:noProof/>
            <w:webHidden/>
          </w:rPr>
          <w:t>7</w:t>
        </w:r>
        <w:r>
          <w:rPr>
            <w:noProof/>
            <w:webHidden/>
          </w:rPr>
          <w:fldChar w:fldCharType="end"/>
        </w:r>
      </w:hyperlink>
    </w:p>
    <w:p w14:paraId="0381CB00" w14:textId="2F7F3414" w:rsidR="00A429E0" w:rsidRDefault="00A429E0">
      <w:pPr>
        <w:pStyle w:val="TOC2"/>
        <w:rPr>
          <w:rFonts w:asciiTheme="minorHAnsi" w:eastAsiaTheme="minorEastAsia" w:hAnsiTheme="minorHAnsi" w:cstheme="minorBidi"/>
          <w:noProof/>
          <w:kern w:val="2"/>
          <w:sz w:val="24"/>
          <w:szCs w:val="24"/>
          <w:lang w:eastAsia="en-GB"/>
          <w14:ligatures w14:val="standardContextual"/>
        </w:rPr>
      </w:pPr>
      <w:hyperlink w:anchor="_Toc210648470" w:history="1">
        <w:r w:rsidRPr="00BA76FA">
          <w:rPr>
            <w:rStyle w:val="Hyperlink"/>
            <w:noProof/>
          </w:rPr>
          <w:t>Constraints/Assumptions</w:t>
        </w:r>
        <w:r>
          <w:rPr>
            <w:noProof/>
            <w:webHidden/>
          </w:rPr>
          <w:tab/>
        </w:r>
        <w:r>
          <w:rPr>
            <w:noProof/>
            <w:webHidden/>
          </w:rPr>
          <w:fldChar w:fldCharType="begin"/>
        </w:r>
        <w:r>
          <w:rPr>
            <w:noProof/>
            <w:webHidden/>
          </w:rPr>
          <w:instrText xml:space="preserve"> PAGEREF _Toc210648470 \h </w:instrText>
        </w:r>
        <w:r>
          <w:rPr>
            <w:noProof/>
            <w:webHidden/>
          </w:rPr>
        </w:r>
        <w:r>
          <w:rPr>
            <w:noProof/>
            <w:webHidden/>
          </w:rPr>
          <w:fldChar w:fldCharType="separate"/>
        </w:r>
        <w:r>
          <w:rPr>
            <w:noProof/>
            <w:webHidden/>
          </w:rPr>
          <w:t>8</w:t>
        </w:r>
        <w:r>
          <w:rPr>
            <w:noProof/>
            <w:webHidden/>
          </w:rPr>
          <w:fldChar w:fldCharType="end"/>
        </w:r>
      </w:hyperlink>
    </w:p>
    <w:p w14:paraId="255573D4" w14:textId="45F6F866" w:rsidR="00A429E0" w:rsidRDefault="00A429E0">
      <w:pPr>
        <w:pStyle w:val="TOC1"/>
        <w:rPr>
          <w:rFonts w:asciiTheme="minorHAnsi" w:eastAsiaTheme="minorEastAsia" w:hAnsiTheme="minorHAnsi" w:cstheme="minorBidi"/>
          <w:b w:val="0"/>
          <w:noProof/>
          <w:kern w:val="2"/>
          <w:sz w:val="24"/>
          <w:szCs w:val="24"/>
          <w:lang w:eastAsia="en-GB"/>
          <w14:ligatures w14:val="standardContextual"/>
        </w:rPr>
      </w:pPr>
      <w:hyperlink w:anchor="_Toc210648471" w:history="1">
        <w:r w:rsidRPr="00BA76FA">
          <w:rPr>
            <w:rStyle w:val="Hyperlink"/>
            <w:noProof/>
          </w:rPr>
          <w:t>Process and Instrumentation Diagram Transfer</w:t>
        </w:r>
        <w:r>
          <w:rPr>
            <w:noProof/>
            <w:webHidden/>
          </w:rPr>
          <w:tab/>
        </w:r>
        <w:r>
          <w:rPr>
            <w:noProof/>
            <w:webHidden/>
          </w:rPr>
          <w:fldChar w:fldCharType="begin"/>
        </w:r>
        <w:r>
          <w:rPr>
            <w:noProof/>
            <w:webHidden/>
          </w:rPr>
          <w:instrText xml:space="preserve"> PAGEREF _Toc210648471 \h </w:instrText>
        </w:r>
        <w:r>
          <w:rPr>
            <w:noProof/>
            <w:webHidden/>
          </w:rPr>
        </w:r>
        <w:r>
          <w:rPr>
            <w:noProof/>
            <w:webHidden/>
          </w:rPr>
          <w:fldChar w:fldCharType="separate"/>
        </w:r>
        <w:r>
          <w:rPr>
            <w:noProof/>
            <w:webHidden/>
          </w:rPr>
          <w:t>9</w:t>
        </w:r>
        <w:r>
          <w:rPr>
            <w:noProof/>
            <w:webHidden/>
          </w:rPr>
          <w:fldChar w:fldCharType="end"/>
        </w:r>
      </w:hyperlink>
    </w:p>
    <w:p w14:paraId="5A4941AA" w14:textId="700F16DB" w:rsidR="00A429E0" w:rsidRDefault="00A429E0">
      <w:pPr>
        <w:pStyle w:val="TOC2"/>
        <w:rPr>
          <w:rFonts w:asciiTheme="minorHAnsi" w:eastAsiaTheme="minorEastAsia" w:hAnsiTheme="minorHAnsi" w:cstheme="minorBidi"/>
          <w:noProof/>
          <w:kern w:val="2"/>
          <w:sz w:val="24"/>
          <w:szCs w:val="24"/>
          <w:lang w:eastAsia="en-GB"/>
          <w14:ligatures w14:val="standardContextual"/>
        </w:rPr>
      </w:pPr>
      <w:hyperlink w:anchor="_Toc210648472" w:history="1">
        <w:r w:rsidRPr="00BA76FA">
          <w:rPr>
            <w:rStyle w:val="Hyperlink"/>
            <w:noProof/>
          </w:rPr>
          <w:t>Overview</w:t>
        </w:r>
        <w:r>
          <w:rPr>
            <w:noProof/>
            <w:webHidden/>
          </w:rPr>
          <w:tab/>
        </w:r>
        <w:r>
          <w:rPr>
            <w:noProof/>
            <w:webHidden/>
          </w:rPr>
          <w:fldChar w:fldCharType="begin"/>
        </w:r>
        <w:r>
          <w:rPr>
            <w:noProof/>
            <w:webHidden/>
          </w:rPr>
          <w:instrText xml:space="preserve"> PAGEREF _Toc210648472 \h </w:instrText>
        </w:r>
        <w:r>
          <w:rPr>
            <w:noProof/>
            <w:webHidden/>
          </w:rPr>
        </w:r>
        <w:r>
          <w:rPr>
            <w:noProof/>
            <w:webHidden/>
          </w:rPr>
          <w:fldChar w:fldCharType="separate"/>
        </w:r>
        <w:r>
          <w:rPr>
            <w:noProof/>
            <w:webHidden/>
          </w:rPr>
          <w:t>9</w:t>
        </w:r>
        <w:r>
          <w:rPr>
            <w:noProof/>
            <w:webHidden/>
          </w:rPr>
          <w:fldChar w:fldCharType="end"/>
        </w:r>
      </w:hyperlink>
    </w:p>
    <w:p w14:paraId="4768F2B2" w14:textId="514CF930"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73" w:history="1">
        <w:r w:rsidRPr="00BA76FA">
          <w:rPr>
            <w:rStyle w:val="Hyperlink"/>
            <w:noProof/>
          </w:rPr>
          <w:t>P&amp;ID Transfer Breakdown Grouping</w:t>
        </w:r>
        <w:r>
          <w:rPr>
            <w:noProof/>
            <w:webHidden/>
          </w:rPr>
          <w:tab/>
        </w:r>
        <w:r>
          <w:rPr>
            <w:noProof/>
            <w:webHidden/>
          </w:rPr>
          <w:fldChar w:fldCharType="begin"/>
        </w:r>
        <w:r>
          <w:rPr>
            <w:noProof/>
            <w:webHidden/>
          </w:rPr>
          <w:instrText xml:space="preserve"> PAGEREF _Toc210648473 \h </w:instrText>
        </w:r>
        <w:r>
          <w:rPr>
            <w:noProof/>
            <w:webHidden/>
          </w:rPr>
        </w:r>
        <w:r>
          <w:rPr>
            <w:noProof/>
            <w:webHidden/>
          </w:rPr>
          <w:fldChar w:fldCharType="separate"/>
        </w:r>
        <w:r>
          <w:rPr>
            <w:noProof/>
            <w:webHidden/>
          </w:rPr>
          <w:t>9</w:t>
        </w:r>
        <w:r>
          <w:rPr>
            <w:noProof/>
            <w:webHidden/>
          </w:rPr>
          <w:fldChar w:fldCharType="end"/>
        </w:r>
      </w:hyperlink>
    </w:p>
    <w:p w14:paraId="20336BA3" w14:textId="5E3FB331" w:rsidR="00A429E0" w:rsidRDefault="00A429E0">
      <w:pPr>
        <w:pStyle w:val="TOC2"/>
        <w:rPr>
          <w:rFonts w:asciiTheme="minorHAnsi" w:eastAsiaTheme="minorEastAsia" w:hAnsiTheme="minorHAnsi" w:cstheme="minorBidi"/>
          <w:noProof/>
          <w:kern w:val="2"/>
          <w:sz w:val="24"/>
          <w:szCs w:val="24"/>
          <w:lang w:eastAsia="en-GB"/>
          <w14:ligatures w14:val="standardContextual"/>
        </w:rPr>
      </w:pPr>
      <w:hyperlink w:anchor="_Toc210648474" w:history="1">
        <w:r w:rsidRPr="00BA76FA">
          <w:rPr>
            <w:rStyle w:val="Hyperlink"/>
            <w:bCs/>
            <w:noProof/>
          </w:rPr>
          <w:t>P&amp;ID Example C01_NOA1 June MileStone Example</w:t>
        </w:r>
        <w:r>
          <w:rPr>
            <w:noProof/>
            <w:webHidden/>
          </w:rPr>
          <w:tab/>
        </w:r>
        <w:r>
          <w:rPr>
            <w:noProof/>
            <w:webHidden/>
          </w:rPr>
          <w:fldChar w:fldCharType="begin"/>
        </w:r>
        <w:r>
          <w:rPr>
            <w:noProof/>
            <w:webHidden/>
          </w:rPr>
          <w:instrText xml:space="preserve"> PAGEREF _Toc210648474 \h </w:instrText>
        </w:r>
        <w:r>
          <w:rPr>
            <w:noProof/>
            <w:webHidden/>
          </w:rPr>
        </w:r>
        <w:r>
          <w:rPr>
            <w:noProof/>
            <w:webHidden/>
          </w:rPr>
          <w:fldChar w:fldCharType="separate"/>
        </w:r>
        <w:r>
          <w:rPr>
            <w:noProof/>
            <w:webHidden/>
          </w:rPr>
          <w:t>10</w:t>
        </w:r>
        <w:r>
          <w:rPr>
            <w:noProof/>
            <w:webHidden/>
          </w:rPr>
          <w:fldChar w:fldCharType="end"/>
        </w:r>
      </w:hyperlink>
    </w:p>
    <w:p w14:paraId="6FB4FEF0" w14:textId="07EB3AB9" w:rsidR="00A429E0" w:rsidRDefault="00A429E0">
      <w:pPr>
        <w:pStyle w:val="TOC2"/>
        <w:rPr>
          <w:rFonts w:asciiTheme="minorHAnsi" w:eastAsiaTheme="minorEastAsia" w:hAnsiTheme="minorHAnsi" w:cstheme="minorBidi"/>
          <w:noProof/>
          <w:kern w:val="2"/>
          <w:sz w:val="24"/>
          <w:szCs w:val="24"/>
          <w:lang w:eastAsia="en-GB"/>
          <w14:ligatures w14:val="standardContextual"/>
        </w:rPr>
      </w:pPr>
      <w:hyperlink w:anchor="_Toc210648475" w:history="1">
        <w:r w:rsidRPr="00BA76FA">
          <w:rPr>
            <w:rStyle w:val="Hyperlink"/>
            <w:noProof/>
          </w:rPr>
          <w:t>DEXPI Standard</w:t>
        </w:r>
        <w:r>
          <w:rPr>
            <w:noProof/>
            <w:webHidden/>
          </w:rPr>
          <w:tab/>
        </w:r>
        <w:r>
          <w:rPr>
            <w:noProof/>
            <w:webHidden/>
          </w:rPr>
          <w:fldChar w:fldCharType="begin"/>
        </w:r>
        <w:r>
          <w:rPr>
            <w:noProof/>
            <w:webHidden/>
          </w:rPr>
          <w:instrText xml:space="preserve"> PAGEREF _Toc210648475 \h </w:instrText>
        </w:r>
        <w:r>
          <w:rPr>
            <w:noProof/>
            <w:webHidden/>
          </w:rPr>
        </w:r>
        <w:r>
          <w:rPr>
            <w:noProof/>
            <w:webHidden/>
          </w:rPr>
          <w:fldChar w:fldCharType="separate"/>
        </w:r>
        <w:r>
          <w:rPr>
            <w:noProof/>
            <w:webHidden/>
          </w:rPr>
          <w:t>11</w:t>
        </w:r>
        <w:r>
          <w:rPr>
            <w:noProof/>
            <w:webHidden/>
          </w:rPr>
          <w:fldChar w:fldCharType="end"/>
        </w:r>
      </w:hyperlink>
    </w:p>
    <w:p w14:paraId="0DA53C45" w14:textId="22241CF2"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76" w:history="1">
        <w:r w:rsidRPr="00BA76FA">
          <w:rPr>
            <w:rStyle w:val="Hyperlink"/>
            <w:noProof/>
          </w:rPr>
          <w:t>DEXPI 1.2 -&gt; DEXPI 2.0 updates:</w:t>
        </w:r>
        <w:r>
          <w:rPr>
            <w:noProof/>
            <w:webHidden/>
          </w:rPr>
          <w:tab/>
        </w:r>
        <w:r>
          <w:rPr>
            <w:noProof/>
            <w:webHidden/>
          </w:rPr>
          <w:fldChar w:fldCharType="begin"/>
        </w:r>
        <w:r>
          <w:rPr>
            <w:noProof/>
            <w:webHidden/>
          </w:rPr>
          <w:instrText xml:space="preserve"> PAGEREF _Toc210648476 \h </w:instrText>
        </w:r>
        <w:r>
          <w:rPr>
            <w:noProof/>
            <w:webHidden/>
          </w:rPr>
        </w:r>
        <w:r>
          <w:rPr>
            <w:noProof/>
            <w:webHidden/>
          </w:rPr>
          <w:fldChar w:fldCharType="separate"/>
        </w:r>
        <w:r>
          <w:rPr>
            <w:noProof/>
            <w:webHidden/>
          </w:rPr>
          <w:t>11</w:t>
        </w:r>
        <w:r>
          <w:rPr>
            <w:noProof/>
            <w:webHidden/>
          </w:rPr>
          <w:fldChar w:fldCharType="end"/>
        </w:r>
      </w:hyperlink>
    </w:p>
    <w:p w14:paraId="1705D8F1" w14:textId="1C4A9CDB"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77" w:history="1">
        <w:r w:rsidRPr="00BA76FA">
          <w:rPr>
            <w:rStyle w:val="Hyperlink"/>
            <w:noProof/>
          </w:rPr>
          <w:t>Analysis:</w:t>
        </w:r>
        <w:r>
          <w:rPr>
            <w:noProof/>
            <w:webHidden/>
          </w:rPr>
          <w:tab/>
        </w:r>
        <w:r>
          <w:rPr>
            <w:noProof/>
            <w:webHidden/>
          </w:rPr>
          <w:fldChar w:fldCharType="begin"/>
        </w:r>
        <w:r>
          <w:rPr>
            <w:noProof/>
            <w:webHidden/>
          </w:rPr>
          <w:instrText xml:space="preserve"> PAGEREF _Toc210648477 \h </w:instrText>
        </w:r>
        <w:r>
          <w:rPr>
            <w:noProof/>
            <w:webHidden/>
          </w:rPr>
        </w:r>
        <w:r>
          <w:rPr>
            <w:noProof/>
            <w:webHidden/>
          </w:rPr>
          <w:fldChar w:fldCharType="separate"/>
        </w:r>
        <w:r>
          <w:rPr>
            <w:noProof/>
            <w:webHidden/>
          </w:rPr>
          <w:t>11</w:t>
        </w:r>
        <w:r>
          <w:rPr>
            <w:noProof/>
            <w:webHidden/>
          </w:rPr>
          <w:fldChar w:fldCharType="end"/>
        </w:r>
      </w:hyperlink>
    </w:p>
    <w:p w14:paraId="56606007" w14:textId="6D5AC953" w:rsidR="00A429E0" w:rsidRDefault="00A429E0">
      <w:pPr>
        <w:pStyle w:val="TOC2"/>
        <w:rPr>
          <w:rFonts w:asciiTheme="minorHAnsi" w:eastAsiaTheme="minorEastAsia" w:hAnsiTheme="minorHAnsi" w:cstheme="minorBidi"/>
          <w:noProof/>
          <w:kern w:val="2"/>
          <w:sz w:val="24"/>
          <w:szCs w:val="24"/>
          <w:lang w:eastAsia="en-GB"/>
          <w14:ligatures w14:val="standardContextual"/>
        </w:rPr>
      </w:pPr>
      <w:hyperlink w:anchor="_Toc210648478" w:history="1">
        <w:r w:rsidRPr="00BA76FA">
          <w:rPr>
            <w:rStyle w:val="Hyperlink"/>
            <w:noProof/>
          </w:rPr>
          <w:t>Transfer Requirements</w:t>
        </w:r>
        <w:r>
          <w:rPr>
            <w:noProof/>
            <w:webHidden/>
          </w:rPr>
          <w:tab/>
        </w:r>
        <w:r>
          <w:rPr>
            <w:noProof/>
            <w:webHidden/>
          </w:rPr>
          <w:fldChar w:fldCharType="begin"/>
        </w:r>
        <w:r>
          <w:rPr>
            <w:noProof/>
            <w:webHidden/>
          </w:rPr>
          <w:instrText xml:space="preserve"> PAGEREF _Toc210648478 \h </w:instrText>
        </w:r>
        <w:r>
          <w:rPr>
            <w:noProof/>
            <w:webHidden/>
          </w:rPr>
        </w:r>
        <w:r>
          <w:rPr>
            <w:noProof/>
            <w:webHidden/>
          </w:rPr>
          <w:fldChar w:fldCharType="separate"/>
        </w:r>
        <w:r>
          <w:rPr>
            <w:noProof/>
            <w:webHidden/>
          </w:rPr>
          <w:t>12</w:t>
        </w:r>
        <w:r>
          <w:rPr>
            <w:noProof/>
            <w:webHidden/>
          </w:rPr>
          <w:fldChar w:fldCharType="end"/>
        </w:r>
      </w:hyperlink>
    </w:p>
    <w:p w14:paraId="4A50DB83" w14:textId="12CA7FA3"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79" w:history="1">
        <w:r w:rsidRPr="00BA76FA">
          <w:rPr>
            <w:rStyle w:val="Hyperlink"/>
            <w:noProof/>
          </w:rPr>
          <w:t>Symbols</w:t>
        </w:r>
        <w:r>
          <w:rPr>
            <w:noProof/>
            <w:webHidden/>
          </w:rPr>
          <w:tab/>
        </w:r>
        <w:r>
          <w:rPr>
            <w:noProof/>
            <w:webHidden/>
          </w:rPr>
          <w:fldChar w:fldCharType="begin"/>
        </w:r>
        <w:r>
          <w:rPr>
            <w:noProof/>
            <w:webHidden/>
          </w:rPr>
          <w:instrText xml:space="preserve"> PAGEREF _Toc210648479 \h </w:instrText>
        </w:r>
        <w:r>
          <w:rPr>
            <w:noProof/>
            <w:webHidden/>
          </w:rPr>
        </w:r>
        <w:r>
          <w:rPr>
            <w:noProof/>
            <w:webHidden/>
          </w:rPr>
          <w:fldChar w:fldCharType="separate"/>
        </w:r>
        <w:r>
          <w:rPr>
            <w:noProof/>
            <w:webHidden/>
          </w:rPr>
          <w:t>13</w:t>
        </w:r>
        <w:r>
          <w:rPr>
            <w:noProof/>
            <w:webHidden/>
          </w:rPr>
          <w:fldChar w:fldCharType="end"/>
        </w:r>
      </w:hyperlink>
    </w:p>
    <w:p w14:paraId="1B020ACE" w14:textId="7E1038DB"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80" w:history="1">
        <w:r w:rsidRPr="00BA76FA">
          <w:rPr>
            <w:rStyle w:val="Hyperlink"/>
            <w:noProof/>
          </w:rPr>
          <w:t>Persistent ID</w:t>
        </w:r>
        <w:r>
          <w:rPr>
            <w:noProof/>
            <w:webHidden/>
          </w:rPr>
          <w:tab/>
        </w:r>
        <w:r>
          <w:rPr>
            <w:noProof/>
            <w:webHidden/>
          </w:rPr>
          <w:fldChar w:fldCharType="begin"/>
        </w:r>
        <w:r>
          <w:rPr>
            <w:noProof/>
            <w:webHidden/>
          </w:rPr>
          <w:instrText xml:space="preserve"> PAGEREF _Toc210648480 \h </w:instrText>
        </w:r>
        <w:r>
          <w:rPr>
            <w:noProof/>
            <w:webHidden/>
          </w:rPr>
        </w:r>
        <w:r>
          <w:rPr>
            <w:noProof/>
            <w:webHidden/>
          </w:rPr>
          <w:fldChar w:fldCharType="separate"/>
        </w:r>
        <w:r>
          <w:rPr>
            <w:noProof/>
            <w:webHidden/>
          </w:rPr>
          <w:t>17</w:t>
        </w:r>
        <w:r>
          <w:rPr>
            <w:noProof/>
            <w:webHidden/>
          </w:rPr>
          <w:fldChar w:fldCharType="end"/>
        </w:r>
      </w:hyperlink>
    </w:p>
    <w:p w14:paraId="38654EFD" w14:textId="01BB48AE"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81" w:history="1">
        <w:r w:rsidRPr="00BA76FA">
          <w:rPr>
            <w:rStyle w:val="Hyperlink"/>
            <w:noProof/>
          </w:rPr>
          <w:t>File &amp; Drawing Metadata</w:t>
        </w:r>
        <w:r>
          <w:rPr>
            <w:noProof/>
            <w:webHidden/>
          </w:rPr>
          <w:tab/>
        </w:r>
        <w:r>
          <w:rPr>
            <w:noProof/>
            <w:webHidden/>
          </w:rPr>
          <w:fldChar w:fldCharType="begin"/>
        </w:r>
        <w:r>
          <w:rPr>
            <w:noProof/>
            <w:webHidden/>
          </w:rPr>
          <w:instrText xml:space="preserve"> PAGEREF _Toc210648481 \h </w:instrText>
        </w:r>
        <w:r>
          <w:rPr>
            <w:noProof/>
            <w:webHidden/>
          </w:rPr>
        </w:r>
        <w:r>
          <w:rPr>
            <w:noProof/>
            <w:webHidden/>
          </w:rPr>
          <w:fldChar w:fldCharType="separate"/>
        </w:r>
        <w:r>
          <w:rPr>
            <w:noProof/>
            <w:webHidden/>
          </w:rPr>
          <w:t>19</w:t>
        </w:r>
        <w:r>
          <w:rPr>
            <w:noProof/>
            <w:webHidden/>
          </w:rPr>
          <w:fldChar w:fldCharType="end"/>
        </w:r>
      </w:hyperlink>
    </w:p>
    <w:p w14:paraId="219404B2" w14:textId="11E306F8"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82" w:history="1">
        <w:r w:rsidRPr="00BA76FA">
          <w:rPr>
            <w:rStyle w:val="Hyperlink"/>
            <w:noProof/>
          </w:rPr>
          <w:t>Process Plant, Plant System &amp; Plant Area</w:t>
        </w:r>
        <w:r>
          <w:rPr>
            <w:noProof/>
            <w:webHidden/>
          </w:rPr>
          <w:tab/>
        </w:r>
        <w:r>
          <w:rPr>
            <w:noProof/>
            <w:webHidden/>
          </w:rPr>
          <w:fldChar w:fldCharType="begin"/>
        </w:r>
        <w:r>
          <w:rPr>
            <w:noProof/>
            <w:webHidden/>
          </w:rPr>
          <w:instrText xml:space="preserve"> PAGEREF _Toc210648482 \h </w:instrText>
        </w:r>
        <w:r>
          <w:rPr>
            <w:noProof/>
            <w:webHidden/>
          </w:rPr>
        </w:r>
        <w:r>
          <w:rPr>
            <w:noProof/>
            <w:webHidden/>
          </w:rPr>
          <w:fldChar w:fldCharType="separate"/>
        </w:r>
        <w:r>
          <w:rPr>
            <w:noProof/>
            <w:webHidden/>
          </w:rPr>
          <w:t>23</w:t>
        </w:r>
        <w:r>
          <w:rPr>
            <w:noProof/>
            <w:webHidden/>
          </w:rPr>
          <w:fldChar w:fldCharType="end"/>
        </w:r>
      </w:hyperlink>
    </w:p>
    <w:p w14:paraId="4684F0C3" w14:textId="04061261"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83" w:history="1">
        <w:r w:rsidRPr="00BA76FA">
          <w:rPr>
            <w:rStyle w:val="Hyperlink"/>
            <w:noProof/>
          </w:rPr>
          <w:t>Equipment</w:t>
        </w:r>
        <w:r>
          <w:rPr>
            <w:noProof/>
            <w:webHidden/>
          </w:rPr>
          <w:tab/>
        </w:r>
        <w:r>
          <w:rPr>
            <w:noProof/>
            <w:webHidden/>
          </w:rPr>
          <w:fldChar w:fldCharType="begin"/>
        </w:r>
        <w:r>
          <w:rPr>
            <w:noProof/>
            <w:webHidden/>
          </w:rPr>
          <w:instrText xml:space="preserve"> PAGEREF _Toc210648483 \h </w:instrText>
        </w:r>
        <w:r>
          <w:rPr>
            <w:noProof/>
            <w:webHidden/>
          </w:rPr>
        </w:r>
        <w:r>
          <w:rPr>
            <w:noProof/>
            <w:webHidden/>
          </w:rPr>
          <w:fldChar w:fldCharType="separate"/>
        </w:r>
        <w:r>
          <w:rPr>
            <w:noProof/>
            <w:webHidden/>
          </w:rPr>
          <w:t>25</w:t>
        </w:r>
        <w:r>
          <w:rPr>
            <w:noProof/>
            <w:webHidden/>
          </w:rPr>
          <w:fldChar w:fldCharType="end"/>
        </w:r>
      </w:hyperlink>
    </w:p>
    <w:p w14:paraId="75154958" w14:textId="0F795DE0"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84" w:history="1">
        <w:r w:rsidRPr="00BA76FA">
          <w:rPr>
            <w:rStyle w:val="Hyperlink"/>
            <w:noProof/>
          </w:rPr>
          <w:t>Piping</w:t>
        </w:r>
        <w:r>
          <w:rPr>
            <w:noProof/>
            <w:webHidden/>
          </w:rPr>
          <w:tab/>
        </w:r>
        <w:r>
          <w:rPr>
            <w:noProof/>
            <w:webHidden/>
          </w:rPr>
          <w:fldChar w:fldCharType="begin"/>
        </w:r>
        <w:r>
          <w:rPr>
            <w:noProof/>
            <w:webHidden/>
          </w:rPr>
          <w:instrText xml:space="preserve"> PAGEREF _Toc210648484 \h </w:instrText>
        </w:r>
        <w:r>
          <w:rPr>
            <w:noProof/>
            <w:webHidden/>
          </w:rPr>
        </w:r>
        <w:r>
          <w:rPr>
            <w:noProof/>
            <w:webHidden/>
          </w:rPr>
          <w:fldChar w:fldCharType="separate"/>
        </w:r>
        <w:r>
          <w:rPr>
            <w:noProof/>
            <w:webHidden/>
          </w:rPr>
          <w:t>28</w:t>
        </w:r>
        <w:r>
          <w:rPr>
            <w:noProof/>
            <w:webHidden/>
          </w:rPr>
          <w:fldChar w:fldCharType="end"/>
        </w:r>
      </w:hyperlink>
    </w:p>
    <w:p w14:paraId="4CABB35F" w14:textId="7A580943"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85" w:history="1">
        <w:r w:rsidRPr="00BA76FA">
          <w:rPr>
            <w:rStyle w:val="Hyperlink"/>
            <w:noProof/>
          </w:rPr>
          <w:t>Instrumentation</w:t>
        </w:r>
        <w:r>
          <w:rPr>
            <w:noProof/>
            <w:webHidden/>
          </w:rPr>
          <w:tab/>
        </w:r>
        <w:r>
          <w:rPr>
            <w:noProof/>
            <w:webHidden/>
          </w:rPr>
          <w:fldChar w:fldCharType="begin"/>
        </w:r>
        <w:r>
          <w:rPr>
            <w:noProof/>
            <w:webHidden/>
          </w:rPr>
          <w:instrText xml:space="preserve"> PAGEREF _Toc210648485 \h </w:instrText>
        </w:r>
        <w:r>
          <w:rPr>
            <w:noProof/>
            <w:webHidden/>
          </w:rPr>
        </w:r>
        <w:r>
          <w:rPr>
            <w:noProof/>
            <w:webHidden/>
          </w:rPr>
          <w:fldChar w:fldCharType="separate"/>
        </w:r>
        <w:r>
          <w:rPr>
            <w:noProof/>
            <w:webHidden/>
          </w:rPr>
          <w:t>35</w:t>
        </w:r>
        <w:r>
          <w:rPr>
            <w:noProof/>
            <w:webHidden/>
          </w:rPr>
          <w:fldChar w:fldCharType="end"/>
        </w:r>
      </w:hyperlink>
    </w:p>
    <w:p w14:paraId="720D2DD5" w14:textId="2355D285"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86" w:history="1">
        <w:r w:rsidRPr="00BA76FA">
          <w:rPr>
            <w:rStyle w:val="Hyperlink"/>
            <w:noProof/>
          </w:rPr>
          <w:t>Equipment Box</w:t>
        </w:r>
        <w:r>
          <w:rPr>
            <w:noProof/>
            <w:webHidden/>
          </w:rPr>
          <w:tab/>
        </w:r>
        <w:r>
          <w:rPr>
            <w:noProof/>
            <w:webHidden/>
          </w:rPr>
          <w:fldChar w:fldCharType="begin"/>
        </w:r>
        <w:r>
          <w:rPr>
            <w:noProof/>
            <w:webHidden/>
          </w:rPr>
          <w:instrText xml:space="preserve"> PAGEREF _Toc210648486 \h </w:instrText>
        </w:r>
        <w:r>
          <w:rPr>
            <w:noProof/>
            <w:webHidden/>
          </w:rPr>
        </w:r>
        <w:r>
          <w:rPr>
            <w:noProof/>
            <w:webHidden/>
          </w:rPr>
          <w:fldChar w:fldCharType="separate"/>
        </w:r>
        <w:r>
          <w:rPr>
            <w:noProof/>
            <w:webHidden/>
          </w:rPr>
          <w:t>54</w:t>
        </w:r>
        <w:r>
          <w:rPr>
            <w:noProof/>
            <w:webHidden/>
          </w:rPr>
          <w:fldChar w:fldCharType="end"/>
        </w:r>
      </w:hyperlink>
    </w:p>
    <w:p w14:paraId="7EA43AE9" w14:textId="19B315C1"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87" w:history="1">
        <w:r w:rsidRPr="00BA76FA">
          <w:rPr>
            <w:rStyle w:val="Hyperlink"/>
            <w:noProof/>
          </w:rPr>
          <w:t>Equipment Internals</w:t>
        </w:r>
        <w:r>
          <w:rPr>
            <w:noProof/>
            <w:webHidden/>
          </w:rPr>
          <w:tab/>
        </w:r>
        <w:r>
          <w:rPr>
            <w:noProof/>
            <w:webHidden/>
          </w:rPr>
          <w:fldChar w:fldCharType="begin"/>
        </w:r>
        <w:r>
          <w:rPr>
            <w:noProof/>
            <w:webHidden/>
          </w:rPr>
          <w:instrText xml:space="preserve"> PAGEREF _Toc210648487 \h </w:instrText>
        </w:r>
        <w:r>
          <w:rPr>
            <w:noProof/>
            <w:webHidden/>
          </w:rPr>
        </w:r>
        <w:r>
          <w:rPr>
            <w:noProof/>
            <w:webHidden/>
          </w:rPr>
          <w:fldChar w:fldCharType="separate"/>
        </w:r>
        <w:r>
          <w:rPr>
            <w:noProof/>
            <w:webHidden/>
          </w:rPr>
          <w:t>56</w:t>
        </w:r>
        <w:r>
          <w:rPr>
            <w:noProof/>
            <w:webHidden/>
          </w:rPr>
          <w:fldChar w:fldCharType="end"/>
        </w:r>
      </w:hyperlink>
    </w:p>
    <w:p w14:paraId="7D750AA1" w14:textId="35381B31"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88" w:history="1">
        <w:r w:rsidRPr="00BA76FA">
          <w:rPr>
            <w:rStyle w:val="Hyperlink"/>
            <w:noProof/>
          </w:rPr>
          <w:t>Labels</w:t>
        </w:r>
        <w:r>
          <w:rPr>
            <w:noProof/>
            <w:webHidden/>
          </w:rPr>
          <w:tab/>
        </w:r>
        <w:r>
          <w:rPr>
            <w:noProof/>
            <w:webHidden/>
          </w:rPr>
          <w:fldChar w:fldCharType="begin"/>
        </w:r>
        <w:r>
          <w:rPr>
            <w:noProof/>
            <w:webHidden/>
          </w:rPr>
          <w:instrText xml:space="preserve"> PAGEREF _Toc210648488 \h </w:instrText>
        </w:r>
        <w:r>
          <w:rPr>
            <w:noProof/>
            <w:webHidden/>
          </w:rPr>
        </w:r>
        <w:r>
          <w:rPr>
            <w:noProof/>
            <w:webHidden/>
          </w:rPr>
          <w:fldChar w:fldCharType="separate"/>
        </w:r>
        <w:r>
          <w:rPr>
            <w:noProof/>
            <w:webHidden/>
          </w:rPr>
          <w:t>58</w:t>
        </w:r>
        <w:r>
          <w:rPr>
            <w:noProof/>
            <w:webHidden/>
          </w:rPr>
          <w:fldChar w:fldCharType="end"/>
        </w:r>
      </w:hyperlink>
    </w:p>
    <w:p w14:paraId="0E25CAC9" w14:textId="4BCE78F7"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89" w:history="1">
        <w:r w:rsidRPr="00BA76FA">
          <w:rPr>
            <w:rStyle w:val="Hyperlink"/>
            <w:noProof/>
          </w:rPr>
          <w:t>Note</w:t>
        </w:r>
        <w:r>
          <w:rPr>
            <w:noProof/>
            <w:webHidden/>
          </w:rPr>
          <w:tab/>
        </w:r>
        <w:r>
          <w:rPr>
            <w:noProof/>
            <w:webHidden/>
          </w:rPr>
          <w:fldChar w:fldCharType="begin"/>
        </w:r>
        <w:r>
          <w:rPr>
            <w:noProof/>
            <w:webHidden/>
          </w:rPr>
          <w:instrText xml:space="preserve"> PAGEREF _Toc210648489 \h </w:instrText>
        </w:r>
        <w:r>
          <w:rPr>
            <w:noProof/>
            <w:webHidden/>
          </w:rPr>
        </w:r>
        <w:r>
          <w:rPr>
            <w:noProof/>
            <w:webHidden/>
          </w:rPr>
          <w:fldChar w:fldCharType="separate"/>
        </w:r>
        <w:r>
          <w:rPr>
            <w:noProof/>
            <w:webHidden/>
          </w:rPr>
          <w:t>59</w:t>
        </w:r>
        <w:r>
          <w:rPr>
            <w:noProof/>
            <w:webHidden/>
          </w:rPr>
          <w:fldChar w:fldCharType="end"/>
        </w:r>
      </w:hyperlink>
    </w:p>
    <w:p w14:paraId="5AE14414" w14:textId="5D832211"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90" w:history="1">
        <w:r w:rsidRPr="00BA76FA">
          <w:rPr>
            <w:rStyle w:val="Hyperlink"/>
            <w:noProof/>
          </w:rPr>
          <w:t>Miscellaneous Graphics</w:t>
        </w:r>
        <w:r>
          <w:rPr>
            <w:noProof/>
            <w:webHidden/>
          </w:rPr>
          <w:tab/>
        </w:r>
        <w:r>
          <w:rPr>
            <w:noProof/>
            <w:webHidden/>
          </w:rPr>
          <w:fldChar w:fldCharType="begin"/>
        </w:r>
        <w:r>
          <w:rPr>
            <w:noProof/>
            <w:webHidden/>
          </w:rPr>
          <w:instrText xml:space="preserve"> PAGEREF _Toc210648490 \h </w:instrText>
        </w:r>
        <w:r>
          <w:rPr>
            <w:noProof/>
            <w:webHidden/>
          </w:rPr>
        </w:r>
        <w:r>
          <w:rPr>
            <w:noProof/>
            <w:webHidden/>
          </w:rPr>
          <w:fldChar w:fldCharType="separate"/>
        </w:r>
        <w:r>
          <w:rPr>
            <w:noProof/>
            <w:webHidden/>
          </w:rPr>
          <w:t>62</w:t>
        </w:r>
        <w:r>
          <w:rPr>
            <w:noProof/>
            <w:webHidden/>
          </w:rPr>
          <w:fldChar w:fldCharType="end"/>
        </w:r>
      </w:hyperlink>
    </w:p>
    <w:p w14:paraId="0EFDA2E9" w14:textId="5257D0F2" w:rsidR="00A429E0" w:rsidRDefault="00A429E0">
      <w:pPr>
        <w:pStyle w:val="TOC1"/>
        <w:rPr>
          <w:rFonts w:asciiTheme="minorHAnsi" w:eastAsiaTheme="minorEastAsia" w:hAnsiTheme="minorHAnsi" w:cstheme="minorBidi"/>
          <w:b w:val="0"/>
          <w:noProof/>
          <w:kern w:val="2"/>
          <w:sz w:val="24"/>
          <w:szCs w:val="24"/>
          <w:lang w:eastAsia="en-GB"/>
          <w14:ligatures w14:val="standardContextual"/>
        </w:rPr>
      </w:pPr>
      <w:hyperlink w:anchor="_Toc210648491" w:history="1">
        <w:r w:rsidRPr="00BA76FA">
          <w:rPr>
            <w:rStyle w:val="Hyperlink"/>
            <w:noProof/>
          </w:rPr>
          <w:t>ANNEX A: Custom class definitions - Non Graphical Elements</w:t>
        </w:r>
        <w:r>
          <w:rPr>
            <w:noProof/>
            <w:webHidden/>
          </w:rPr>
          <w:tab/>
        </w:r>
        <w:r>
          <w:rPr>
            <w:noProof/>
            <w:webHidden/>
          </w:rPr>
          <w:fldChar w:fldCharType="begin"/>
        </w:r>
        <w:r>
          <w:rPr>
            <w:noProof/>
            <w:webHidden/>
          </w:rPr>
          <w:instrText xml:space="preserve"> PAGEREF _Toc210648491 \h </w:instrText>
        </w:r>
        <w:r>
          <w:rPr>
            <w:noProof/>
            <w:webHidden/>
          </w:rPr>
        </w:r>
        <w:r>
          <w:rPr>
            <w:noProof/>
            <w:webHidden/>
          </w:rPr>
          <w:fldChar w:fldCharType="separate"/>
        </w:r>
        <w:r>
          <w:rPr>
            <w:noProof/>
            <w:webHidden/>
          </w:rPr>
          <w:t>77</w:t>
        </w:r>
        <w:r>
          <w:rPr>
            <w:noProof/>
            <w:webHidden/>
          </w:rPr>
          <w:fldChar w:fldCharType="end"/>
        </w:r>
      </w:hyperlink>
    </w:p>
    <w:p w14:paraId="335F90D9" w14:textId="70CC028D" w:rsidR="00A429E0" w:rsidRDefault="00A429E0">
      <w:pPr>
        <w:pStyle w:val="TOC2"/>
        <w:rPr>
          <w:rFonts w:asciiTheme="minorHAnsi" w:eastAsiaTheme="minorEastAsia" w:hAnsiTheme="minorHAnsi" w:cstheme="minorBidi"/>
          <w:noProof/>
          <w:kern w:val="2"/>
          <w:sz w:val="24"/>
          <w:szCs w:val="24"/>
          <w:lang w:eastAsia="en-GB"/>
          <w14:ligatures w14:val="standardContextual"/>
        </w:rPr>
      </w:pPr>
      <w:hyperlink w:anchor="_Toc210648492" w:history="1">
        <w:r w:rsidRPr="00BA76FA">
          <w:rPr>
            <w:rStyle w:val="Hyperlink"/>
            <w:noProof/>
          </w:rPr>
          <w:t>Virtual Piping Connector</w:t>
        </w:r>
        <w:r>
          <w:rPr>
            <w:noProof/>
            <w:webHidden/>
          </w:rPr>
          <w:tab/>
        </w:r>
        <w:r>
          <w:rPr>
            <w:noProof/>
            <w:webHidden/>
          </w:rPr>
          <w:fldChar w:fldCharType="begin"/>
        </w:r>
        <w:r>
          <w:rPr>
            <w:noProof/>
            <w:webHidden/>
          </w:rPr>
          <w:instrText xml:space="preserve"> PAGEREF _Toc210648492 \h </w:instrText>
        </w:r>
        <w:r>
          <w:rPr>
            <w:noProof/>
            <w:webHidden/>
          </w:rPr>
        </w:r>
        <w:r>
          <w:rPr>
            <w:noProof/>
            <w:webHidden/>
          </w:rPr>
          <w:fldChar w:fldCharType="separate"/>
        </w:r>
        <w:r>
          <w:rPr>
            <w:noProof/>
            <w:webHidden/>
          </w:rPr>
          <w:t>77</w:t>
        </w:r>
        <w:r>
          <w:rPr>
            <w:noProof/>
            <w:webHidden/>
          </w:rPr>
          <w:fldChar w:fldCharType="end"/>
        </w:r>
      </w:hyperlink>
    </w:p>
    <w:p w14:paraId="7444A441" w14:textId="31B4E612"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93" w:history="1">
        <w:r w:rsidRPr="00BA76FA">
          <w:rPr>
            <w:rStyle w:val="Hyperlink"/>
            <w:noProof/>
          </w:rPr>
          <w:t>Requirement Details:</w:t>
        </w:r>
        <w:r>
          <w:rPr>
            <w:noProof/>
            <w:webHidden/>
          </w:rPr>
          <w:tab/>
        </w:r>
        <w:r>
          <w:rPr>
            <w:noProof/>
            <w:webHidden/>
          </w:rPr>
          <w:fldChar w:fldCharType="begin"/>
        </w:r>
        <w:r>
          <w:rPr>
            <w:noProof/>
            <w:webHidden/>
          </w:rPr>
          <w:instrText xml:space="preserve"> PAGEREF _Toc210648493 \h </w:instrText>
        </w:r>
        <w:r>
          <w:rPr>
            <w:noProof/>
            <w:webHidden/>
          </w:rPr>
        </w:r>
        <w:r>
          <w:rPr>
            <w:noProof/>
            <w:webHidden/>
          </w:rPr>
          <w:fldChar w:fldCharType="separate"/>
        </w:r>
        <w:r>
          <w:rPr>
            <w:noProof/>
            <w:webHidden/>
          </w:rPr>
          <w:t>77</w:t>
        </w:r>
        <w:r>
          <w:rPr>
            <w:noProof/>
            <w:webHidden/>
          </w:rPr>
          <w:fldChar w:fldCharType="end"/>
        </w:r>
      </w:hyperlink>
    </w:p>
    <w:p w14:paraId="085E4023" w14:textId="69A297F9" w:rsidR="00A429E0" w:rsidRDefault="00A429E0">
      <w:pPr>
        <w:pStyle w:val="TOC2"/>
        <w:rPr>
          <w:rFonts w:asciiTheme="minorHAnsi" w:eastAsiaTheme="minorEastAsia" w:hAnsiTheme="minorHAnsi" w:cstheme="minorBidi"/>
          <w:noProof/>
          <w:kern w:val="2"/>
          <w:sz w:val="24"/>
          <w:szCs w:val="24"/>
          <w:lang w:eastAsia="en-GB"/>
          <w14:ligatures w14:val="standardContextual"/>
        </w:rPr>
      </w:pPr>
      <w:hyperlink w:anchor="_Toc210648494" w:history="1">
        <w:r w:rsidRPr="00BA76FA">
          <w:rPr>
            <w:rStyle w:val="Hyperlink"/>
            <w:noProof/>
          </w:rPr>
          <w:t>Virtual Instrumentation Connector</w:t>
        </w:r>
        <w:r>
          <w:rPr>
            <w:noProof/>
            <w:webHidden/>
          </w:rPr>
          <w:tab/>
        </w:r>
        <w:r>
          <w:rPr>
            <w:noProof/>
            <w:webHidden/>
          </w:rPr>
          <w:fldChar w:fldCharType="begin"/>
        </w:r>
        <w:r>
          <w:rPr>
            <w:noProof/>
            <w:webHidden/>
          </w:rPr>
          <w:instrText xml:space="preserve"> PAGEREF _Toc210648494 \h </w:instrText>
        </w:r>
        <w:r>
          <w:rPr>
            <w:noProof/>
            <w:webHidden/>
          </w:rPr>
        </w:r>
        <w:r>
          <w:rPr>
            <w:noProof/>
            <w:webHidden/>
          </w:rPr>
          <w:fldChar w:fldCharType="separate"/>
        </w:r>
        <w:r>
          <w:rPr>
            <w:noProof/>
            <w:webHidden/>
          </w:rPr>
          <w:t>78</w:t>
        </w:r>
        <w:r>
          <w:rPr>
            <w:noProof/>
            <w:webHidden/>
          </w:rPr>
          <w:fldChar w:fldCharType="end"/>
        </w:r>
      </w:hyperlink>
    </w:p>
    <w:p w14:paraId="22CF2F32" w14:textId="160F33FA"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495" w:history="1">
        <w:r w:rsidRPr="00BA76FA">
          <w:rPr>
            <w:rStyle w:val="Hyperlink"/>
            <w:noProof/>
          </w:rPr>
          <w:t>Requirement Details:</w:t>
        </w:r>
        <w:r>
          <w:rPr>
            <w:noProof/>
            <w:webHidden/>
          </w:rPr>
          <w:tab/>
        </w:r>
        <w:r>
          <w:rPr>
            <w:noProof/>
            <w:webHidden/>
          </w:rPr>
          <w:fldChar w:fldCharType="begin"/>
        </w:r>
        <w:r>
          <w:rPr>
            <w:noProof/>
            <w:webHidden/>
          </w:rPr>
          <w:instrText xml:space="preserve"> PAGEREF _Toc210648495 \h </w:instrText>
        </w:r>
        <w:r>
          <w:rPr>
            <w:noProof/>
            <w:webHidden/>
          </w:rPr>
        </w:r>
        <w:r>
          <w:rPr>
            <w:noProof/>
            <w:webHidden/>
          </w:rPr>
          <w:fldChar w:fldCharType="separate"/>
        </w:r>
        <w:r>
          <w:rPr>
            <w:noProof/>
            <w:webHidden/>
          </w:rPr>
          <w:t>78</w:t>
        </w:r>
        <w:r>
          <w:rPr>
            <w:noProof/>
            <w:webHidden/>
          </w:rPr>
          <w:fldChar w:fldCharType="end"/>
        </w:r>
      </w:hyperlink>
    </w:p>
    <w:p w14:paraId="015258A6" w14:textId="074B94F7" w:rsidR="00A429E0" w:rsidRDefault="00A429E0">
      <w:pPr>
        <w:pStyle w:val="TOC1"/>
        <w:rPr>
          <w:rFonts w:asciiTheme="minorHAnsi" w:eastAsiaTheme="minorEastAsia" w:hAnsiTheme="minorHAnsi" w:cstheme="minorBidi"/>
          <w:b w:val="0"/>
          <w:noProof/>
          <w:kern w:val="2"/>
          <w:sz w:val="24"/>
          <w:szCs w:val="24"/>
          <w:lang w:eastAsia="en-GB"/>
          <w14:ligatures w14:val="standardContextual"/>
        </w:rPr>
      </w:pPr>
      <w:hyperlink w:anchor="_Toc210648496" w:history="1">
        <w:r w:rsidRPr="00BA76FA">
          <w:rPr>
            <w:rStyle w:val="Hyperlink"/>
            <w:noProof/>
          </w:rPr>
          <w:t>ANNEX B: Custom attribute defintions</w:t>
        </w:r>
        <w:r>
          <w:rPr>
            <w:noProof/>
            <w:webHidden/>
          </w:rPr>
          <w:tab/>
        </w:r>
        <w:r>
          <w:rPr>
            <w:noProof/>
            <w:webHidden/>
          </w:rPr>
          <w:fldChar w:fldCharType="begin"/>
        </w:r>
        <w:r>
          <w:rPr>
            <w:noProof/>
            <w:webHidden/>
          </w:rPr>
          <w:instrText xml:space="preserve"> PAGEREF _Toc210648496 \h </w:instrText>
        </w:r>
        <w:r>
          <w:rPr>
            <w:noProof/>
            <w:webHidden/>
          </w:rPr>
        </w:r>
        <w:r>
          <w:rPr>
            <w:noProof/>
            <w:webHidden/>
          </w:rPr>
          <w:fldChar w:fldCharType="separate"/>
        </w:r>
        <w:r>
          <w:rPr>
            <w:noProof/>
            <w:webHidden/>
          </w:rPr>
          <w:t>79</w:t>
        </w:r>
        <w:r>
          <w:rPr>
            <w:noProof/>
            <w:webHidden/>
          </w:rPr>
          <w:fldChar w:fldCharType="end"/>
        </w:r>
      </w:hyperlink>
    </w:p>
    <w:p w14:paraId="4F1F96B8" w14:textId="4F7956F8" w:rsidR="00A429E0" w:rsidRDefault="00A429E0">
      <w:pPr>
        <w:pStyle w:val="TOC1"/>
        <w:rPr>
          <w:rFonts w:asciiTheme="minorHAnsi" w:eastAsiaTheme="minorEastAsia" w:hAnsiTheme="minorHAnsi" w:cstheme="minorBidi"/>
          <w:b w:val="0"/>
          <w:noProof/>
          <w:kern w:val="2"/>
          <w:sz w:val="24"/>
          <w:szCs w:val="24"/>
          <w:lang w:eastAsia="en-GB"/>
          <w14:ligatures w14:val="standardContextual"/>
        </w:rPr>
      </w:pPr>
      <w:hyperlink w:anchor="_Toc210648497" w:history="1">
        <w:r w:rsidRPr="00BA76FA">
          <w:rPr>
            <w:rStyle w:val="Hyperlink"/>
            <w:noProof/>
          </w:rPr>
          <w:t>ANNEX C: Draft update ‘P&amp;ID Profile file specification 3.3.3’</w:t>
        </w:r>
        <w:r>
          <w:rPr>
            <w:noProof/>
            <w:webHidden/>
          </w:rPr>
          <w:tab/>
        </w:r>
        <w:r>
          <w:rPr>
            <w:noProof/>
            <w:webHidden/>
          </w:rPr>
          <w:fldChar w:fldCharType="begin"/>
        </w:r>
        <w:r>
          <w:rPr>
            <w:noProof/>
            <w:webHidden/>
          </w:rPr>
          <w:instrText xml:space="preserve"> PAGEREF _Toc210648497 \h </w:instrText>
        </w:r>
        <w:r>
          <w:rPr>
            <w:noProof/>
            <w:webHidden/>
          </w:rPr>
        </w:r>
        <w:r>
          <w:rPr>
            <w:noProof/>
            <w:webHidden/>
          </w:rPr>
          <w:fldChar w:fldCharType="separate"/>
        </w:r>
        <w:r>
          <w:rPr>
            <w:noProof/>
            <w:webHidden/>
          </w:rPr>
          <w:t>80</w:t>
        </w:r>
        <w:r>
          <w:rPr>
            <w:noProof/>
            <w:webHidden/>
          </w:rPr>
          <w:fldChar w:fldCharType="end"/>
        </w:r>
      </w:hyperlink>
    </w:p>
    <w:p w14:paraId="09E5F674" w14:textId="0E98B39A" w:rsidR="00A429E0" w:rsidRDefault="00A429E0">
      <w:pPr>
        <w:pStyle w:val="TOC1"/>
        <w:rPr>
          <w:rFonts w:asciiTheme="minorHAnsi" w:eastAsiaTheme="minorEastAsia" w:hAnsiTheme="minorHAnsi" w:cstheme="minorBidi"/>
          <w:b w:val="0"/>
          <w:noProof/>
          <w:kern w:val="2"/>
          <w:sz w:val="24"/>
          <w:szCs w:val="24"/>
          <w:lang w:eastAsia="en-GB"/>
          <w14:ligatures w14:val="standardContextual"/>
        </w:rPr>
      </w:pPr>
      <w:hyperlink w:anchor="_Toc210648498" w:history="1">
        <w:r w:rsidRPr="00BA76FA">
          <w:rPr>
            <w:rStyle w:val="Hyperlink"/>
            <w:noProof/>
          </w:rPr>
          <w:t>ANNEX D: Symbol Rotation and mirroring - example</w:t>
        </w:r>
        <w:r>
          <w:rPr>
            <w:noProof/>
            <w:webHidden/>
          </w:rPr>
          <w:tab/>
        </w:r>
        <w:r>
          <w:rPr>
            <w:noProof/>
            <w:webHidden/>
          </w:rPr>
          <w:fldChar w:fldCharType="begin"/>
        </w:r>
        <w:r>
          <w:rPr>
            <w:noProof/>
            <w:webHidden/>
          </w:rPr>
          <w:instrText xml:space="preserve"> PAGEREF _Toc210648498 \h </w:instrText>
        </w:r>
        <w:r>
          <w:rPr>
            <w:noProof/>
            <w:webHidden/>
          </w:rPr>
        </w:r>
        <w:r>
          <w:rPr>
            <w:noProof/>
            <w:webHidden/>
          </w:rPr>
          <w:fldChar w:fldCharType="separate"/>
        </w:r>
        <w:r>
          <w:rPr>
            <w:noProof/>
            <w:webHidden/>
          </w:rPr>
          <w:t>82</w:t>
        </w:r>
        <w:r>
          <w:rPr>
            <w:noProof/>
            <w:webHidden/>
          </w:rPr>
          <w:fldChar w:fldCharType="end"/>
        </w:r>
      </w:hyperlink>
    </w:p>
    <w:p w14:paraId="562C6468" w14:textId="0652CFAB" w:rsidR="00A429E0" w:rsidRDefault="00A429E0">
      <w:pPr>
        <w:pStyle w:val="TOC2"/>
        <w:rPr>
          <w:rFonts w:asciiTheme="minorHAnsi" w:eastAsiaTheme="minorEastAsia" w:hAnsiTheme="minorHAnsi" w:cstheme="minorBidi"/>
          <w:noProof/>
          <w:kern w:val="2"/>
          <w:sz w:val="24"/>
          <w:szCs w:val="24"/>
          <w:lang w:eastAsia="en-GB"/>
          <w14:ligatures w14:val="standardContextual"/>
        </w:rPr>
      </w:pPr>
      <w:hyperlink w:anchor="_Toc210648499" w:history="1">
        <w:r w:rsidRPr="00BA76FA">
          <w:rPr>
            <w:rStyle w:val="Hyperlink"/>
            <w:noProof/>
            <w:lang w:val="en-US"/>
          </w:rPr>
          <w:t>Rotation and Mirroring in DEXPI and Proteus</w:t>
        </w:r>
        <w:r>
          <w:rPr>
            <w:noProof/>
            <w:webHidden/>
          </w:rPr>
          <w:tab/>
        </w:r>
        <w:r>
          <w:rPr>
            <w:noProof/>
            <w:webHidden/>
          </w:rPr>
          <w:fldChar w:fldCharType="begin"/>
        </w:r>
        <w:r>
          <w:rPr>
            <w:noProof/>
            <w:webHidden/>
          </w:rPr>
          <w:instrText xml:space="preserve"> PAGEREF _Toc210648499 \h </w:instrText>
        </w:r>
        <w:r>
          <w:rPr>
            <w:noProof/>
            <w:webHidden/>
          </w:rPr>
        </w:r>
        <w:r>
          <w:rPr>
            <w:noProof/>
            <w:webHidden/>
          </w:rPr>
          <w:fldChar w:fldCharType="separate"/>
        </w:r>
        <w:r>
          <w:rPr>
            <w:noProof/>
            <w:webHidden/>
          </w:rPr>
          <w:t>83</w:t>
        </w:r>
        <w:r>
          <w:rPr>
            <w:noProof/>
            <w:webHidden/>
          </w:rPr>
          <w:fldChar w:fldCharType="end"/>
        </w:r>
      </w:hyperlink>
    </w:p>
    <w:p w14:paraId="0014C054" w14:textId="33112F11"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500" w:history="1">
        <w:r w:rsidRPr="00BA76FA">
          <w:rPr>
            <w:rStyle w:val="Hyperlink"/>
            <w:noProof/>
            <w:lang w:val="en-US"/>
          </w:rPr>
          <w:t>DEXPI</w:t>
        </w:r>
        <w:r>
          <w:rPr>
            <w:noProof/>
            <w:webHidden/>
          </w:rPr>
          <w:tab/>
        </w:r>
        <w:r>
          <w:rPr>
            <w:noProof/>
            <w:webHidden/>
          </w:rPr>
          <w:fldChar w:fldCharType="begin"/>
        </w:r>
        <w:r>
          <w:rPr>
            <w:noProof/>
            <w:webHidden/>
          </w:rPr>
          <w:instrText xml:space="preserve"> PAGEREF _Toc210648500 \h </w:instrText>
        </w:r>
        <w:r>
          <w:rPr>
            <w:noProof/>
            <w:webHidden/>
          </w:rPr>
        </w:r>
        <w:r>
          <w:rPr>
            <w:noProof/>
            <w:webHidden/>
          </w:rPr>
          <w:fldChar w:fldCharType="separate"/>
        </w:r>
        <w:r>
          <w:rPr>
            <w:noProof/>
            <w:webHidden/>
          </w:rPr>
          <w:t>83</w:t>
        </w:r>
        <w:r>
          <w:rPr>
            <w:noProof/>
            <w:webHidden/>
          </w:rPr>
          <w:fldChar w:fldCharType="end"/>
        </w:r>
      </w:hyperlink>
    </w:p>
    <w:p w14:paraId="37230220" w14:textId="0F0F01C1" w:rsidR="00A429E0" w:rsidRDefault="00A429E0">
      <w:pPr>
        <w:pStyle w:val="TOC3"/>
        <w:rPr>
          <w:rFonts w:asciiTheme="minorHAnsi" w:eastAsiaTheme="minorEastAsia" w:hAnsiTheme="minorHAnsi" w:cstheme="minorBidi"/>
          <w:noProof/>
          <w:kern w:val="2"/>
          <w:sz w:val="24"/>
          <w:szCs w:val="24"/>
          <w:lang w:eastAsia="en-GB"/>
          <w14:ligatures w14:val="standardContextual"/>
        </w:rPr>
      </w:pPr>
      <w:hyperlink w:anchor="_Toc210648501" w:history="1">
        <w:r w:rsidRPr="00BA76FA">
          <w:rPr>
            <w:rStyle w:val="Hyperlink"/>
            <w:noProof/>
          </w:rPr>
          <w:t>Proteus</w:t>
        </w:r>
        <w:r>
          <w:rPr>
            <w:noProof/>
            <w:webHidden/>
          </w:rPr>
          <w:tab/>
        </w:r>
        <w:r>
          <w:rPr>
            <w:noProof/>
            <w:webHidden/>
          </w:rPr>
          <w:fldChar w:fldCharType="begin"/>
        </w:r>
        <w:r>
          <w:rPr>
            <w:noProof/>
            <w:webHidden/>
          </w:rPr>
          <w:instrText xml:space="preserve"> PAGEREF _Toc210648501 \h </w:instrText>
        </w:r>
        <w:r>
          <w:rPr>
            <w:noProof/>
            <w:webHidden/>
          </w:rPr>
        </w:r>
        <w:r>
          <w:rPr>
            <w:noProof/>
            <w:webHidden/>
          </w:rPr>
          <w:fldChar w:fldCharType="separate"/>
        </w:r>
        <w:r>
          <w:rPr>
            <w:noProof/>
            <w:webHidden/>
          </w:rPr>
          <w:t>83</w:t>
        </w:r>
        <w:r>
          <w:rPr>
            <w:noProof/>
            <w:webHidden/>
          </w:rPr>
          <w:fldChar w:fldCharType="end"/>
        </w:r>
      </w:hyperlink>
    </w:p>
    <w:p w14:paraId="55155486" w14:textId="4BE843F5" w:rsidR="00A429E0" w:rsidRDefault="00A429E0">
      <w:pPr>
        <w:pStyle w:val="TOC1"/>
        <w:rPr>
          <w:rFonts w:asciiTheme="minorHAnsi" w:eastAsiaTheme="minorEastAsia" w:hAnsiTheme="minorHAnsi" w:cstheme="minorBidi"/>
          <w:b w:val="0"/>
          <w:noProof/>
          <w:kern w:val="2"/>
          <w:sz w:val="24"/>
          <w:szCs w:val="24"/>
          <w:lang w:eastAsia="en-GB"/>
          <w14:ligatures w14:val="standardContextual"/>
        </w:rPr>
      </w:pPr>
      <w:hyperlink w:anchor="_Toc210648502" w:history="1">
        <w:r w:rsidRPr="00BA76FA">
          <w:rPr>
            <w:rStyle w:val="Hyperlink"/>
            <w:noProof/>
          </w:rPr>
          <w:t>ANNEX E: Signal conveying Line Types</w:t>
        </w:r>
        <w:r>
          <w:rPr>
            <w:noProof/>
            <w:webHidden/>
          </w:rPr>
          <w:tab/>
        </w:r>
        <w:r>
          <w:rPr>
            <w:noProof/>
            <w:webHidden/>
          </w:rPr>
          <w:fldChar w:fldCharType="begin"/>
        </w:r>
        <w:r>
          <w:rPr>
            <w:noProof/>
            <w:webHidden/>
          </w:rPr>
          <w:instrText xml:space="preserve"> PAGEREF _Toc210648502 \h </w:instrText>
        </w:r>
        <w:r>
          <w:rPr>
            <w:noProof/>
            <w:webHidden/>
          </w:rPr>
        </w:r>
        <w:r>
          <w:rPr>
            <w:noProof/>
            <w:webHidden/>
          </w:rPr>
          <w:fldChar w:fldCharType="separate"/>
        </w:r>
        <w:r>
          <w:rPr>
            <w:noProof/>
            <w:webHidden/>
          </w:rPr>
          <w:t>84</w:t>
        </w:r>
        <w:r>
          <w:rPr>
            <w:noProof/>
            <w:webHidden/>
          </w:rPr>
          <w:fldChar w:fldCharType="end"/>
        </w:r>
      </w:hyperlink>
    </w:p>
    <w:p w14:paraId="2E588A6C" w14:textId="6A41FA08" w:rsidR="00A429E0" w:rsidRDefault="00A429E0">
      <w:pPr>
        <w:pStyle w:val="TOC1"/>
        <w:rPr>
          <w:rFonts w:asciiTheme="minorHAnsi" w:eastAsiaTheme="minorEastAsia" w:hAnsiTheme="minorHAnsi" w:cstheme="minorBidi"/>
          <w:b w:val="0"/>
          <w:noProof/>
          <w:kern w:val="2"/>
          <w:sz w:val="24"/>
          <w:szCs w:val="24"/>
          <w:lang w:eastAsia="en-GB"/>
          <w14:ligatures w14:val="standardContextual"/>
        </w:rPr>
      </w:pPr>
      <w:hyperlink w:anchor="_Toc210648503" w:history="1">
        <w:r w:rsidRPr="00BA76FA">
          <w:rPr>
            <w:rStyle w:val="Hyperlink"/>
            <w:noProof/>
          </w:rPr>
          <w:t>ANNEX F: Valve Label Details</w:t>
        </w:r>
        <w:r>
          <w:rPr>
            <w:noProof/>
            <w:webHidden/>
          </w:rPr>
          <w:tab/>
        </w:r>
        <w:r>
          <w:rPr>
            <w:noProof/>
            <w:webHidden/>
          </w:rPr>
          <w:fldChar w:fldCharType="begin"/>
        </w:r>
        <w:r>
          <w:rPr>
            <w:noProof/>
            <w:webHidden/>
          </w:rPr>
          <w:instrText xml:space="preserve"> PAGEREF _Toc210648503 \h </w:instrText>
        </w:r>
        <w:r>
          <w:rPr>
            <w:noProof/>
            <w:webHidden/>
          </w:rPr>
        </w:r>
        <w:r>
          <w:rPr>
            <w:noProof/>
            <w:webHidden/>
          </w:rPr>
          <w:fldChar w:fldCharType="separate"/>
        </w:r>
        <w:r>
          <w:rPr>
            <w:noProof/>
            <w:webHidden/>
          </w:rPr>
          <w:t>85</w:t>
        </w:r>
        <w:r>
          <w:rPr>
            <w:noProof/>
            <w:webHidden/>
          </w:rPr>
          <w:fldChar w:fldCharType="end"/>
        </w:r>
      </w:hyperlink>
    </w:p>
    <w:p w14:paraId="15C320BC" w14:textId="3139B6BA" w:rsidR="00A429E0" w:rsidRDefault="00A429E0">
      <w:pPr>
        <w:pStyle w:val="TOC1"/>
        <w:rPr>
          <w:rFonts w:asciiTheme="minorHAnsi" w:eastAsiaTheme="minorEastAsia" w:hAnsiTheme="minorHAnsi" w:cstheme="minorBidi"/>
          <w:b w:val="0"/>
          <w:noProof/>
          <w:kern w:val="2"/>
          <w:sz w:val="24"/>
          <w:szCs w:val="24"/>
          <w:lang w:eastAsia="en-GB"/>
          <w14:ligatures w14:val="standardContextual"/>
        </w:rPr>
      </w:pPr>
      <w:hyperlink w:anchor="_Toc210648504" w:history="1">
        <w:r w:rsidRPr="00BA76FA">
          <w:rPr>
            <w:rStyle w:val="Hyperlink"/>
            <w:noProof/>
          </w:rPr>
          <w:t>ANNEX G: Proteus Connection Points &amp; Associations</w:t>
        </w:r>
        <w:r>
          <w:rPr>
            <w:noProof/>
            <w:webHidden/>
          </w:rPr>
          <w:tab/>
        </w:r>
        <w:r>
          <w:rPr>
            <w:noProof/>
            <w:webHidden/>
          </w:rPr>
          <w:fldChar w:fldCharType="begin"/>
        </w:r>
        <w:r>
          <w:rPr>
            <w:noProof/>
            <w:webHidden/>
          </w:rPr>
          <w:instrText xml:space="preserve"> PAGEREF _Toc210648504 \h </w:instrText>
        </w:r>
        <w:r>
          <w:rPr>
            <w:noProof/>
            <w:webHidden/>
          </w:rPr>
        </w:r>
        <w:r>
          <w:rPr>
            <w:noProof/>
            <w:webHidden/>
          </w:rPr>
          <w:fldChar w:fldCharType="separate"/>
        </w:r>
        <w:r>
          <w:rPr>
            <w:noProof/>
            <w:webHidden/>
          </w:rPr>
          <w:t>86</w:t>
        </w:r>
        <w:r>
          <w:rPr>
            <w:noProof/>
            <w:webHidden/>
          </w:rPr>
          <w:fldChar w:fldCharType="end"/>
        </w:r>
      </w:hyperlink>
    </w:p>
    <w:p w14:paraId="79CB9B6B" w14:textId="10CF2E69" w:rsidR="00A429E0" w:rsidRDefault="00A429E0">
      <w:pPr>
        <w:pStyle w:val="TOC2"/>
        <w:rPr>
          <w:rFonts w:asciiTheme="minorHAnsi" w:eastAsiaTheme="minorEastAsia" w:hAnsiTheme="minorHAnsi" w:cstheme="minorBidi"/>
          <w:noProof/>
          <w:kern w:val="2"/>
          <w:sz w:val="24"/>
          <w:szCs w:val="24"/>
          <w:lang w:eastAsia="en-GB"/>
          <w14:ligatures w14:val="standardContextual"/>
        </w:rPr>
      </w:pPr>
      <w:hyperlink w:anchor="_Toc210648505" w:history="1">
        <w:r w:rsidRPr="00BA76FA">
          <w:rPr>
            <w:rStyle w:val="Hyperlink"/>
            <w:noProof/>
          </w:rPr>
          <w:t>Piping Connector</w:t>
        </w:r>
        <w:r>
          <w:rPr>
            <w:noProof/>
            <w:webHidden/>
          </w:rPr>
          <w:tab/>
        </w:r>
        <w:r>
          <w:rPr>
            <w:noProof/>
            <w:webHidden/>
          </w:rPr>
          <w:fldChar w:fldCharType="begin"/>
        </w:r>
        <w:r>
          <w:rPr>
            <w:noProof/>
            <w:webHidden/>
          </w:rPr>
          <w:instrText xml:space="preserve"> PAGEREF _Toc210648505 \h </w:instrText>
        </w:r>
        <w:r>
          <w:rPr>
            <w:noProof/>
            <w:webHidden/>
          </w:rPr>
        </w:r>
        <w:r>
          <w:rPr>
            <w:noProof/>
            <w:webHidden/>
          </w:rPr>
          <w:fldChar w:fldCharType="separate"/>
        </w:r>
        <w:r>
          <w:rPr>
            <w:noProof/>
            <w:webHidden/>
          </w:rPr>
          <w:t>86</w:t>
        </w:r>
        <w:r>
          <w:rPr>
            <w:noProof/>
            <w:webHidden/>
          </w:rPr>
          <w:fldChar w:fldCharType="end"/>
        </w:r>
      </w:hyperlink>
    </w:p>
    <w:p w14:paraId="131650E2" w14:textId="29CA3173" w:rsidR="00A429E0" w:rsidRDefault="00A429E0">
      <w:pPr>
        <w:pStyle w:val="TOC2"/>
        <w:rPr>
          <w:rFonts w:asciiTheme="minorHAnsi" w:eastAsiaTheme="minorEastAsia" w:hAnsiTheme="minorHAnsi" w:cstheme="minorBidi"/>
          <w:noProof/>
          <w:kern w:val="2"/>
          <w:sz w:val="24"/>
          <w:szCs w:val="24"/>
          <w:lang w:eastAsia="en-GB"/>
          <w14:ligatures w14:val="standardContextual"/>
        </w:rPr>
      </w:pPr>
      <w:hyperlink w:anchor="_Toc210648506" w:history="1">
        <w:r w:rsidRPr="00BA76FA">
          <w:rPr>
            <w:rStyle w:val="Hyperlink"/>
            <w:noProof/>
          </w:rPr>
          <w:t>Instrument Connector</w:t>
        </w:r>
        <w:r>
          <w:rPr>
            <w:noProof/>
            <w:webHidden/>
          </w:rPr>
          <w:tab/>
        </w:r>
        <w:r>
          <w:rPr>
            <w:noProof/>
            <w:webHidden/>
          </w:rPr>
          <w:fldChar w:fldCharType="begin"/>
        </w:r>
        <w:r>
          <w:rPr>
            <w:noProof/>
            <w:webHidden/>
          </w:rPr>
          <w:instrText xml:space="preserve"> PAGEREF _Toc210648506 \h </w:instrText>
        </w:r>
        <w:r>
          <w:rPr>
            <w:noProof/>
            <w:webHidden/>
          </w:rPr>
        </w:r>
        <w:r>
          <w:rPr>
            <w:noProof/>
            <w:webHidden/>
          </w:rPr>
          <w:fldChar w:fldCharType="separate"/>
        </w:r>
        <w:r>
          <w:rPr>
            <w:noProof/>
            <w:webHidden/>
          </w:rPr>
          <w:t>88</w:t>
        </w:r>
        <w:r>
          <w:rPr>
            <w:noProof/>
            <w:webHidden/>
          </w:rPr>
          <w:fldChar w:fldCharType="end"/>
        </w:r>
      </w:hyperlink>
    </w:p>
    <w:p w14:paraId="7BF70A78" w14:textId="5A29AF10"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10648466"/>
      <w:r>
        <w:lastRenderedPageBreak/>
        <w:t>Overview</w:t>
      </w:r>
      <w:bookmarkEnd w:id="27"/>
    </w:p>
    <w:p w14:paraId="7C42FC0B" w14:textId="4B828B66" w:rsidR="00AE4B6E" w:rsidRDefault="00471B99" w:rsidP="0082622F">
      <w:pPr>
        <w:pStyle w:val="Heading2"/>
      </w:pPr>
      <w:bookmarkStart w:id="28" w:name="_Toc210648467"/>
      <w:r>
        <w:t>Purpose</w:t>
      </w:r>
      <w:bookmarkEnd w:id="28"/>
    </w:p>
    <w:p w14:paraId="4C74C14B" w14:textId="2126FCB2"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p>
    <w:p w14:paraId="484B5F4A" w14:textId="0AE5E537" w:rsidR="00AE4B6E" w:rsidRPr="00014D06" w:rsidRDefault="005D70B3" w:rsidP="0082622F">
      <w:pPr>
        <w:pStyle w:val="Heading2"/>
      </w:pPr>
      <w:bookmarkStart w:id="29" w:name="_Toc210648468"/>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r w:rsidRPr="007F7256">
              <w:rPr>
                <w:szCs w:val="22"/>
              </w:rPr>
              <w:t>ProcessInstrumentFunctions</w:t>
            </w:r>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10648469"/>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0CD31CE6"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4E920D79"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2" w14:textId="77777777" w:rsidTr="00AC782B">
        <w:tc>
          <w:tcPr>
            <w:tcW w:w="500" w:type="dxa"/>
          </w:tcPr>
          <w:p w14:paraId="7BF70AEE" w14:textId="45A90B25" w:rsidR="0099495D" w:rsidRPr="003B036D" w:rsidRDefault="0099495D" w:rsidP="0099495D">
            <w:pPr>
              <w:rPr>
                <w:szCs w:val="22"/>
                <w:highlight w:val="yellow"/>
              </w:rPr>
            </w:pPr>
            <w:bookmarkStart w:id="34" w:name="R4"/>
            <w:r w:rsidRPr="003B036D">
              <w:rPr>
                <w:szCs w:val="22"/>
              </w:rPr>
              <w:t>[</w:t>
            </w:r>
            <w:hyperlink r:id="rId16" w:history="1">
              <w:r w:rsidRPr="00E25534">
                <w:rPr>
                  <w:rStyle w:val="Hyperlink"/>
                  <w:szCs w:val="22"/>
                </w:rPr>
                <w:t>4</w:t>
              </w:r>
            </w:hyperlink>
            <w:r w:rsidRPr="003B036D">
              <w:rPr>
                <w:szCs w:val="22"/>
              </w:rPr>
              <w:t>]</w:t>
            </w:r>
            <w:bookmarkEnd w:id="34"/>
          </w:p>
        </w:tc>
        <w:tc>
          <w:tcPr>
            <w:tcW w:w="2756" w:type="dxa"/>
          </w:tcPr>
          <w:p w14:paraId="7BF70AEF" w14:textId="5F71FAE2" w:rsidR="0099495D" w:rsidRPr="003B036D" w:rsidRDefault="00AC782B" w:rsidP="00603B9B">
            <w:pPr>
              <w:rPr>
                <w:szCs w:val="22"/>
              </w:rPr>
            </w:pPr>
            <w:r w:rsidRPr="00EA084D">
              <w:rPr>
                <w:szCs w:val="22"/>
                <w:lang w:eastAsia="en-GB"/>
              </w:rPr>
              <w:t xml:space="preserve">Proteus </w:t>
            </w:r>
            <w:r w:rsidRPr="003B036D">
              <w:rPr>
                <w:szCs w:val="22"/>
                <w:lang w:eastAsia="en-GB"/>
              </w:rPr>
              <w:t>schema</w:t>
            </w:r>
          </w:p>
        </w:tc>
        <w:tc>
          <w:tcPr>
            <w:tcW w:w="5051" w:type="dxa"/>
          </w:tcPr>
          <w:p w14:paraId="7BF70AF0" w14:textId="5E5AFE50" w:rsidR="0099495D" w:rsidRPr="003B036D" w:rsidRDefault="00AC782B" w:rsidP="0099495D">
            <w:pPr>
              <w:rPr>
                <w:szCs w:val="22"/>
              </w:rPr>
            </w:pPr>
            <w:hyperlink r:id="rId17" w:history="1">
              <w:r w:rsidRPr="002C20F3">
                <w:rPr>
                  <w:rStyle w:val="Hyperlink"/>
                  <w:szCs w:val="22"/>
                </w:rPr>
                <w:t>Transfer schema</w:t>
              </w:r>
            </w:hyperlink>
          </w:p>
        </w:tc>
        <w:tc>
          <w:tcPr>
            <w:tcW w:w="1134" w:type="dxa"/>
          </w:tcPr>
          <w:p w14:paraId="7BF70AF1" w14:textId="49E56929" w:rsidR="0099495D" w:rsidRPr="003B036D" w:rsidRDefault="00AC782B" w:rsidP="00603B9B">
            <w:pPr>
              <w:rPr>
                <w:szCs w:val="22"/>
              </w:rPr>
            </w:pPr>
            <w:r w:rsidRPr="003B036D">
              <w:rPr>
                <w:szCs w:val="22"/>
              </w:rPr>
              <w:t>4.</w:t>
            </w:r>
            <w:r w:rsidR="00647AB6">
              <w:rPr>
                <w:szCs w:val="22"/>
              </w:rPr>
              <w:t>1</w:t>
            </w:r>
          </w:p>
        </w:tc>
      </w:tr>
      <w:tr w:rsidR="0099495D" w:rsidRPr="003B036D" w14:paraId="7BF70AF7" w14:textId="77777777" w:rsidTr="00AC782B">
        <w:tc>
          <w:tcPr>
            <w:tcW w:w="500" w:type="dxa"/>
          </w:tcPr>
          <w:p w14:paraId="7BF70AF3" w14:textId="680D65C2" w:rsidR="0099495D" w:rsidRPr="003B036D" w:rsidRDefault="0099495D" w:rsidP="0099495D">
            <w:pPr>
              <w:rPr>
                <w:szCs w:val="22"/>
                <w:highlight w:val="yellow"/>
              </w:rPr>
            </w:pPr>
            <w:bookmarkStart w:id="35" w:name="R5"/>
            <w:r w:rsidRPr="003B036D">
              <w:rPr>
                <w:szCs w:val="22"/>
              </w:rPr>
              <w:t>[</w:t>
            </w:r>
            <w:hyperlink r:id="rId18" w:history="1">
              <w:r w:rsidRPr="003B036D">
                <w:rPr>
                  <w:rStyle w:val="Hyperlink"/>
                  <w:szCs w:val="22"/>
                </w:rPr>
                <w:t>5</w:t>
              </w:r>
            </w:hyperlink>
            <w:r w:rsidRPr="003B036D">
              <w:rPr>
                <w:szCs w:val="22"/>
              </w:rPr>
              <w:t>]</w:t>
            </w:r>
            <w:bookmarkEnd w:id="35"/>
          </w:p>
        </w:tc>
        <w:tc>
          <w:tcPr>
            <w:tcW w:w="2756" w:type="dxa"/>
          </w:tcPr>
          <w:p w14:paraId="7BF70AF4" w14:textId="3B0D78D9" w:rsidR="0099495D" w:rsidRPr="003B036D" w:rsidRDefault="00AC782B" w:rsidP="00603B9B">
            <w:pPr>
              <w:rPr>
                <w:szCs w:val="22"/>
              </w:rPr>
            </w:pPr>
            <w:r w:rsidRPr="00EA084D">
              <w:rPr>
                <w:szCs w:val="22"/>
                <w:lang w:eastAsia="en-GB"/>
              </w:rPr>
              <w:t>DEXPI</w:t>
            </w:r>
          </w:p>
        </w:tc>
        <w:tc>
          <w:tcPr>
            <w:tcW w:w="5051" w:type="dxa"/>
          </w:tcPr>
          <w:p w14:paraId="7BF70AF5" w14:textId="277EAF6A" w:rsidR="0099495D" w:rsidRPr="003B036D" w:rsidRDefault="00AC782B" w:rsidP="00603B9B">
            <w:pPr>
              <w:rPr>
                <w:szCs w:val="22"/>
              </w:rPr>
            </w:pPr>
            <w:hyperlink r:id="rId19" w:history="1">
              <w:r w:rsidRPr="00C46BFC">
                <w:rPr>
                  <w:rStyle w:val="Hyperlink"/>
                  <w:szCs w:val="22"/>
                  <w:lang w:eastAsia="en-GB"/>
                </w:rPr>
                <w:t>DEXPI P&amp;ID Specification Standard</w:t>
              </w:r>
            </w:hyperlink>
          </w:p>
        </w:tc>
        <w:tc>
          <w:tcPr>
            <w:tcW w:w="1134" w:type="dxa"/>
          </w:tcPr>
          <w:p w14:paraId="7BF70AF6" w14:textId="72764D62" w:rsidR="0099495D" w:rsidRPr="003B036D" w:rsidRDefault="00FE23EA" w:rsidP="00603B9B">
            <w:pPr>
              <w:rPr>
                <w:szCs w:val="22"/>
              </w:rPr>
            </w:pPr>
            <w:r>
              <w:rPr>
                <w:szCs w:val="22"/>
              </w:rPr>
              <w:t>1.4 (2.0)</w:t>
            </w:r>
          </w:p>
        </w:tc>
      </w:tr>
      <w:tr w:rsidR="00EE4FC5" w:rsidRPr="003B036D" w14:paraId="7BF70AFC" w14:textId="77777777" w:rsidTr="00AC782B">
        <w:tc>
          <w:tcPr>
            <w:tcW w:w="500" w:type="dxa"/>
          </w:tcPr>
          <w:p w14:paraId="7BF70AF8" w14:textId="4E90AF61" w:rsidR="00EE4FC5" w:rsidRPr="003B036D" w:rsidRDefault="00EE4FC5" w:rsidP="00EE4FC5">
            <w:pPr>
              <w:rPr>
                <w:szCs w:val="22"/>
              </w:rPr>
            </w:pPr>
            <w:bookmarkStart w:id="36" w:name="R6"/>
            <w:r w:rsidRPr="003B036D">
              <w:rPr>
                <w:szCs w:val="22"/>
              </w:rPr>
              <w:t>[</w:t>
            </w:r>
            <w:hyperlink r:id="rId20" w:history="1">
              <w:r w:rsidRPr="005D009F">
                <w:rPr>
                  <w:rStyle w:val="Hyperlink"/>
                  <w:szCs w:val="22"/>
                </w:rPr>
                <w:t>6</w:t>
              </w:r>
            </w:hyperlink>
            <w:r w:rsidRPr="003B036D">
              <w:rPr>
                <w:szCs w:val="22"/>
              </w:rPr>
              <w:t>]</w:t>
            </w:r>
            <w:bookmarkEnd w:id="36"/>
          </w:p>
        </w:tc>
        <w:tc>
          <w:tcPr>
            <w:tcW w:w="2756" w:type="dxa"/>
          </w:tcPr>
          <w:p w14:paraId="7BF70AF9" w14:textId="51FAFAED" w:rsidR="00EE4FC5" w:rsidRPr="003B036D" w:rsidRDefault="00EE4FC5" w:rsidP="00EE4FC5">
            <w:pPr>
              <w:rPr>
                <w:szCs w:val="22"/>
              </w:rPr>
            </w:pPr>
            <w:r w:rsidRPr="00EA084D">
              <w:rPr>
                <w:szCs w:val="22"/>
                <w:lang w:eastAsia="en-GB"/>
              </w:rPr>
              <w:t>DEXPI</w:t>
            </w:r>
          </w:p>
        </w:tc>
        <w:tc>
          <w:tcPr>
            <w:tcW w:w="5051" w:type="dxa"/>
          </w:tcPr>
          <w:p w14:paraId="7BF70AFA" w14:textId="19586E39" w:rsidR="00EE4FC5" w:rsidRPr="003B036D" w:rsidRDefault="00EE4FC5" w:rsidP="00EE4FC5">
            <w:pPr>
              <w:rPr>
                <w:szCs w:val="22"/>
              </w:rPr>
            </w:pPr>
            <w:hyperlink r:id="rId21" w:history="1">
              <w:r w:rsidRPr="005E6B73">
                <w:rPr>
                  <w:rStyle w:val="Hyperlink"/>
                  <w:szCs w:val="22"/>
                  <w:lang w:eastAsia="en-GB"/>
                </w:rPr>
                <w:t>DEXPI P&amp;ID Specification Standard</w:t>
              </w:r>
            </w:hyperlink>
          </w:p>
        </w:tc>
        <w:tc>
          <w:tcPr>
            <w:tcW w:w="1134" w:type="dxa"/>
          </w:tcPr>
          <w:p w14:paraId="7BF70AFB" w14:textId="41E7BE24" w:rsidR="00EE4FC5" w:rsidRPr="003B036D" w:rsidRDefault="00FE23EA" w:rsidP="00EE4FC5">
            <w:pPr>
              <w:rPr>
                <w:szCs w:val="22"/>
              </w:rPr>
            </w:pPr>
            <w:r>
              <w:rPr>
                <w:szCs w:val="22"/>
              </w:rPr>
              <w:t>1.2</w:t>
            </w:r>
          </w:p>
        </w:tc>
      </w:tr>
      <w:tr w:rsidR="00EE4FC5" w:rsidRPr="003B036D" w14:paraId="7BF70B01" w14:textId="77777777" w:rsidTr="00AC782B">
        <w:tc>
          <w:tcPr>
            <w:tcW w:w="500" w:type="dxa"/>
          </w:tcPr>
          <w:p w14:paraId="7BF70AFD" w14:textId="598CED4A" w:rsidR="00EE4FC5" w:rsidRPr="003B036D" w:rsidRDefault="00EE4FC5" w:rsidP="00EE4FC5">
            <w:pPr>
              <w:rPr>
                <w:szCs w:val="22"/>
              </w:rPr>
            </w:pPr>
            <w:bookmarkStart w:id="37" w:name="R7"/>
            <w:r w:rsidRPr="003B036D">
              <w:rPr>
                <w:szCs w:val="22"/>
              </w:rPr>
              <w:t>[</w:t>
            </w:r>
            <w:hyperlink r:id="rId22" w:history="1">
              <w:r w:rsidRPr="00C26892">
                <w:rPr>
                  <w:rStyle w:val="Hyperlink"/>
                  <w:szCs w:val="22"/>
                </w:rPr>
                <w:t>7</w:t>
              </w:r>
            </w:hyperlink>
            <w:r w:rsidRPr="003B036D">
              <w:rPr>
                <w:szCs w:val="22"/>
              </w:rPr>
              <w:t>]</w:t>
            </w:r>
            <w:bookmarkEnd w:id="37"/>
          </w:p>
        </w:tc>
        <w:tc>
          <w:tcPr>
            <w:tcW w:w="2756" w:type="dxa"/>
          </w:tcPr>
          <w:p w14:paraId="7BF70AFE" w14:textId="1383CBAC" w:rsidR="00EE4FC5" w:rsidRPr="003B036D" w:rsidRDefault="00C26892" w:rsidP="00EE4FC5">
            <w:pPr>
              <w:rPr>
                <w:szCs w:val="22"/>
              </w:rPr>
            </w:pPr>
            <w:r>
              <w:rPr>
                <w:szCs w:val="22"/>
              </w:rPr>
              <w:t>Symbols.xlsm</w:t>
            </w:r>
          </w:p>
        </w:tc>
        <w:tc>
          <w:tcPr>
            <w:tcW w:w="5051" w:type="dxa"/>
          </w:tcPr>
          <w:p w14:paraId="7BF70AFF" w14:textId="307574B9" w:rsidR="00EE4FC5" w:rsidRPr="003B036D" w:rsidRDefault="00BE392E" w:rsidP="00EE4FC5">
            <w:pPr>
              <w:rPr>
                <w:szCs w:val="22"/>
              </w:rPr>
            </w:pPr>
            <w:hyperlink r:id="rId23" w:history="1">
              <w:r>
                <w:rPr>
                  <w:rStyle w:val="Hyperlink"/>
                  <w:szCs w:val="22"/>
                </w:rPr>
                <w:t>DISC</w:t>
              </w:r>
              <w:r w:rsidR="00C26892" w:rsidRPr="00F43E6D">
                <w:rPr>
                  <w:rStyle w:val="Hyperlink"/>
                  <w:szCs w:val="22"/>
                </w:rPr>
                <w:t xml:space="preserve"> DEXPI Symbol Library</w:t>
              </w:r>
            </w:hyperlink>
          </w:p>
        </w:tc>
        <w:tc>
          <w:tcPr>
            <w:tcW w:w="1134" w:type="dxa"/>
          </w:tcPr>
          <w:p w14:paraId="7BF70B00" w14:textId="5410B0E7" w:rsidR="00EE4FC5" w:rsidRPr="003B036D" w:rsidRDefault="00C26892" w:rsidP="00EE4FC5">
            <w:pPr>
              <w:rPr>
                <w:szCs w:val="22"/>
              </w:rPr>
            </w:pPr>
            <w:r>
              <w:rPr>
                <w:szCs w:val="22"/>
              </w:rPr>
              <w:t>1.0</w:t>
            </w:r>
          </w:p>
        </w:tc>
      </w:tr>
      <w:bookmarkStart w:id="38" w:name="R8"/>
      <w:tr w:rsidR="00EE4FC5" w:rsidRPr="003B036D" w14:paraId="609C617B" w14:textId="77777777" w:rsidTr="00AC782B">
        <w:tc>
          <w:tcPr>
            <w:tcW w:w="500" w:type="dxa"/>
          </w:tcPr>
          <w:p w14:paraId="57FDB79B" w14:textId="4A32BECB" w:rsidR="00EE4FC5" w:rsidRPr="003B036D" w:rsidRDefault="00164A58" w:rsidP="00EE4FC5">
            <w:pPr>
              <w:rPr>
                <w:szCs w:val="22"/>
              </w:rPr>
            </w:pPr>
            <w:r>
              <w:rPr>
                <w:szCs w:val="22"/>
              </w:rPr>
              <w:fldChar w:fldCharType="begin"/>
            </w:r>
            <w:r w:rsidR="00A773A6">
              <w:rPr>
                <w:szCs w:val="22"/>
              </w:rPr>
              <w:instrText>HYPERLINK "https://github.com/ProteusXML/proteusxml/blob/master/additional_documents/P%26ID Profile file specification 3.3.3.doc"</w:instrText>
            </w:r>
            <w:r w:rsidR="00E03C78">
              <w:rPr>
                <w:szCs w:val="22"/>
              </w:rPr>
            </w:r>
            <w:r>
              <w:rPr>
                <w:szCs w:val="22"/>
              </w:rPr>
              <w:fldChar w:fldCharType="separate"/>
            </w:r>
            <w:r w:rsidR="00EE4FC5" w:rsidRPr="00164A58">
              <w:rPr>
                <w:rStyle w:val="Hyperlink"/>
                <w:szCs w:val="22"/>
              </w:rPr>
              <w:t>[8]</w:t>
            </w:r>
            <w:r>
              <w:rPr>
                <w:szCs w:val="22"/>
              </w:rPr>
              <w:fldChar w:fldCharType="end"/>
            </w:r>
            <w:bookmarkEnd w:id="38"/>
          </w:p>
        </w:tc>
        <w:tc>
          <w:tcPr>
            <w:tcW w:w="2756" w:type="dxa"/>
          </w:tcPr>
          <w:p w14:paraId="3B7992E5" w14:textId="61DDC456" w:rsidR="00EE4FC5" w:rsidRPr="003B036D" w:rsidRDefault="00C32425" w:rsidP="00EE4FC5">
            <w:pPr>
              <w:rPr>
                <w:szCs w:val="22"/>
              </w:rPr>
            </w:pPr>
            <w:r>
              <w:rPr>
                <w:szCs w:val="22"/>
              </w:rPr>
              <w:t>P&amp;ID File Specification</w:t>
            </w:r>
          </w:p>
        </w:tc>
        <w:tc>
          <w:tcPr>
            <w:tcW w:w="5051" w:type="dxa"/>
          </w:tcPr>
          <w:p w14:paraId="42053003" w14:textId="6241B3A0" w:rsidR="00EE4FC5" w:rsidRPr="003B036D" w:rsidRDefault="00C32425" w:rsidP="00EE4FC5">
            <w:pPr>
              <w:rPr>
                <w:szCs w:val="22"/>
              </w:rPr>
            </w:pPr>
            <w:hyperlink r:id="rId24" w:history="1">
              <w:r w:rsidRPr="002C20F3">
                <w:rPr>
                  <w:rStyle w:val="Hyperlink"/>
                </w:rPr>
                <w:t>ADI / IDS ISO-15926 P&amp;ID file specification</w:t>
              </w:r>
            </w:hyperlink>
          </w:p>
        </w:tc>
        <w:tc>
          <w:tcPr>
            <w:tcW w:w="1134" w:type="dxa"/>
          </w:tcPr>
          <w:p w14:paraId="5C0FAE3E" w14:textId="281AE659" w:rsidR="00EE4FC5" w:rsidRPr="003B036D" w:rsidRDefault="00C32425" w:rsidP="00EE4FC5">
            <w:pPr>
              <w:rPr>
                <w:szCs w:val="22"/>
              </w:rPr>
            </w:pPr>
            <w:r>
              <w:rPr>
                <w:szCs w:val="22"/>
              </w:rPr>
              <w:t>1.5</w:t>
            </w:r>
          </w:p>
        </w:tc>
      </w:tr>
      <w:tr w:rsidR="00EE4FC5" w:rsidRPr="00313CD2" w14:paraId="521F9F44" w14:textId="77777777" w:rsidTr="00AC782B">
        <w:tc>
          <w:tcPr>
            <w:tcW w:w="500" w:type="dxa"/>
          </w:tcPr>
          <w:p w14:paraId="2297E4C4" w14:textId="5643CC75" w:rsidR="00EE4FC5" w:rsidRPr="003B036D" w:rsidRDefault="00EE4FC5" w:rsidP="00EE4FC5">
            <w:pPr>
              <w:rPr>
                <w:szCs w:val="22"/>
              </w:rPr>
            </w:pPr>
            <w:bookmarkStart w:id="39" w:name="R9"/>
            <w:r w:rsidRPr="003B036D">
              <w:rPr>
                <w:szCs w:val="22"/>
              </w:rPr>
              <w:t>[9]</w:t>
            </w:r>
            <w:bookmarkEnd w:id="39"/>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2524EA6F" w:rsidR="00EE4FC5" w:rsidRPr="00313CD2" w:rsidRDefault="00313CD2" w:rsidP="00EE4FC5">
            <w:pPr>
              <w:rPr>
                <w:szCs w:val="22"/>
                <w:lang w:val="pt-PT"/>
              </w:rPr>
            </w:pPr>
            <w:hyperlink r:id="rId25" w:history="1">
              <w:r>
                <w:rPr>
                  <w:rStyle w:val="Hyperlink"/>
                </w:rPr>
                <w:t>Reference Data Service (posccaesar.org)</w:t>
              </w:r>
            </w:hyperlink>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40" w:name="_Ref316469521"/>
      <w:bookmarkStart w:id="41" w:name="_Ref316469525"/>
      <w:bookmarkStart w:id="42" w:name="_Toc210648470"/>
      <w:r w:rsidRPr="00FF4FD3">
        <w:lastRenderedPageBreak/>
        <w:t>Constraints</w:t>
      </w:r>
      <w:r w:rsidR="000D3F62" w:rsidRPr="00FF4FD3">
        <w:t>/Assumptions</w:t>
      </w:r>
      <w:bookmarkEnd w:id="42"/>
    </w:p>
    <w:bookmarkEnd w:id="40"/>
    <w:bookmarkEnd w:id="41"/>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6F4590F2" w:rsidR="0015686E" w:rsidRDefault="002532FD">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Symbol Library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A429E0" w:rsidRPr="003B036D">
        <w:rPr>
          <w:szCs w:val="22"/>
        </w:rPr>
        <w:t>[</w:t>
      </w:r>
      <w:r w:rsidR="00A429E0" w:rsidRPr="00A402BF">
        <w:rPr>
          <w:szCs w:val="22"/>
        </w:rPr>
        <w:t>7</w:t>
      </w:r>
      <w:r w:rsidR="00A429E0" w:rsidRPr="003B036D">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 rotation</w:t>
      </w:r>
      <w:r w:rsidR="00375623">
        <w:rPr>
          <w:szCs w:val="22"/>
          <w:lang w:eastAsia="en-GB"/>
        </w:rPr>
        <w:t xml:space="preserve"> and</w:t>
      </w:r>
      <w:r w:rsidRPr="002532FD">
        <w:rPr>
          <w:szCs w:val="22"/>
          <w:lang w:eastAsia="en-GB"/>
        </w:rPr>
        <w:t xml:space="preserve"> 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680EE9BD" w:rsidR="00313CD2" w:rsidRDefault="00313CD2">
      <w:pPr>
        <w:pStyle w:val="ListParagraph"/>
        <w:numPr>
          <w:ilvl w:val="0"/>
          <w:numId w:val="12"/>
        </w:numPr>
        <w:spacing w:before="100" w:beforeAutospacing="1" w:after="100" w:afterAutospacing="1"/>
        <w:rPr>
          <w:szCs w:val="22"/>
          <w:lang w:eastAsia="en-GB"/>
        </w:rPr>
      </w:pPr>
      <w:r>
        <w:rPr>
          <w:szCs w:val="22"/>
          <w:lang w:eastAsia="en-GB"/>
        </w:rPr>
        <w:t xml:space="preserve">Any Symbol that does not have a match to a DEXPI class definition will be defined with a DEXPI custom class and contain a TypeName and TypeURI reference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A429E0" w:rsidRPr="003B036D">
        <w:rPr>
          <w:szCs w:val="22"/>
        </w:rPr>
        <w:t>[9]</w:t>
      </w:r>
      <w:r w:rsidR="00974F24">
        <w:rPr>
          <w:szCs w:val="22"/>
          <w:lang w:eastAsia="en-GB"/>
        </w:rPr>
        <w:fldChar w:fldCharType="end"/>
      </w:r>
      <w:r>
        <w:rPr>
          <w:szCs w:val="22"/>
          <w:lang w:eastAsia="en-GB"/>
        </w:rPr>
        <w:t xml:space="preserve"> will be used as the reference library where possible.</w:t>
      </w:r>
    </w:p>
    <w:p w14:paraId="4E4EE1D6" w14:textId="28DB6356"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DEXPI class </w:t>
      </w:r>
      <w:r w:rsidR="00862466">
        <w:rPr>
          <w:szCs w:val="22"/>
          <w:lang w:eastAsia="en-GB"/>
        </w:rPr>
        <w:t>element shall include a maximum of one symbol reference</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Assume DEXPI diagram item will always have MinX = 0, MinY = 0, BackgroundColor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 xml:space="preserve">assume ‘en’ </w:t>
      </w:r>
      <w:r w:rsidR="001D657F">
        <w:rPr>
          <w:szCs w:val="22"/>
          <w:lang w:eastAsia="en-GB"/>
        </w:rPr>
        <w:t>as the default language for MultiLanguageString types</w:t>
      </w:r>
      <w:r w:rsidR="00633DC4">
        <w:rPr>
          <w:szCs w:val="22"/>
          <w:lang w:eastAsia="en-GB"/>
        </w:rPr>
        <w:t xml:space="preserve"> it is therefor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3" w:name="_Toc210648471"/>
      <w:r w:rsidRPr="00014D06">
        <w:lastRenderedPageBreak/>
        <w:t>Process and Instrumentation Diagram Transfer</w:t>
      </w:r>
      <w:bookmarkEnd w:id="43"/>
    </w:p>
    <w:p w14:paraId="7BF70B0D" w14:textId="0F4F8202" w:rsidR="00023015" w:rsidRPr="007D4F31" w:rsidRDefault="00023015" w:rsidP="0082622F">
      <w:pPr>
        <w:pStyle w:val="Heading2"/>
        <w:rPr>
          <w:rStyle w:val="Strong"/>
          <w:b/>
          <w:bCs w:val="0"/>
        </w:rPr>
      </w:pPr>
      <w:bookmarkStart w:id="44" w:name="OLE_LINK1"/>
      <w:bookmarkStart w:id="45" w:name="OLE_LINK2"/>
      <w:bookmarkStart w:id="46" w:name="_Toc210648472"/>
      <w:r w:rsidRPr="007D4F31">
        <w:rPr>
          <w:rStyle w:val="Strong"/>
          <w:b/>
          <w:bCs w:val="0"/>
        </w:rPr>
        <w:t>Overview</w:t>
      </w:r>
      <w:bookmarkEnd w:id="46"/>
    </w:p>
    <w:bookmarkEnd w:id="44"/>
    <w:bookmarkEnd w:id="45"/>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4853931A" w14:textId="5E426884" w:rsidR="00AF0888" w:rsidRDefault="00AF0888" w:rsidP="0082622F">
      <w:pPr>
        <w:pStyle w:val="Heading3"/>
        <w:rPr>
          <w:rStyle w:val="Strong"/>
          <w:b/>
          <w:bCs w:val="0"/>
        </w:rPr>
      </w:pPr>
      <w:bookmarkStart w:id="47" w:name="_Ref85533449"/>
      <w:bookmarkStart w:id="48" w:name="_Toc210648473"/>
      <w:r w:rsidRPr="007D4F31">
        <w:rPr>
          <w:rStyle w:val="Strong"/>
          <w:b/>
          <w:bCs w:val="0"/>
        </w:rPr>
        <w:t>P&amp;ID Transfer Breakdown Grouping</w:t>
      </w:r>
      <w:bookmarkEnd w:id="47"/>
      <w:bookmarkEnd w:id="48"/>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26"/>
                    <a:stretch>
                      <a:fillRect/>
                    </a:stretch>
                  </pic:blipFill>
                  <pic:spPr>
                    <a:xfrm>
                      <a:off x="0" y="0"/>
                      <a:ext cx="6646545" cy="3800475"/>
                    </a:xfrm>
                    <a:prstGeom prst="rect">
                      <a:avLst/>
                    </a:prstGeom>
                    <a:ln>
                      <a:solidFill>
                        <a:schemeClr val="accent1"/>
                      </a:solidFill>
                    </a:ln>
                  </pic:spPr>
                </pic:pic>
              </a:graphicData>
            </a:graphic>
          </wp:inline>
        </w:drawing>
      </w:r>
    </w:p>
    <w:p w14:paraId="34B074BC" w14:textId="1DDE97FD" w:rsidR="001D5E33" w:rsidRPr="004876C1" w:rsidRDefault="005C4BEA" w:rsidP="004876C1">
      <w:pPr>
        <w:pStyle w:val="Caption"/>
      </w:pPr>
      <w:r w:rsidRPr="004876C1">
        <w:t xml:space="preserve">Figure </w:t>
      </w:r>
      <w:r w:rsidR="00E03C78">
        <w:fldChar w:fldCharType="begin"/>
      </w:r>
      <w:r w:rsidR="00E03C78">
        <w:instrText xml:space="preserve"> SEQ Figure \* ARABIC </w:instrText>
      </w:r>
      <w:r w:rsidR="00E03C78">
        <w:fldChar w:fldCharType="separate"/>
      </w:r>
      <w:r w:rsidR="00A429E0">
        <w:rPr>
          <w:noProof/>
        </w:rPr>
        <w:t>1</w:t>
      </w:r>
      <w:r w:rsidR="00E03C78">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9" w:name="_Toc210648474"/>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MileStone </w:t>
      </w:r>
      <w:r w:rsidR="00213999">
        <w:rPr>
          <w:rStyle w:val="Strong"/>
          <w:b/>
        </w:rPr>
        <w:t>Example</w:t>
      </w:r>
      <w:bookmarkEnd w:id="49"/>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6FD0A6FB">
            <wp:extent cx="6646545" cy="4695825"/>
            <wp:effectExtent l="0" t="0" r="1905" b="952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27"/>
                    <a:stretch>
                      <a:fillRect/>
                    </a:stretch>
                  </pic:blipFill>
                  <pic:spPr>
                    <a:xfrm>
                      <a:off x="0" y="0"/>
                      <a:ext cx="6646545" cy="4695825"/>
                    </a:xfrm>
                    <a:prstGeom prst="rect">
                      <a:avLst/>
                    </a:prstGeom>
                  </pic:spPr>
                </pic:pic>
              </a:graphicData>
            </a:graphic>
          </wp:inline>
        </w:drawing>
      </w:r>
    </w:p>
    <w:p w14:paraId="7C584A4C" w14:textId="43564FEE" w:rsidR="00AF0888" w:rsidRPr="004876C1" w:rsidRDefault="004023A5" w:rsidP="004876C1">
      <w:pPr>
        <w:pStyle w:val="Caption"/>
        <w:rPr>
          <w:rStyle w:val="Strong"/>
          <w:rFonts w:cs="Arial Narrow"/>
          <w:b w:val="0"/>
          <w:bCs w:val="0"/>
        </w:rPr>
      </w:pPr>
      <w:r w:rsidRPr="00213999">
        <w:t xml:space="preserve">Figure </w:t>
      </w:r>
      <w:r w:rsidR="00E03C78">
        <w:fldChar w:fldCharType="begin"/>
      </w:r>
      <w:r w:rsidR="00E03C78">
        <w:instrText xml:space="preserve"> SEQ Figure \* ARABIC </w:instrText>
      </w:r>
      <w:r w:rsidR="00E03C78">
        <w:fldChar w:fldCharType="separate"/>
      </w:r>
      <w:r w:rsidR="00A429E0">
        <w:rPr>
          <w:noProof/>
        </w:rPr>
        <w:t>2</w:t>
      </w:r>
      <w:r w:rsidR="00E03C78">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8"/>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50" w:name="_Toc210648475"/>
      <w:r w:rsidRPr="0082622F">
        <w:rPr>
          <w:rStyle w:val="Strong"/>
          <w:b/>
          <w:bCs w:val="0"/>
        </w:rPr>
        <w:lastRenderedPageBreak/>
        <w:t>DEXPI Standard</w:t>
      </w:r>
      <w:bookmarkEnd w:id="50"/>
    </w:p>
    <w:p w14:paraId="749353E9" w14:textId="4577A8EF"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The current version of DEXPI P&amp;ID 1.4 is serialized using the</w:t>
      </w:r>
      <w:r w:rsidRPr="00EA084D">
        <w:rPr>
          <w:color w:val="3A3A3A"/>
          <w:szCs w:val="22"/>
          <w:lang w:eastAsia="en-GB"/>
        </w:rPr>
        <w:t xml:space="preserve"> Proteus Schema</w:t>
      </w:r>
      <w:r w:rsidR="00CB13C1">
        <w:rPr>
          <w:color w:val="3A3A3A"/>
          <w:szCs w:val="22"/>
          <w:lang w:eastAsia="en-GB"/>
        </w:rPr>
        <w:t xml:space="preserve">. The upcoming version DEXPI 2.0 will be serialized using a new schema 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3A7E9283"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 and gives examples in both serialization formats (Proteus &amp; DEXPI XML) where this is possible.</w:t>
      </w:r>
    </w:p>
    <w:p w14:paraId="08234897" w14:textId="2E83D439" w:rsidR="00515961" w:rsidRDefault="008955EA" w:rsidP="00515961">
      <w:pPr>
        <w:pStyle w:val="Heading3"/>
      </w:pPr>
      <w:bookmarkStart w:id="51" w:name="_Toc210648476"/>
      <w:r>
        <w:t xml:space="preserve">DEXPI 1.2 -&gt; </w:t>
      </w:r>
      <w:r w:rsidR="00515961">
        <w:t>DEXPI 2.0 updates:</w:t>
      </w:r>
      <w:bookmarkEnd w:id="51"/>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r>
        <w:rPr>
          <w:lang w:eastAsia="en-GB"/>
        </w:rPr>
        <w:t>PropertyBreak class changed to PipingNetworkSegmentItem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Introduction of CustomClass and CustomAttribute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Introduction of TransmissionSystem / TransmissionDriver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r>
        <w:rPr>
          <w:szCs w:val="22"/>
          <w:lang w:eastAsia="en-GB"/>
        </w:rPr>
        <w:t xml:space="preserve">AccessNozzle subtype </w:t>
      </w:r>
    </w:p>
    <w:p w14:paraId="757D62C0" w14:textId="53B7D839" w:rsidR="0077210D" w:rsidRDefault="0077210D" w:rsidP="00EC2735">
      <w:pPr>
        <w:numPr>
          <w:ilvl w:val="1"/>
          <w:numId w:val="10"/>
        </w:numPr>
        <w:spacing w:before="100" w:beforeAutospacing="1" w:after="100" w:afterAutospacing="1"/>
        <w:rPr>
          <w:szCs w:val="22"/>
          <w:lang w:eastAsia="en-GB"/>
        </w:rPr>
      </w:pPr>
      <w:r>
        <w:rPr>
          <w:szCs w:val="22"/>
          <w:lang w:eastAsia="en-GB"/>
        </w:rPr>
        <w:t>Sensorwell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6E90DE21" w14:textId="68AAD176" w:rsidR="00F76A0E" w:rsidRDefault="00F76A0E" w:rsidP="00F76A0E">
      <w:pPr>
        <w:numPr>
          <w:ilvl w:val="1"/>
          <w:numId w:val="10"/>
        </w:numPr>
        <w:spacing w:before="100" w:beforeAutospacing="1" w:after="100" w:afterAutospacing="1"/>
        <w:rPr>
          <w:szCs w:val="22"/>
          <w:lang w:eastAsia="en-GB"/>
        </w:rPr>
      </w:pPr>
      <w:r>
        <w:rPr>
          <w:szCs w:val="22"/>
          <w:lang w:eastAsia="en-GB"/>
        </w:rPr>
        <w:t>Custom</w:t>
      </w:r>
      <w:r w:rsidR="0077210D">
        <w:rPr>
          <w:szCs w:val="22"/>
          <w:lang w:eastAsia="en-GB"/>
        </w:rPr>
        <w:t xml:space="preserve">InlineMeasuringElement </w:t>
      </w:r>
      <w:r>
        <w:rPr>
          <w:szCs w:val="22"/>
          <w:lang w:eastAsia="en-GB"/>
        </w:rPr>
        <w:t>-&gt; CustomInlineMeasuringElement</w:t>
      </w:r>
    </w:p>
    <w:p w14:paraId="272F08C9" w14:textId="68AD4B1C" w:rsidR="00D856DA" w:rsidRDefault="00353B30" w:rsidP="00FA0213">
      <w:pPr>
        <w:pStyle w:val="Heading3"/>
      </w:pPr>
      <w:bookmarkStart w:id="52" w:name="_Toc210648477"/>
      <w:r w:rsidRPr="0082622F">
        <w:t>Analysis</w:t>
      </w:r>
      <w:r w:rsidR="0035646E" w:rsidRPr="0082622F">
        <w:t>:</w:t>
      </w:r>
      <w:bookmarkEnd w:id="52"/>
    </w:p>
    <w:p w14:paraId="10BCDE00" w14:textId="487B6A4B" w:rsidR="00E75F8B" w:rsidRDefault="00E75F8B" w:rsidP="00E75F8B">
      <w:pPr>
        <w:rPr>
          <w:lang w:eastAsia="en-GB"/>
        </w:rPr>
      </w:pPr>
      <w:r>
        <w:rPr>
          <w:lang w:eastAsia="en-GB"/>
        </w:rPr>
        <w:t>Early analysis of the DEXPI 2.0 conceptual model and early pre-release version of the DEXPI XML serialization format indicate that weaknesses identified in the earlier project using DEXPI 1.3 have been addressed.</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1701FC33"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T</w:t>
      </w:r>
      <w:r>
        <w:rPr>
          <w:lang w:eastAsia="en-GB"/>
        </w:rPr>
        <w:t xml:space="preserve">he DEXPI 2.0 conceptual model for multiple file transfer support </w:t>
      </w:r>
      <w:r w:rsidR="0009010D">
        <w:rPr>
          <w:lang w:eastAsia="en-GB"/>
        </w:rPr>
        <w:t>is still under discussion for the best way forward.</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3" w:name="_Toc210648478"/>
      <w:r w:rsidRPr="00965FB6">
        <w:lastRenderedPageBreak/>
        <w:t>Transfer Requirements</w:t>
      </w:r>
      <w:bookmarkEnd w:id="53"/>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r w:rsidRPr="00CF23BE">
        <w:rPr>
          <w:szCs w:val="22"/>
          <w:lang w:eastAsia="en-GB"/>
        </w:rPr>
        <w:t>PersistentID referencing shall be used to uniquely identify each class object. The context</w:t>
      </w:r>
      <w:r w:rsidR="00846AB5">
        <w:rPr>
          <w:szCs w:val="22"/>
          <w:lang w:eastAsia="en-GB"/>
        </w:rPr>
        <w:t xml:space="preserve"> given within</w:t>
      </w:r>
      <w:r w:rsidRPr="00CF23BE">
        <w:rPr>
          <w:szCs w:val="22"/>
          <w:lang w:eastAsia="en-GB"/>
        </w:rPr>
        <w:t xml:space="preserve"> the PersistentID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55272CCE" w:rsidR="00D4316B" w:rsidRDefault="00D4316B">
      <w:pPr>
        <w:pStyle w:val="ListParagraph"/>
        <w:numPr>
          <w:ilvl w:val="0"/>
          <w:numId w:val="16"/>
        </w:numPr>
        <w:spacing w:before="100" w:beforeAutospacing="1" w:after="100" w:afterAutospacing="1"/>
        <w:rPr>
          <w:szCs w:val="22"/>
          <w:lang w:eastAsia="en-GB"/>
        </w:rPr>
      </w:pPr>
      <w:r w:rsidRPr="00807B85">
        <w:rPr>
          <w:szCs w:val="22"/>
          <w:lang w:eastAsia="en-GB"/>
        </w:rPr>
        <w:t xml:space="preserve">DexpiCustomAttributes shall be used </w:t>
      </w:r>
      <w:r w:rsidR="00F9207D" w:rsidRPr="00807B85">
        <w:rPr>
          <w:szCs w:val="22"/>
          <w:lang w:eastAsia="en-GB"/>
        </w:rPr>
        <w:t xml:space="preserve">as the GenericAttributes </w:t>
      </w:r>
      <w:r w:rsidR="00807B85" w:rsidRPr="00807B85">
        <w:rPr>
          <w:szCs w:val="22"/>
          <w:lang w:eastAsia="en-GB"/>
        </w:rPr>
        <w:t xml:space="preserve">‘Set’ value </w:t>
      </w:r>
      <w:r w:rsidR="00A31380" w:rsidRPr="00807B85">
        <w:rPr>
          <w:szCs w:val="22"/>
          <w:lang w:eastAsia="en-GB"/>
        </w:rPr>
        <w:t xml:space="preserve">within </w:t>
      </w:r>
      <w:r w:rsidR="00807B85" w:rsidRPr="00807B85">
        <w:rPr>
          <w:szCs w:val="22"/>
          <w:lang w:eastAsia="en-GB"/>
        </w:rPr>
        <w:t xml:space="preserve">the </w:t>
      </w:r>
      <w:r w:rsidR="00A31380" w:rsidRPr="00807B85">
        <w:rPr>
          <w:szCs w:val="22"/>
          <w:lang w:eastAsia="en-GB"/>
        </w:rPr>
        <w:t xml:space="preserve">Proteus export </w:t>
      </w:r>
      <w:r w:rsidRPr="00807B85">
        <w:rPr>
          <w:szCs w:val="22"/>
          <w:lang w:eastAsia="en-GB"/>
        </w:rPr>
        <w:t xml:space="preserve">to group </w:t>
      </w:r>
      <w:r w:rsidR="00ED4C25" w:rsidRPr="00807B85">
        <w:rPr>
          <w:szCs w:val="22"/>
          <w:lang w:eastAsia="en-GB"/>
        </w:rPr>
        <w:t>custom attributes</w:t>
      </w:r>
      <w:r w:rsidR="00555C18" w:rsidRPr="00807B85">
        <w:rPr>
          <w:szCs w:val="22"/>
          <w:lang w:eastAsia="en-GB"/>
        </w:rPr>
        <w:t xml:space="preserve"> that are defined within </w:t>
      </w:r>
      <w:r w:rsidR="00555C18" w:rsidRPr="00807B85">
        <w:rPr>
          <w:szCs w:val="22"/>
          <w:lang w:eastAsia="en-GB"/>
        </w:rPr>
        <w:fldChar w:fldCharType="begin"/>
      </w:r>
      <w:r w:rsidR="00555C18" w:rsidRPr="00807B85">
        <w:rPr>
          <w:szCs w:val="22"/>
          <w:lang w:eastAsia="en-GB"/>
        </w:rPr>
        <w:instrText xml:space="preserve"> REF _Ref86066728 \h </w:instrText>
      </w:r>
      <w:r w:rsidR="009738C6" w:rsidRPr="00807B85">
        <w:rPr>
          <w:szCs w:val="22"/>
          <w:lang w:eastAsia="en-GB"/>
        </w:rPr>
        <w:instrText xml:space="preserve"> \* MERGEFORMAT </w:instrText>
      </w:r>
      <w:r w:rsidR="00555C18" w:rsidRPr="00807B85">
        <w:rPr>
          <w:szCs w:val="22"/>
          <w:lang w:eastAsia="en-GB"/>
        </w:rPr>
      </w:r>
      <w:r w:rsidR="00555C18" w:rsidRPr="00807B85">
        <w:rPr>
          <w:szCs w:val="22"/>
          <w:lang w:eastAsia="en-GB"/>
        </w:rPr>
        <w:fldChar w:fldCharType="separate"/>
      </w:r>
      <w:r w:rsidR="00A429E0" w:rsidRPr="00641E31">
        <w:t>ANNEX B: Custom attribute defintions</w:t>
      </w:r>
      <w:r w:rsidR="00555C18" w:rsidRPr="00807B85">
        <w:rPr>
          <w:szCs w:val="22"/>
          <w:lang w:eastAsia="en-GB"/>
        </w:rPr>
        <w:fldChar w:fldCharType="end"/>
      </w:r>
    </w:p>
    <w:p w14:paraId="71CC2E6A" w14:textId="397AB159" w:rsidR="00120CF9" w:rsidRPr="00807B85" w:rsidRDefault="00120CF9">
      <w:pPr>
        <w:pStyle w:val="ListParagraph"/>
        <w:numPr>
          <w:ilvl w:val="0"/>
          <w:numId w:val="16"/>
        </w:numPr>
        <w:spacing w:before="100" w:beforeAutospacing="1" w:after="100" w:afterAutospacing="1"/>
        <w:rPr>
          <w:szCs w:val="22"/>
          <w:lang w:eastAsia="en-GB"/>
        </w:rPr>
      </w:pPr>
      <w:r>
        <w:rPr>
          <w:szCs w:val="22"/>
          <w:lang w:eastAsia="en-GB"/>
        </w:rPr>
        <w:t xml:space="preserve">All Dexpi custom class definitions </w:t>
      </w:r>
      <w:r w:rsidR="00914AA7">
        <w:rPr>
          <w:szCs w:val="22"/>
          <w:lang w:eastAsia="en-GB"/>
        </w:rPr>
        <w:t>(DEXPI CustomObject subtypes) must use the DEXPI TypeName and TypeURI attributes as part of the class element transfer to provide the type details for the object. TypeName &amp; TypeURI are provided in the symbol legend mapping.</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9"/>
          <w:pgSz w:w="16839" w:h="11907" w:orient="landscape" w:code="9"/>
          <w:pgMar w:top="720" w:right="720" w:bottom="720" w:left="720" w:header="431" w:footer="794" w:gutter="0"/>
          <w:paperSrc w:first="15" w:other="15"/>
          <w:cols w:space="720"/>
          <w:titlePg/>
          <w:docGrid w:linePitch="360"/>
        </w:sectPr>
      </w:pPr>
    </w:p>
    <w:p w14:paraId="6DF51AD5" w14:textId="14AAA3F1" w:rsidR="003550AC" w:rsidRPr="004E40DA" w:rsidRDefault="003550AC" w:rsidP="0082622F">
      <w:pPr>
        <w:pStyle w:val="Heading3"/>
      </w:pPr>
      <w:bookmarkStart w:id="54" w:name="_Toc210648479"/>
      <w:r w:rsidRPr="004E40DA">
        <w:lastRenderedPageBreak/>
        <w:t>Symbols</w:t>
      </w:r>
      <w:bookmarkEnd w:id="54"/>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(x,y)</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021E29FA"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on the center of the line transecting the symbol along the plane of the to-be connected pipeline</w:t>
      </w:r>
      <w:r w:rsidR="00476748">
        <w:rPr>
          <w:szCs w:val="22"/>
          <w:lang w:eastAsia="en-GB"/>
        </w:rPr>
        <w:t xml:space="preserve"> to ensure ease of rotation on the pipeline and ease of substitution for intelligent attribute base</w:t>
      </w:r>
      <w:r>
        <w:rPr>
          <w:szCs w:val="22"/>
          <w:lang w:eastAsia="en-GB"/>
        </w:rPr>
        <w:t>d</w:t>
      </w:r>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ResizingX</w:t>
            </w:r>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ResizingY</w:t>
            </w:r>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41A1BA28" w:rsidR="00F52029" w:rsidRPr="006D50CC" w:rsidRDefault="00F52029" w:rsidP="006D50CC">
            <w:pPr>
              <w:spacing w:before="0"/>
              <w:rPr>
                <w:rFonts w:ascii="Calibri" w:hAnsi="Calibri" w:cs="Calibri"/>
                <w:color w:val="0563C1"/>
                <w:szCs w:val="22"/>
                <w:u w:val="single"/>
                <w:lang w:eastAsia="en-GB"/>
              </w:rPr>
            </w:pPr>
            <w:hyperlink r:id="rId30"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31"/>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31"/>
                            <a:extLst>
                              <a:ext uri="{FF2B5EF4-FFF2-40B4-BE49-F238E27FC236}">
                                <a16:creationId xmlns:a16="http://schemas.microsoft.com/office/drawing/2014/main" id="{3EF276B1-6491-4B8A-AE00-0B21D1E27E03}"/>
                              </a:ext>
                            </a:extLst>
                          </pic:cNvPr>
                          <pic:cNvPicPr>
                            <a:picLocks noChangeAspect="1"/>
                          </pic:cNvPicPr>
                        </pic:nvPicPr>
                        <pic:blipFill>
                          <a:blip r:embed="rId32" cstate="print">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6EC6ED69" w:rsidR="00F52029" w:rsidRPr="006D50CC" w:rsidRDefault="00F52029" w:rsidP="006D50CC">
            <w:pPr>
              <w:spacing w:before="0"/>
              <w:rPr>
                <w:rFonts w:ascii="Calibri" w:hAnsi="Calibri" w:cs="Calibri"/>
                <w:color w:val="0563C1"/>
                <w:szCs w:val="22"/>
                <w:u w:val="single"/>
                <w:lang w:eastAsia="en-GB"/>
              </w:rPr>
            </w:pPr>
            <w:hyperlink r:id="rId34"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35"/>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35"/>
                            <a:extLst>
                              <a:ext uri="{FF2B5EF4-FFF2-40B4-BE49-F238E27FC236}">
                                <a16:creationId xmlns:a16="http://schemas.microsoft.com/office/drawing/2014/main" id="{790CF819-10FA-429B-BC0E-A6525E0DAAC2}"/>
                              </a:ext>
                            </a:extLst>
                          </pic:cNvPr>
                          <pic:cNvPicPr>
                            <a:picLocks noChangeAspect="1"/>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&lt;ObjectDisplayName&gt;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5E62B9B4" w:rsidR="00F52029" w:rsidRPr="006D50CC" w:rsidRDefault="00F52029" w:rsidP="003A4859">
            <w:pPr>
              <w:keepNext/>
              <w:spacing w:before="0"/>
              <w:rPr>
                <w:rFonts w:ascii="Calibri" w:hAnsi="Calibri" w:cs="Calibri"/>
                <w:color w:val="0563C1"/>
                <w:szCs w:val="22"/>
                <w:u w:val="single"/>
                <w:lang w:eastAsia="en-GB"/>
              </w:rPr>
            </w:pPr>
            <w:hyperlink r:id="rId38" w:history="1">
              <w:r w:rsidRPr="006D50CC">
                <w:rPr>
                  <w:rFonts w:ascii="Calibri" w:hAnsi="Calibri" w:cs="Calibri"/>
                  <w:color w:val="0563C1"/>
                  <w:szCs w:val="22"/>
                  <w:u w:val="single"/>
                  <w:lang w:eastAsia="en-GB"/>
                </w:rPr>
                <w:t>ValvePosition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0407DF5B" w:rsidR="00946D6A" w:rsidRPr="004F486B" w:rsidRDefault="00723960" w:rsidP="00DE0C08">
      <w:pPr>
        <w:pStyle w:val="BulletList"/>
      </w:pPr>
      <w:r w:rsidRPr="004F486B">
        <w:t>SymbolRegistrationNumber</w:t>
      </w:r>
      <w:r w:rsidR="00367C49" w:rsidRPr="004F486B">
        <w:t xml:space="preserve"> attribute</w:t>
      </w:r>
      <w:r w:rsidRPr="004F486B">
        <w:t xml:space="preserve"> within the Shape element</w:t>
      </w:r>
      <w:r w:rsidR="00367C49" w:rsidRPr="004F486B">
        <w:t xml:space="preserve"> shall be used to provide the reference to the </w:t>
      </w:r>
      <w:r w:rsidR="00BE392E">
        <w:t>DISC</w:t>
      </w:r>
      <w:r w:rsidR="00367C49" w:rsidRPr="004F486B">
        <w:t xml:space="preserve"> DEXPI symbol reference ID</w:t>
      </w:r>
      <w:r w:rsidR="00A41A57" w:rsidRPr="004F486B">
        <w:t>.</w:t>
      </w:r>
    </w:p>
    <w:p w14:paraId="64BF183F" w14:textId="31405750" w:rsidR="009D4E34" w:rsidRPr="004F486B" w:rsidRDefault="009D4E34" w:rsidP="00DE0C08">
      <w:pPr>
        <w:pStyle w:val="BulletList"/>
      </w:pPr>
      <w:r w:rsidRPr="004F486B">
        <w:t>Name attribute of the Shape</w:t>
      </w:r>
      <w:r w:rsidR="00952F17" w:rsidRPr="004F486B">
        <w:t xml:space="preserve"> element</w:t>
      </w:r>
      <w:r w:rsidRPr="004F486B">
        <w:t xml:space="preserve"> shall be used </w:t>
      </w:r>
      <w:r w:rsidR="00AC624D" w:rsidRPr="004F486B">
        <w:t xml:space="preserve">as an internal file identifier to link the Shape symbol reference of the object to the </w:t>
      </w:r>
      <w:r w:rsidR="00FC5B57" w:rsidRPr="004F486B">
        <w:t>Graphical representation instance of the object</w:t>
      </w:r>
      <w:r w:rsidR="002A3623" w:rsidRPr="004F486B">
        <w:t xml:space="preserve">. Name is implemented in </w:t>
      </w:r>
      <w:r w:rsidR="00CF0367" w:rsidRPr="004F486B">
        <w:t>Proteus</w:t>
      </w:r>
      <w:r w:rsidR="00D875DC" w:rsidRPr="004F486B">
        <w:t xml:space="preserve"> </w:t>
      </w:r>
      <w:r w:rsidR="002A3623" w:rsidRPr="004F486B">
        <w:t>using</w:t>
      </w:r>
      <w:r w:rsidR="00D875DC" w:rsidRPr="004F486B">
        <w:t xml:space="preserve"> </w:t>
      </w:r>
      <w:r w:rsidR="00CF0367" w:rsidRPr="004F486B">
        <w:t>ComponentName attribute</w:t>
      </w:r>
      <w:r w:rsidR="00D875DC" w:rsidRPr="004F486B">
        <w:t>.</w:t>
      </w:r>
    </w:p>
    <w:p w14:paraId="2D0ACB2A" w14:textId="0B49CB0A"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r w:rsidR="00E60CC4" w:rsidRPr="004F486B">
        <w:t xml:space="preserve">Shape Usage (Position / Reference) </w:t>
      </w:r>
      <w:r w:rsidR="004B010B" w:rsidRPr="004F486B">
        <w:t>attributes for X &amp; Y axiis</w:t>
      </w:r>
      <w:r w:rsidR="00D4704F" w:rsidRPr="004F486B">
        <w:t>. The X &amp; Y points are the location reference to the origo of the symbol as defined in the symbol library for the project.</w:t>
      </w:r>
    </w:p>
    <w:p w14:paraId="4F4690E2" w14:textId="3DCB4572" w:rsidR="00C6321D" w:rsidRDefault="00C6321D" w:rsidP="00DE0C08">
      <w:pPr>
        <w:pStyle w:val="BulletList"/>
      </w:pPr>
      <w:r>
        <w:t xml:space="preserve">Project shall use </w:t>
      </w:r>
      <w:r w:rsidR="00F50338">
        <w:t xml:space="preserve">Label </w:t>
      </w:r>
      <w:r w:rsidR="00166937">
        <w:t xml:space="preserve">type ‘TagNameLabel’ for any item labels that are represented by a </w:t>
      </w:r>
      <w:r w:rsidR="004D5272">
        <w:t xml:space="preserve">symbol </w:t>
      </w:r>
      <w:r w:rsidR="00463773">
        <w:t>e.g. for SafetyReliefValve.</w:t>
      </w:r>
    </w:p>
    <w:p w14:paraId="3A33ECFF" w14:textId="1F369F53" w:rsidR="007442C1" w:rsidRDefault="007442C1">
      <w:pPr>
        <w:pStyle w:val="BulletList"/>
        <w:numPr>
          <w:ilvl w:val="1"/>
          <w:numId w:val="13"/>
        </w:numPr>
      </w:pPr>
      <w:r>
        <w:t xml:space="preserve">Note: for most symbols the label is defined as part of the overall graphic. Ref  </w:t>
      </w:r>
      <w:r>
        <w:fldChar w:fldCharType="begin"/>
      </w:r>
      <w:r>
        <w:instrText xml:space="preserve"> REF R7 \h </w:instrText>
      </w:r>
      <w:r>
        <w:fldChar w:fldCharType="separate"/>
      </w:r>
      <w:r w:rsidR="00A429E0" w:rsidRPr="003B036D">
        <w:t>[</w:t>
      </w:r>
      <w:r w:rsidR="00A429E0" w:rsidRPr="00A402BF">
        <w:t>7</w:t>
      </w:r>
      <w:r w:rsidR="00A429E0" w:rsidRPr="003B036D">
        <w:t>]</w:t>
      </w:r>
      <w:r>
        <w:fldChar w:fldCharType="end"/>
      </w:r>
    </w:p>
    <w:p w14:paraId="2931630A" w14:textId="422D1336"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765F0F" w:rsidRPr="004F486B">
        <w:t xml:space="preserve"> (</w:t>
      </w:r>
      <w:r w:rsidR="001E5ED7" w:rsidRPr="004F486B">
        <w:t xml:space="preserve">This is described in </w:t>
      </w:r>
      <w:r w:rsidR="00765F0F" w:rsidRPr="004F486B">
        <w:t>Ref</w:t>
      </w:r>
      <w:r w:rsidR="001E5ED7" w:rsidRPr="004F486B">
        <w:t xml:space="preserve"> </w:t>
      </w:r>
      <w:r w:rsidR="001E5ED7" w:rsidRPr="004F486B">
        <w:fldChar w:fldCharType="begin"/>
      </w:r>
      <w:r w:rsidR="001E5ED7" w:rsidRPr="004F486B">
        <w:instrText xml:space="preserve"> REF R6 \h </w:instrText>
      </w:r>
      <w:r w:rsidR="001E5ED7" w:rsidRPr="004F486B">
        <w:fldChar w:fldCharType="separate"/>
      </w:r>
      <w:r w:rsidR="00A429E0" w:rsidRPr="003B036D">
        <w:t>[</w:t>
      </w:r>
      <w:r w:rsidR="00A429E0" w:rsidRPr="00A402BF">
        <w:t>6</w:t>
      </w:r>
      <w:r w:rsidR="00A429E0" w:rsidRPr="003B036D">
        <w:t>]</w:t>
      </w:r>
      <w:r w:rsidR="001E5ED7" w:rsidRPr="004F486B">
        <w:fldChar w:fldCharType="end"/>
      </w:r>
      <w:r w:rsidR="001E5ED7" w:rsidRPr="004F486B">
        <w:t xml:space="preserve"> </w:t>
      </w:r>
      <w:r w:rsidR="008E4203" w:rsidRPr="004F486B">
        <w:t xml:space="preserve"> </w:t>
      </w:r>
      <w:r w:rsidR="001E5ED7" w:rsidRPr="004F486B">
        <w:t xml:space="preserve">p. </w:t>
      </w:r>
      <w:r w:rsidR="00FF4983" w:rsidRPr="004F486B">
        <w:t>19)</w:t>
      </w:r>
      <w:r w:rsidRPr="004F486B">
        <w:t>.</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r w:rsidR="00B60E64">
        <w:t>deg anti-clockwise rotation of the symbol is used.</w:t>
      </w:r>
    </w:p>
    <w:p w14:paraId="43637C05" w14:textId="2D6F5519"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‘IsMirrored=True’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A429E0">
        <w:t>ANNEX D: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3F414E5A" w:rsidR="00280CE5" w:rsidRDefault="005E0939" w:rsidP="00DE0C08">
      <w:pPr>
        <w:pStyle w:val="BulletList"/>
      </w:pPr>
      <w:r>
        <w:t xml:space="preserve">Symbol scaling </w:t>
      </w:r>
      <w:r w:rsidR="00562F0B">
        <w:t>shall be</w:t>
      </w:r>
      <w:r w:rsidR="00B07ECC">
        <w:t xml:space="preserve"> given by the ScaleX and ScaleY attribute of the </w:t>
      </w:r>
      <w:r w:rsidR="00622A6D">
        <w:t>DEXPI ShapeUsage element</w:t>
      </w:r>
      <w:r w:rsidR="00B00B44">
        <w:t xml:space="preserve"> </w:t>
      </w:r>
      <w:r w:rsidR="00771F95">
        <w:t>(implemented by the Proteus Scale element X and Y attributes)</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5702B445" w:rsidR="003E7879" w:rsidRDefault="000B4C12" w:rsidP="0082622F">
      <w:pPr>
        <w:pStyle w:val="Heading5"/>
        <w:ind w:firstLine="0"/>
      </w:pPr>
      <w:r>
        <w:t xml:space="preserve">DEXPI w/ Proteus implementation: </w:t>
      </w:r>
      <w:r w:rsidR="002217F9" w:rsidRPr="006B554A">
        <w:t>Shape SymbolRegistrationNumber</w:t>
      </w:r>
    </w:p>
    <w:p w14:paraId="1DCA9821" w14:textId="244E1EEC" w:rsidR="00E6543A" w:rsidRDefault="00E6543A" w:rsidP="00E6543A">
      <w:pPr>
        <w:rPr>
          <w:lang w:eastAsia="en-GB"/>
        </w:rPr>
      </w:pPr>
      <w:r>
        <w:rPr>
          <w:lang w:eastAsia="en-GB"/>
        </w:rPr>
        <w:t xml:space="preserve">Ref: </w:t>
      </w:r>
      <w:hyperlink r:id="rId39" w:history="1">
        <w:r w:rsidRPr="00E6543A">
          <w:rPr>
            <w:rStyle w:val="Hyperlink"/>
            <w:lang w:eastAsia="en-GB"/>
          </w:rPr>
          <w:t>Proteus Example</w:t>
        </w:r>
      </w:hyperlink>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8091"/>
        <w:gridCol w:w="499"/>
        <w:gridCol w:w="6809"/>
      </w:tblGrid>
      <w:tr w:rsidR="00FE5FA5" w:rsidRPr="00B77E4D" w14:paraId="15A24497" w14:textId="77777777" w:rsidTr="00E6543A">
        <w:trPr>
          <w:trHeight w:val="370"/>
        </w:trPr>
        <w:tc>
          <w:tcPr>
            <w:tcW w:w="7506" w:type="dxa"/>
            <w:tcBorders>
              <w:bottom w:val="single" w:sz="4" w:space="0" w:color="auto"/>
            </w:tcBorders>
          </w:tcPr>
          <w:p w14:paraId="5AD98AD8" w14:textId="464D063B" w:rsidR="00B77E4D" w:rsidRPr="00B77E4D" w:rsidRDefault="00B77E4D" w:rsidP="00B634E0">
            <w:pPr>
              <w:keepNext/>
              <w:spacing w:before="100" w:beforeAutospacing="1" w:after="100" w:afterAutospacing="1"/>
              <w:rPr>
                <w:noProof/>
                <w:sz w:val="24"/>
                <w:szCs w:val="22"/>
                <w:u w:val="single"/>
              </w:rPr>
            </w:pPr>
            <w:r w:rsidRPr="00B77E4D">
              <w:rPr>
                <w:noProof/>
                <w:sz w:val="24"/>
                <w:szCs w:val="22"/>
                <w:u w:val="single"/>
              </w:rPr>
              <w:t>DEXPI definition</w:t>
            </w:r>
          </w:p>
        </w:tc>
        <w:tc>
          <w:tcPr>
            <w:tcW w:w="634" w:type="dxa"/>
            <w:tcBorders>
              <w:bottom w:val="single" w:sz="4" w:space="0" w:color="auto"/>
              <w:right w:val="nil"/>
            </w:tcBorders>
          </w:tcPr>
          <w:p w14:paraId="2D2E9097" w14:textId="77777777" w:rsidR="00B77E4D" w:rsidRPr="00B77E4D" w:rsidRDefault="00B77E4D" w:rsidP="003550AC">
            <w:pPr>
              <w:spacing w:before="100" w:beforeAutospacing="1" w:after="100" w:afterAutospacing="1"/>
              <w:rPr>
                <w:noProof/>
                <w:sz w:val="24"/>
                <w:szCs w:val="22"/>
                <w:u w:val="single"/>
              </w:rPr>
            </w:pPr>
          </w:p>
        </w:tc>
        <w:tc>
          <w:tcPr>
            <w:tcW w:w="7259" w:type="dxa"/>
            <w:tcBorders>
              <w:left w:val="nil"/>
              <w:bottom w:val="single" w:sz="4" w:space="0" w:color="auto"/>
            </w:tcBorders>
          </w:tcPr>
          <w:p w14:paraId="66B05463" w14:textId="68D7784A" w:rsidR="00B77E4D" w:rsidRPr="00B77E4D" w:rsidRDefault="00B77E4D" w:rsidP="003550AC">
            <w:pPr>
              <w:spacing w:before="100" w:beforeAutospacing="1" w:after="100" w:afterAutospacing="1"/>
              <w:rPr>
                <w:noProof/>
                <w:sz w:val="24"/>
                <w:szCs w:val="22"/>
                <w:u w:val="single"/>
              </w:rPr>
            </w:pPr>
            <w:r w:rsidRPr="00B77E4D">
              <w:rPr>
                <w:noProof/>
                <w:sz w:val="24"/>
                <w:szCs w:val="22"/>
                <w:u w:val="single"/>
              </w:rPr>
              <w:t>Proteus Implementation</w:t>
            </w:r>
          </w:p>
        </w:tc>
      </w:tr>
      <w:tr w:rsidR="00FE5FA5" w14:paraId="669B2EB1" w14:textId="77777777" w:rsidTr="00E6543A">
        <w:tc>
          <w:tcPr>
            <w:tcW w:w="7506" w:type="dxa"/>
            <w:tcBorders>
              <w:top w:val="single" w:sz="4" w:space="0" w:color="auto"/>
            </w:tcBorders>
          </w:tcPr>
          <w:p w14:paraId="78CD1974" w14:textId="010AF87B" w:rsidR="00B77E4D" w:rsidRDefault="00F908EE" w:rsidP="00611C24">
            <w:pPr>
              <w:keepNext/>
              <w:spacing w:before="100" w:beforeAutospacing="1" w:after="100" w:afterAutospacing="1"/>
            </w:pPr>
            <w:r>
              <w:rPr>
                <w:noProof/>
              </w:rPr>
              <w:drawing>
                <wp:inline distT="0" distB="0" distL="0" distR="0" wp14:anchorId="1CEB41CE" wp14:editId="2951F7E7">
                  <wp:extent cx="5000625" cy="3580368"/>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8578" cy="3614701"/>
                          </a:xfrm>
                          <a:prstGeom prst="rect">
                            <a:avLst/>
                          </a:prstGeom>
                        </pic:spPr>
                      </pic:pic>
                    </a:graphicData>
                  </a:graphic>
                </wp:inline>
              </w:drawing>
            </w:r>
          </w:p>
          <w:p w14:paraId="1F561C00" w14:textId="3EC5A333" w:rsidR="00B77E4D" w:rsidRPr="00B634E0" w:rsidRDefault="00B77E4D" w:rsidP="00B634E0">
            <w:pPr>
              <w:pStyle w:val="Caption"/>
            </w:pPr>
            <w:r>
              <w:t xml:space="preserve">Figure </w:t>
            </w:r>
            <w:r w:rsidR="00E03C78">
              <w:fldChar w:fldCharType="begin"/>
            </w:r>
            <w:r w:rsidR="00E03C78">
              <w:instrText xml:space="preserve"> SEQ Figure \* ARABIC </w:instrText>
            </w:r>
            <w:r w:rsidR="00E03C78">
              <w:fldChar w:fldCharType="separate"/>
            </w:r>
            <w:r w:rsidR="00A429E0">
              <w:rPr>
                <w:noProof/>
              </w:rPr>
              <w:t>3</w:t>
            </w:r>
            <w:r w:rsidR="00E03C78">
              <w:fldChar w:fldCharType="end"/>
            </w:r>
            <w:r>
              <w:t>: DEXPI Shape SymbolRegistrationNumber</w:t>
            </w:r>
          </w:p>
        </w:tc>
        <w:tc>
          <w:tcPr>
            <w:tcW w:w="634" w:type="dxa"/>
            <w:tcBorders>
              <w:top w:val="single" w:sz="4" w:space="0" w:color="auto"/>
              <w:right w:val="nil"/>
            </w:tcBorders>
          </w:tcPr>
          <w:p w14:paraId="3FF27238" w14:textId="77777777" w:rsidR="00B77E4D" w:rsidRDefault="00B77E4D" w:rsidP="00DA5EFD">
            <w:pPr>
              <w:keepNext/>
              <w:spacing w:before="100" w:beforeAutospacing="1" w:after="100" w:afterAutospacing="1"/>
              <w:rPr>
                <w:noProof/>
              </w:rPr>
            </w:pPr>
          </w:p>
        </w:tc>
        <w:tc>
          <w:tcPr>
            <w:tcW w:w="7259" w:type="dxa"/>
            <w:tcBorders>
              <w:top w:val="single" w:sz="4" w:space="0" w:color="auto"/>
              <w:left w:val="nil"/>
            </w:tcBorders>
          </w:tcPr>
          <w:p w14:paraId="6E0CF6B0" w14:textId="5C59F2CD" w:rsidR="00B77E4D" w:rsidRDefault="00767FB2" w:rsidP="00CD3F61">
            <w:pPr>
              <w:keepNext/>
              <w:spacing w:before="100" w:beforeAutospacing="1" w:after="100" w:afterAutospacing="1"/>
            </w:pPr>
            <w:r>
              <w:rPr>
                <w:noProof/>
              </w:rPr>
              <w:drawing>
                <wp:inline distT="0" distB="0" distL="0" distR="0" wp14:anchorId="01C4841C" wp14:editId="603696D6">
                  <wp:extent cx="3602283" cy="3533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29353" cy="3560330"/>
                          </a:xfrm>
                          <a:prstGeom prst="rect">
                            <a:avLst/>
                          </a:prstGeom>
                        </pic:spPr>
                      </pic:pic>
                    </a:graphicData>
                  </a:graphic>
                </wp:inline>
              </w:drawing>
            </w:r>
          </w:p>
          <w:p w14:paraId="457CFA4D" w14:textId="7DE074D4" w:rsidR="00B77E4D" w:rsidRDefault="00B77E4D" w:rsidP="00DA5EFD">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4</w:t>
            </w:r>
            <w:r w:rsidR="00E03C78">
              <w:fldChar w:fldCharType="end"/>
            </w:r>
            <w:r>
              <w:t>: Proteus Implementation SymbolRegistrationNumberAssignmentClass</w:t>
            </w:r>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82622F">
      <w:pPr>
        <w:pStyle w:val="Heading5"/>
        <w:ind w:firstLine="0"/>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7417"/>
        <w:gridCol w:w="518"/>
        <w:gridCol w:w="7464"/>
      </w:tblGrid>
      <w:tr w:rsidR="005945CF" w:rsidRPr="00B77E4D" w14:paraId="1CE5C8FD" w14:textId="77777777" w:rsidTr="00831CF0">
        <w:trPr>
          <w:trHeight w:val="370"/>
        </w:trPr>
        <w:tc>
          <w:tcPr>
            <w:tcW w:w="5954" w:type="dxa"/>
            <w:tcBorders>
              <w:bottom w:val="single" w:sz="4" w:space="0" w:color="auto"/>
            </w:tcBorders>
          </w:tcPr>
          <w:p w14:paraId="0B5BD53F" w14:textId="77777777" w:rsidR="00251073" w:rsidRPr="00B77E4D" w:rsidRDefault="00251073" w:rsidP="00831CF0">
            <w:pPr>
              <w:keepNext/>
              <w:spacing w:before="100" w:beforeAutospacing="1" w:after="100" w:afterAutospacing="1"/>
              <w:rPr>
                <w:noProof/>
                <w:sz w:val="24"/>
                <w:szCs w:val="22"/>
                <w:u w:val="single"/>
              </w:rPr>
            </w:pPr>
            <w:r w:rsidRPr="00B77E4D">
              <w:rPr>
                <w:noProof/>
                <w:sz w:val="24"/>
                <w:szCs w:val="22"/>
                <w:u w:val="single"/>
              </w:rPr>
              <w:t>DEXPI definition</w:t>
            </w:r>
          </w:p>
        </w:tc>
        <w:tc>
          <w:tcPr>
            <w:tcW w:w="992" w:type="dxa"/>
            <w:tcBorders>
              <w:bottom w:val="single" w:sz="4" w:space="0" w:color="auto"/>
              <w:right w:val="nil"/>
            </w:tcBorders>
          </w:tcPr>
          <w:p w14:paraId="5D10849D" w14:textId="77777777" w:rsidR="00251073" w:rsidRPr="00B77E4D" w:rsidRDefault="00251073" w:rsidP="00831CF0">
            <w:pPr>
              <w:spacing w:before="100" w:beforeAutospacing="1" w:after="100" w:afterAutospacing="1"/>
              <w:rPr>
                <w:noProof/>
                <w:sz w:val="24"/>
                <w:szCs w:val="22"/>
                <w:u w:val="single"/>
              </w:rPr>
            </w:pPr>
          </w:p>
        </w:tc>
        <w:tc>
          <w:tcPr>
            <w:tcW w:w="8453" w:type="dxa"/>
            <w:tcBorders>
              <w:left w:val="nil"/>
              <w:bottom w:val="single" w:sz="4" w:space="0" w:color="auto"/>
            </w:tcBorders>
          </w:tcPr>
          <w:p w14:paraId="5DBC53C0" w14:textId="77777777" w:rsidR="00251073" w:rsidRPr="00B77E4D" w:rsidRDefault="00251073" w:rsidP="00831CF0">
            <w:pPr>
              <w:spacing w:before="100" w:beforeAutospacing="1" w:after="100" w:afterAutospacing="1"/>
              <w:rPr>
                <w:noProof/>
                <w:sz w:val="24"/>
                <w:szCs w:val="22"/>
                <w:u w:val="single"/>
              </w:rPr>
            </w:pPr>
            <w:r w:rsidRPr="00B77E4D">
              <w:rPr>
                <w:noProof/>
                <w:sz w:val="24"/>
                <w:szCs w:val="22"/>
                <w:u w:val="single"/>
              </w:rPr>
              <w:t>Proteus Implementation</w:t>
            </w:r>
          </w:p>
        </w:tc>
      </w:tr>
      <w:tr w:rsidR="005945CF" w14:paraId="12A921F0" w14:textId="77777777" w:rsidTr="00831CF0">
        <w:tc>
          <w:tcPr>
            <w:tcW w:w="5954" w:type="dxa"/>
            <w:tcBorders>
              <w:top w:val="single" w:sz="4" w:space="0" w:color="auto"/>
            </w:tcBorders>
          </w:tcPr>
          <w:p w14:paraId="365C5C64" w14:textId="7B04AF74" w:rsidR="00251073" w:rsidRDefault="005945CF" w:rsidP="00831CF0">
            <w:pPr>
              <w:keepNext/>
              <w:spacing w:before="100" w:beforeAutospacing="1" w:after="100" w:afterAutospacing="1"/>
            </w:pPr>
            <w:r w:rsidRPr="005945CF">
              <w:rPr>
                <w:noProof/>
              </w:rPr>
              <w:drawing>
                <wp:inline distT="0" distB="0" distL="0" distR="0" wp14:anchorId="7DCBF81D" wp14:editId="36649D29">
                  <wp:extent cx="4572944" cy="324816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05197" cy="3271077"/>
                          </a:xfrm>
                          <a:prstGeom prst="rect">
                            <a:avLst/>
                          </a:prstGeom>
                        </pic:spPr>
                      </pic:pic>
                    </a:graphicData>
                  </a:graphic>
                </wp:inline>
              </w:drawing>
            </w:r>
          </w:p>
          <w:p w14:paraId="4ECA5F72" w14:textId="3756D970" w:rsidR="00251073" w:rsidRDefault="00251073" w:rsidP="00251073">
            <w:pPr>
              <w:pStyle w:val="Caption"/>
            </w:pPr>
            <w:bookmarkStart w:id="55" w:name="_Ref100754632"/>
            <w:r>
              <w:t xml:space="preserve">Figure </w:t>
            </w:r>
            <w:r w:rsidR="00E03C78">
              <w:fldChar w:fldCharType="begin"/>
            </w:r>
            <w:r w:rsidR="00E03C78">
              <w:instrText xml:space="preserve"> SEQ Figure \* ARABIC </w:instrText>
            </w:r>
            <w:r w:rsidR="00E03C78">
              <w:fldChar w:fldCharType="separate"/>
            </w:r>
            <w:r w:rsidR="00A429E0">
              <w:rPr>
                <w:noProof/>
              </w:rPr>
              <w:t>5</w:t>
            </w:r>
            <w:r w:rsidR="00E03C78">
              <w:fldChar w:fldCharType="end"/>
            </w:r>
            <w:r>
              <w:t>: DEXPI model example Safety Valve Label Symbol Reference</w:t>
            </w:r>
            <w:bookmarkEnd w:id="55"/>
          </w:p>
          <w:p w14:paraId="105130F0" w14:textId="124A7DD7" w:rsidR="00251073" w:rsidRPr="00B634E0" w:rsidRDefault="00251073" w:rsidP="00831CF0">
            <w:pPr>
              <w:pStyle w:val="Caption"/>
            </w:pPr>
          </w:p>
        </w:tc>
        <w:tc>
          <w:tcPr>
            <w:tcW w:w="992" w:type="dxa"/>
            <w:tcBorders>
              <w:top w:val="single" w:sz="4" w:space="0" w:color="auto"/>
              <w:right w:val="nil"/>
            </w:tcBorders>
          </w:tcPr>
          <w:p w14:paraId="15CF1B0A" w14:textId="77777777" w:rsidR="00251073" w:rsidRDefault="00251073" w:rsidP="00831CF0">
            <w:pPr>
              <w:keepNext/>
              <w:spacing w:before="100" w:beforeAutospacing="1" w:after="100" w:afterAutospacing="1"/>
              <w:rPr>
                <w:noProof/>
              </w:rPr>
            </w:pPr>
          </w:p>
        </w:tc>
        <w:tc>
          <w:tcPr>
            <w:tcW w:w="8453" w:type="dxa"/>
            <w:tcBorders>
              <w:top w:val="single" w:sz="4" w:space="0" w:color="auto"/>
              <w:left w:val="nil"/>
            </w:tcBorders>
          </w:tcPr>
          <w:p w14:paraId="454D1CC8" w14:textId="58496C1E" w:rsidR="00251073" w:rsidRDefault="00120CF9" w:rsidP="00831CF0">
            <w:pPr>
              <w:keepNext/>
              <w:spacing w:before="100" w:beforeAutospacing="1" w:after="100" w:afterAutospacing="1"/>
            </w:pPr>
            <w:r w:rsidRPr="00120CF9">
              <w:rPr>
                <w:noProof/>
              </w:rPr>
              <w:drawing>
                <wp:inline distT="0" distB="0" distL="0" distR="0" wp14:anchorId="13C595DE" wp14:editId="3C3299C4">
                  <wp:extent cx="4206186" cy="3298183"/>
                  <wp:effectExtent l="0" t="0" r="444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36203" cy="3321720"/>
                          </a:xfrm>
                          <a:prstGeom prst="rect">
                            <a:avLst/>
                          </a:prstGeom>
                        </pic:spPr>
                      </pic:pic>
                    </a:graphicData>
                  </a:graphic>
                </wp:inline>
              </w:drawing>
            </w:r>
          </w:p>
          <w:p w14:paraId="3A560FCE" w14:textId="1C47F1C6" w:rsidR="00251073" w:rsidRDefault="00251073" w:rsidP="00831CF0">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6</w:t>
            </w:r>
            <w:r w:rsidR="00E03C78">
              <w:fldChar w:fldCharType="end"/>
            </w:r>
            <w:r>
              <w:t>: Proteus Implementation SymbolRegistrationNumberAssignmentClass for label</w:t>
            </w:r>
          </w:p>
        </w:tc>
      </w:tr>
    </w:tbl>
    <w:p w14:paraId="54A62D26" w14:textId="1CEA2481" w:rsidR="00E91C47" w:rsidRDefault="00E91C47">
      <w:pPr>
        <w:spacing w:before="0"/>
        <w:rPr>
          <w:rFonts w:ascii="Arial" w:hAnsi="Arial"/>
          <w:b/>
          <w:i/>
          <w:smallCaps/>
          <w:noProof/>
          <w:color w:val="000080"/>
          <w:szCs w:val="22"/>
          <w:lang w:eastAsia="en-GB"/>
        </w:rPr>
      </w:pPr>
    </w:p>
    <w:p w14:paraId="14CF9C53" w14:textId="72A7C56A" w:rsidR="002F446A" w:rsidRDefault="002F446A" w:rsidP="002F446A">
      <w:pPr>
        <w:keepNext/>
        <w:spacing w:before="0"/>
        <w:ind w:left="227"/>
      </w:pPr>
    </w:p>
    <w:p w14:paraId="2459BBA4" w14:textId="77777777" w:rsidR="00E91C47" w:rsidRDefault="00E91C47">
      <w:pPr>
        <w:spacing w:before="0"/>
        <w:rPr>
          <w:rFonts w:ascii="Arial" w:hAnsi="Arial"/>
          <w:b/>
          <w:i/>
          <w:smallCaps/>
          <w:noProof/>
          <w:color w:val="000080"/>
          <w:szCs w:val="22"/>
          <w:lang w:eastAsia="en-GB"/>
        </w:rPr>
      </w:pPr>
      <w:r>
        <w:br w:type="page"/>
      </w:r>
    </w:p>
    <w:p w14:paraId="09B0BC44" w14:textId="3BDEA25E" w:rsidR="008445A9" w:rsidRPr="005E0939" w:rsidRDefault="008445A9" w:rsidP="005E0939">
      <w:pPr>
        <w:pStyle w:val="Heading3"/>
      </w:pPr>
      <w:bookmarkStart w:id="56" w:name="_Toc210648480"/>
      <w:r w:rsidRPr="005E0939">
        <w:lastRenderedPageBreak/>
        <w:t>Persistent ID</w:t>
      </w:r>
      <w:bookmarkEnd w:id="56"/>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Plant Break Down Structure Items e.g.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64A9C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part of the process and are graphically reqresented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Yes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used to group based on internal rules (that are not common across systems) e.g. DEXPI PipingNetworkSegment</w:t>
            </w:r>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persistent ID for PipingNetworkSegment or Pipe (Centerline).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Items without graphical representation on the P&amp;ID created ‘on the fly’ during export as required by DEXPI which contain process related information e.g. SignalConveyingFunction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VirtualPipingConnector, ProcessSignalGeneratingFunction</w:t>
            </w:r>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50E7234B" w14:textId="77777777" w:rsidR="00811B90" w:rsidRPr="008445A9" w:rsidRDefault="00811B90"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77777777" w:rsidR="00AC47E9" w:rsidRPr="00AC47E9" w:rsidRDefault="00AC47E9" w:rsidP="00AC47E9">
            <w:pPr>
              <w:spacing w:before="0"/>
              <w:rPr>
                <w:color w:val="000000"/>
                <w:sz w:val="20"/>
                <w:lang w:eastAsia="nb-NO"/>
              </w:rPr>
            </w:pPr>
            <w:r w:rsidRPr="00AC47E9">
              <w:rPr>
                <w:color w:val="000000"/>
                <w:sz w:val="20"/>
                <w:lang w:eastAsia="nb-NO"/>
              </w:rPr>
              <w:t>NOT included: items with IsVirtual=TRUE</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7777777" w:rsidR="00AC47E9" w:rsidRPr="00AC47E9" w:rsidRDefault="00AC47E9" w:rsidP="00AC47E9">
            <w:pPr>
              <w:spacing w:before="0"/>
              <w:rPr>
                <w:color w:val="000000"/>
                <w:sz w:val="20"/>
                <w:lang w:val="nb-NO" w:eastAsia="nb-NO"/>
              </w:rPr>
            </w:pPr>
            <w:r w:rsidRPr="00AC47E9">
              <w:rPr>
                <w:color w:val="000000"/>
                <w:sz w:val="20"/>
                <w:lang w:eastAsia="nb-NO"/>
              </w:rPr>
              <w:t>All subtypes which have a representation on the P&amp;ID.</w:t>
            </w:r>
            <w:r w:rsidRPr="00AC47E9">
              <w:rPr>
                <w:color w:val="000000"/>
                <w:sz w:val="20"/>
                <w:lang w:eastAsia="nb-NO"/>
              </w:rPr>
              <w:br/>
            </w:r>
            <w:r w:rsidRPr="00AC47E9">
              <w:rPr>
                <w:color w:val="000000"/>
                <w:sz w:val="20"/>
                <w:lang w:val="nb-NO" w:eastAsia="nb-NO"/>
              </w:rPr>
              <w:t>NOT included: VirtualPipingConector</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325C6F31" w14:textId="77777777" w:rsidR="000E11BF" w:rsidRDefault="000E11BF"/>
    <w:p w14:paraId="71B008A5" w14:textId="1D4FB16B" w:rsidR="008445A9" w:rsidRDefault="008445A9">
      <w:pPr>
        <w:rPr>
          <w:rFonts w:ascii="Arial" w:hAnsi="Arial"/>
          <w:b/>
          <w:i/>
          <w:smallCaps/>
          <w:noProof/>
          <w:color w:val="000080"/>
          <w:sz w:val="24"/>
          <w:szCs w:val="24"/>
          <w:lang w:eastAsia="en-GB"/>
        </w:rPr>
      </w:pPr>
      <w:r>
        <w:br w:type="page"/>
      </w:r>
    </w:p>
    <w:p w14:paraId="756A89FA" w14:textId="195EB849" w:rsidR="00A87278" w:rsidRDefault="00B0529B" w:rsidP="00A87278">
      <w:pPr>
        <w:pStyle w:val="Heading3"/>
      </w:pPr>
      <w:bookmarkStart w:id="57" w:name="_Toc210648481"/>
      <w:r>
        <w:lastRenderedPageBreak/>
        <w:t>File</w:t>
      </w:r>
      <w:r w:rsidR="00A87278">
        <w:t xml:space="preserve"> </w:t>
      </w:r>
      <w:r w:rsidR="00D36E8E">
        <w:t xml:space="preserve">&amp; Drawing </w:t>
      </w:r>
      <w:r w:rsidR="00A87278">
        <w:t>Metadata</w:t>
      </w:r>
      <w:bookmarkEnd w:id="57"/>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and also drawing</w:t>
      </w:r>
      <w:r w:rsidR="00E34521">
        <w:rPr>
          <w:lang w:eastAsia="en-GB"/>
        </w:rPr>
        <w:t xml:space="preserve"> top level details</w:t>
      </w:r>
      <w:r>
        <w:rPr>
          <w:lang w:eastAsia="en-GB"/>
        </w:rPr>
        <w:t xml:space="preserve">. </w:t>
      </w:r>
      <w:r w:rsidR="005C4EDB">
        <w:rPr>
          <w:lang w:eastAsia="en-GB"/>
        </w:rPr>
        <w:t>Many of the MetaData attribute are part of the drawing template as shown below:</w:t>
      </w:r>
    </w:p>
    <w:p w14:paraId="7F8E3835" w14:textId="77777777" w:rsidR="005C4EDB" w:rsidRDefault="005C4EDB" w:rsidP="00A87278">
      <w:pPr>
        <w:rPr>
          <w:lang w:eastAsia="en-GB"/>
        </w:rPr>
      </w:pPr>
    </w:p>
    <w:p w14:paraId="06875E92" w14:textId="2F0C1374" w:rsidR="00A87278" w:rsidRDefault="00D36E8E" w:rsidP="00A87278">
      <w:pPr>
        <w:rPr>
          <w:lang w:eastAsia="en-GB"/>
        </w:rPr>
      </w:pPr>
      <w:r w:rsidRPr="00D36E8E">
        <w:rPr>
          <w:noProof/>
          <w:lang w:eastAsia="en-GB"/>
        </w:rPr>
        <w:drawing>
          <wp:inline distT="0" distB="0" distL="0" distR="0" wp14:anchorId="7D531CD5" wp14:editId="12C5FDDF">
            <wp:extent cx="10173980" cy="3853180"/>
            <wp:effectExtent l="0" t="0" r="0" b="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44"/>
                    <a:stretch>
                      <a:fillRect/>
                    </a:stretch>
                  </pic:blipFill>
                  <pic:spPr>
                    <a:xfrm>
                      <a:off x="0" y="0"/>
                      <a:ext cx="10217065" cy="3869498"/>
                    </a:xfrm>
                    <a:prstGeom prst="rect">
                      <a:avLst/>
                    </a:prstGeom>
                  </pic:spPr>
                </pic:pic>
              </a:graphicData>
            </a:graphic>
          </wp:inline>
        </w:drawing>
      </w:r>
    </w:p>
    <w:p w14:paraId="1243C5FB" w14:textId="1B25602E" w:rsidR="00A87278" w:rsidRDefault="00A87278" w:rsidP="0013603E">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7</w:t>
      </w:r>
      <w:r w:rsidR="00E03C78">
        <w:fldChar w:fldCharType="end"/>
      </w:r>
      <w:r w:rsidRPr="00FE4689">
        <w:t xml:space="preserve">: DEXPI </w:t>
      </w:r>
      <w:r>
        <w:t>MetaData</w:t>
      </w:r>
      <w:r w:rsidRPr="00FE4689">
        <w:t xml:space="preserve"> model example</w:t>
      </w:r>
    </w:p>
    <w:p w14:paraId="4D0EF7D6" w14:textId="77777777" w:rsidR="00A87278" w:rsidRDefault="00A87278" w:rsidP="00A87278">
      <w:pPr>
        <w:rPr>
          <w:lang w:eastAsia="en-GB"/>
        </w:rPr>
      </w:pPr>
    </w:p>
    <w:p w14:paraId="46547F07" w14:textId="77777777" w:rsidR="00A87278" w:rsidRDefault="00A87278">
      <w:pPr>
        <w:spacing w:before="0"/>
        <w:rPr>
          <w:rFonts w:ascii="Arial" w:hAnsi="Arial"/>
          <w:b/>
          <w:i/>
          <w:smallCaps/>
          <w:noProof/>
          <w:color w:val="000080"/>
          <w:sz w:val="24"/>
          <w:szCs w:val="24"/>
          <w:lang w:eastAsia="en-GB"/>
        </w:rPr>
      </w:pPr>
      <w:r>
        <w:br w:type="page"/>
      </w:r>
    </w:p>
    <w:p w14:paraId="1769E21B" w14:textId="77777777" w:rsidR="0009010D" w:rsidRPr="008C4F10" w:rsidRDefault="0009010D" w:rsidP="0009010D">
      <w:pPr>
        <w:pStyle w:val="Heading5"/>
      </w:pPr>
      <w:r w:rsidRPr="008C4F10">
        <w:lastRenderedPageBreak/>
        <w:t xml:space="preserve">Requirement Details </w:t>
      </w:r>
    </w:p>
    <w:p w14:paraId="7D6502CF" w14:textId="3309BB79" w:rsidR="0009010D" w:rsidRDefault="0009010D" w:rsidP="0009010D">
      <w:pPr>
        <w:pStyle w:val="Heading6"/>
      </w:pPr>
      <w:r w:rsidRPr="008C4F10">
        <w:t>DEXPI XML:</w:t>
      </w:r>
    </w:p>
    <w:p w14:paraId="717CEE5F" w14:textId="1CB466AA" w:rsidR="008C4F10" w:rsidRPr="008C4F10" w:rsidRDefault="008C4F10" w:rsidP="008C4F10">
      <w:r>
        <w:t>TBD</w:t>
      </w:r>
    </w:p>
    <w:p w14:paraId="7E9EEF33" w14:textId="10136152" w:rsidR="00A87278" w:rsidRPr="006B554A" w:rsidRDefault="0009010D" w:rsidP="0009010D">
      <w:pPr>
        <w:pStyle w:val="Heading6"/>
      </w:pPr>
      <w:r>
        <w:t>Proteus Serialization</w:t>
      </w:r>
      <w:r w:rsidR="00A87278" w:rsidRPr="006B554A">
        <w:t>:</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0D2D030E" w:rsidR="007D70F3" w:rsidRDefault="007D70F3">
      <w:pPr>
        <w:pStyle w:val="ListParagraph"/>
        <w:numPr>
          <w:ilvl w:val="0"/>
          <w:numId w:val="15"/>
        </w:numPr>
        <w:spacing w:before="100" w:beforeAutospacing="1" w:after="100" w:afterAutospacing="1"/>
        <w:rPr>
          <w:szCs w:val="22"/>
          <w:lang w:eastAsia="en-GB"/>
        </w:rPr>
      </w:pPr>
      <w:r>
        <w:rPr>
          <w:szCs w:val="22"/>
          <w:lang w:eastAsia="en-GB"/>
        </w:rPr>
        <w:t>Each DEXPI transfer file shall include the following PlantModel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7D70F3" w:rsidRPr="00EA084D" w14:paraId="050C5B06"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77777777" w:rsidR="007D70F3" w:rsidRPr="00EA084D" w:rsidRDefault="007D70F3" w:rsidP="00E0125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77777777" w:rsidR="007D70F3" w:rsidRPr="00EA084D" w:rsidRDefault="007D70F3" w:rsidP="00E0125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63C48417" w14:textId="77777777" w:rsidR="007D70F3" w:rsidRPr="00EA084D" w:rsidRDefault="007D70F3" w:rsidP="00E01257">
            <w:pPr>
              <w:rPr>
                <w:b/>
                <w:bCs/>
                <w:szCs w:val="22"/>
                <w:lang w:eastAsia="en-GB"/>
              </w:rPr>
            </w:pPr>
            <w:r w:rsidRPr="00EA084D">
              <w:rPr>
                <w:b/>
                <w:bCs/>
                <w:szCs w:val="22"/>
                <w:lang w:eastAsia="en-GB"/>
              </w:rPr>
              <w:t>Value</w:t>
            </w:r>
            <w:r>
              <w:rPr>
                <w:b/>
                <w:bCs/>
                <w:szCs w:val="22"/>
                <w:lang w:eastAsia="en-GB"/>
              </w:rPr>
              <w:t xml:space="preserve"> </w:t>
            </w:r>
          </w:p>
        </w:tc>
      </w:tr>
      <w:tr w:rsidR="007D70F3" w:rsidRPr="00EA084D" w14:paraId="415603C5"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0D7A8C66" w:rsidR="007D70F3" w:rsidRPr="00EA084D" w:rsidRDefault="007D70F3" w:rsidP="00E01257">
            <w:pPr>
              <w:rPr>
                <w:szCs w:val="22"/>
                <w:lang w:eastAsia="en-GB"/>
              </w:rPr>
            </w:pPr>
            <w:r>
              <w:rPr>
                <w:rFonts w:ascii="Calibri" w:hAnsi="Calibri" w:cs="Calibri"/>
                <w:color w:val="000000"/>
                <w:sz w:val="20"/>
              </w:rPr>
              <w:t>schemaLocation</w:t>
            </w:r>
          </w:p>
        </w:tc>
        <w:tc>
          <w:tcPr>
            <w:tcW w:w="6986" w:type="dxa"/>
            <w:tcBorders>
              <w:top w:val="single" w:sz="6" w:space="0" w:color="CCCCCC"/>
              <w:left w:val="single" w:sz="6" w:space="0" w:color="CCCCCC"/>
              <w:bottom w:val="single" w:sz="6" w:space="0" w:color="CCCCCC"/>
              <w:right w:val="single" w:sz="6" w:space="0" w:color="CCCCCC"/>
            </w:tcBorders>
          </w:tcPr>
          <w:p w14:paraId="6D9DF2FD" w14:textId="7289EA96" w:rsidR="007D70F3" w:rsidRPr="00EA084D" w:rsidRDefault="007D70F3" w:rsidP="00E01257">
            <w:pPr>
              <w:rPr>
                <w:szCs w:val="22"/>
                <w:lang w:eastAsia="en-GB"/>
              </w:rPr>
            </w:pPr>
            <w:r>
              <w:rPr>
                <w:rFonts w:ascii="Calibri" w:hAnsi="Calibri" w:cs="Calibri"/>
                <w:color w:val="000000"/>
                <w:sz w:val="20"/>
              </w:rPr>
              <w:t>Proteus schema location</w:t>
            </w:r>
          </w:p>
        </w:tc>
        <w:tc>
          <w:tcPr>
            <w:tcW w:w="2785" w:type="dxa"/>
            <w:tcBorders>
              <w:top w:val="single" w:sz="6" w:space="0" w:color="CCCCCC"/>
              <w:left w:val="single" w:sz="6" w:space="0" w:color="CCCCCC"/>
              <w:bottom w:val="single" w:sz="6" w:space="0" w:color="CCCCCC"/>
              <w:right w:val="single" w:sz="6" w:space="0" w:color="CCCCCC"/>
            </w:tcBorders>
          </w:tcPr>
          <w:p w14:paraId="5F7FB52A" w14:textId="65BC2236" w:rsidR="007D70F3" w:rsidRPr="00EA084D" w:rsidRDefault="007D70F3" w:rsidP="00E01257">
            <w:pPr>
              <w:rPr>
                <w:szCs w:val="22"/>
                <w:lang w:eastAsia="en-GB"/>
              </w:rPr>
            </w:pPr>
            <w:r>
              <w:rPr>
                <w:szCs w:val="22"/>
                <w:lang w:eastAsia="en-GB"/>
              </w:rPr>
              <w:t>URL reference to xsd file matching SchemaVersion</w:t>
            </w:r>
          </w:p>
        </w:tc>
      </w:tr>
    </w:tbl>
    <w:p w14:paraId="3FE96177" w14:textId="65256B7B" w:rsidR="0065126E" w:rsidRDefault="0065126E">
      <w:pPr>
        <w:pStyle w:val="ListParagraph"/>
        <w:numPr>
          <w:ilvl w:val="0"/>
          <w:numId w:val="15"/>
        </w:numPr>
        <w:spacing w:before="100" w:beforeAutospacing="1" w:after="100" w:afterAutospacing="1"/>
        <w:rPr>
          <w:szCs w:val="22"/>
          <w:lang w:eastAsia="en-GB"/>
        </w:rPr>
      </w:pPr>
      <w:r>
        <w:rPr>
          <w:szCs w:val="22"/>
          <w:lang w:eastAsia="en-GB"/>
        </w:rPr>
        <w:t>Each DEXPI transfer file shall include the following PlantInformation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6FF292E4" w:rsidR="0065126E" w:rsidRPr="00EA084D" w:rsidRDefault="0065126E" w:rsidP="002A6547">
            <w:pPr>
              <w:rPr>
                <w:szCs w:val="22"/>
                <w:lang w:eastAsia="en-GB"/>
              </w:rPr>
            </w:pPr>
            <w:r>
              <w:rPr>
                <w:rFonts w:ascii="Calibri" w:hAnsi="Calibri" w:cs="Calibri"/>
                <w:color w:val="000000"/>
                <w:sz w:val="20"/>
              </w:rPr>
              <w:t>SchemaVersion</w:t>
            </w:r>
          </w:p>
        </w:tc>
        <w:tc>
          <w:tcPr>
            <w:tcW w:w="6986" w:type="dxa"/>
            <w:tcBorders>
              <w:top w:val="single" w:sz="6" w:space="0" w:color="CCCCCC"/>
              <w:left w:val="single" w:sz="6" w:space="0" w:color="CCCCCC"/>
              <w:bottom w:val="single" w:sz="6" w:space="0" w:color="CCCCCC"/>
              <w:right w:val="single" w:sz="6" w:space="0" w:color="CCCCCC"/>
            </w:tcBorders>
          </w:tcPr>
          <w:p w14:paraId="6D758CC2" w14:textId="16AE27F6" w:rsidR="0065126E" w:rsidRPr="00EA084D" w:rsidRDefault="0065126E" w:rsidP="002A6547">
            <w:pPr>
              <w:rPr>
                <w:szCs w:val="22"/>
                <w:lang w:eastAsia="en-GB"/>
              </w:rPr>
            </w:pPr>
            <w:r>
              <w:rPr>
                <w:rFonts w:ascii="Calibri" w:hAnsi="Calibri" w:cs="Calibri"/>
                <w:color w:val="000000"/>
                <w:sz w:val="20"/>
              </w:rPr>
              <w:t>Proteus schema version</w:t>
            </w:r>
          </w:p>
        </w:tc>
        <w:tc>
          <w:tcPr>
            <w:tcW w:w="2785" w:type="dxa"/>
            <w:tcBorders>
              <w:top w:val="single" w:sz="6" w:space="0" w:color="CCCCCC"/>
              <w:left w:val="single" w:sz="6" w:space="0" w:color="CCCCCC"/>
              <w:bottom w:val="single" w:sz="6" w:space="0" w:color="CCCCCC"/>
              <w:right w:val="single" w:sz="6" w:space="0" w:color="CCCCCC"/>
            </w:tcBorders>
          </w:tcPr>
          <w:p w14:paraId="51A5E7EF" w14:textId="183A5AB1" w:rsidR="0065126E" w:rsidRPr="00EA084D" w:rsidRDefault="0065126E" w:rsidP="002A6547">
            <w:pPr>
              <w:rPr>
                <w:szCs w:val="22"/>
                <w:lang w:eastAsia="en-GB"/>
              </w:rPr>
            </w:pPr>
            <w:r>
              <w:rPr>
                <w:szCs w:val="22"/>
                <w:lang w:eastAsia="en-GB"/>
              </w:rPr>
              <w:t>4.1.1</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039E6782" w:rsidR="0065126E" w:rsidRDefault="0065126E" w:rsidP="002A6547">
            <w:pPr>
              <w:rPr>
                <w:szCs w:val="22"/>
                <w:lang w:eastAsia="en-GB"/>
              </w:rPr>
            </w:pPr>
            <w:r>
              <w:rPr>
                <w:rFonts w:ascii="Calibri" w:hAnsi="Calibri" w:cs="Calibri"/>
                <w:color w:val="000000"/>
                <w:sz w:val="20"/>
              </w:rPr>
              <w:t>Date</w:t>
            </w:r>
          </w:p>
        </w:tc>
        <w:tc>
          <w:tcPr>
            <w:tcW w:w="6986" w:type="dxa"/>
            <w:tcBorders>
              <w:top w:val="single" w:sz="6" w:space="0" w:color="CCCCCC"/>
              <w:left w:val="single" w:sz="6" w:space="0" w:color="CCCCCC"/>
              <w:bottom w:val="single" w:sz="6" w:space="0" w:color="CCCCCC"/>
              <w:right w:val="single" w:sz="6" w:space="0" w:color="CCCCCC"/>
            </w:tcBorders>
          </w:tcPr>
          <w:p w14:paraId="3754C5BF" w14:textId="6604372A" w:rsidR="0065126E" w:rsidRPr="0073340F" w:rsidRDefault="0065126E" w:rsidP="002A6547">
            <w:pPr>
              <w:rPr>
                <w:szCs w:val="22"/>
                <w:lang w:eastAsia="en-GB"/>
              </w:rPr>
            </w:pPr>
            <w:r>
              <w:rPr>
                <w:rFonts w:ascii="Calibri" w:hAnsi="Calibri" w:cs="Calibri"/>
                <w:color w:val="000000"/>
                <w:sz w:val="20"/>
              </w:rPr>
              <w:t>Export UTC date format yyyy-mm-dd</w:t>
            </w:r>
          </w:p>
        </w:tc>
        <w:tc>
          <w:tcPr>
            <w:tcW w:w="2785" w:type="dxa"/>
            <w:tcBorders>
              <w:top w:val="single" w:sz="6" w:space="0" w:color="CCCCCC"/>
              <w:left w:val="single" w:sz="6" w:space="0" w:color="CCCCCC"/>
              <w:bottom w:val="single" w:sz="6" w:space="0" w:color="CCCCCC"/>
              <w:right w:val="single" w:sz="6" w:space="0" w:color="CCCCCC"/>
            </w:tcBorders>
          </w:tcPr>
          <w:p w14:paraId="4A3305E1" w14:textId="77777777" w:rsidR="0065126E" w:rsidRDefault="0065126E" w:rsidP="002A6547">
            <w:pPr>
              <w:rPr>
                <w:szCs w:val="22"/>
                <w:lang w:eastAsia="en-GB"/>
              </w:rPr>
            </w:pP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273F0BC6" w:rsidR="0065126E" w:rsidRPr="00EA084D" w:rsidRDefault="0065126E" w:rsidP="002A6547">
            <w:pPr>
              <w:rPr>
                <w:szCs w:val="22"/>
                <w:lang w:eastAsia="en-GB"/>
              </w:rPr>
            </w:pPr>
            <w:r>
              <w:rPr>
                <w:rFonts w:ascii="Calibri" w:hAnsi="Calibri" w:cs="Calibri"/>
                <w:color w:val="000000"/>
                <w:sz w:val="20"/>
              </w:rPr>
              <w:t>Time</w:t>
            </w:r>
          </w:p>
        </w:tc>
        <w:tc>
          <w:tcPr>
            <w:tcW w:w="6986" w:type="dxa"/>
            <w:tcBorders>
              <w:top w:val="single" w:sz="6" w:space="0" w:color="CCCCCC"/>
              <w:left w:val="single" w:sz="6" w:space="0" w:color="CCCCCC"/>
              <w:bottom w:val="single" w:sz="6" w:space="0" w:color="CCCCCC"/>
              <w:right w:val="single" w:sz="6" w:space="0" w:color="CCCCCC"/>
            </w:tcBorders>
          </w:tcPr>
          <w:p w14:paraId="10EC32A7" w14:textId="66C46634" w:rsidR="0065126E" w:rsidRPr="00903427" w:rsidRDefault="0065126E" w:rsidP="002A6547">
            <w:pPr>
              <w:rPr>
                <w:szCs w:val="22"/>
                <w:lang w:eastAsia="en-GB"/>
              </w:rPr>
            </w:pPr>
            <w:r>
              <w:rPr>
                <w:szCs w:val="22"/>
              </w:rPr>
              <w:t>Export UTC time format HH:mm:ss</w:t>
            </w:r>
          </w:p>
        </w:tc>
        <w:tc>
          <w:tcPr>
            <w:tcW w:w="2785" w:type="dxa"/>
            <w:tcBorders>
              <w:top w:val="single" w:sz="6" w:space="0" w:color="CCCCCC"/>
              <w:left w:val="single" w:sz="6" w:space="0" w:color="CCCCCC"/>
              <w:bottom w:val="single" w:sz="6" w:space="0" w:color="CCCCCC"/>
              <w:right w:val="single" w:sz="6" w:space="0" w:color="CCCCCC"/>
            </w:tcBorders>
          </w:tcPr>
          <w:p w14:paraId="505FDC20" w14:textId="77777777" w:rsidR="0065126E" w:rsidRPr="00EA084D" w:rsidRDefault="0065126E" w:rsidP="002A6547">
            <w:pPr>
              <w:rPr>
                <w:szCs w:val="22"/>
                <w:lang w:eastAsia="en-GB"/>
              </w:rPr>
            </w:pP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A90A4FB" w:rsidR="0065126E" w:rsidRPr="00EA084D" w:rsidRDefault="0065126E" w:rsidP="002A6547">
            <w:pPr>
              <w:rPr>
                <w:szCs w:val="22"/>
                <w:lang w:eastAsia="en-GB"/>
              </w:rPr>
            </w:pPr>
            <w:r>
              <w:rPr>
                <w:rFonts w:ascii="Calibri" w:hAnsi="Calibri" w:cs="Calibri"/>
                <w:color w:val="000000"/>
                <w:sz w:val="20"/>
              </w:rPr>
              <w:t>Units</w:t>
            </w:r>
          </w:p>
        </w:tc>
        <w:tc>
          <w:tcPr>
            <w:tcW w:w="6986" w:type="dxa"/>
            <w:tcBorders>
              <w:top w:val="single" w:sz="6" w:space="0" w:color="CCCCCC"/>
              <w:left w:val="single" w:sz="6" w:space="0" w:color="CCCCCC"/>
              <w:bottom w:val="single" w:sz="6" w:space="0" w:color="CCCCCC"/>
              <w:right w:val="single" w:sz="6" w:space="0" w:color="CCCCCC"/>
            </w:tcBorders>
          </w:tcPr>
          <w:p w14:paraId="1D4E6F6D" w14:textId="7F60B856" w:rsidR="0065126E" w:rsidRPr="00903427" w:rsidRDefault="0065126E" w:rsidP="002A6547">
            <w:pPr>
              <w:rPr>
                <w:szCs w:val="22"/>
                <w:lang w:eastAsia="en-GB"/>
              </w:rPr>
            </w:pPr>
            <w:r>
              <w:rPr>
                <w:szCs w:val="22"/>
              </w:rPr>
              <w:t>Unit of measure reference for all measurement values (used in the Verificator)</w:t>
            </w:r>
          </w:p>
        </w:tc>
        <w:tc>
          <w:tcPr>
            <w:tcW w:w="2785" w:type="dxa"/>
            <w:tcBorders>
              <w:top w:val="single" w:sz="6" w:space="0" w:color="CCCCCC"/>
              <w:left w:val="single" w:sz="6" w:space="0" w:color="CCCCCC"/>
              <w:bottom w:val="single" w:sz="6" w:space="0" w:color="CCCCCC"/>
              <w:right w:val="single" w:sz="6" w:space="0" w:color="CCCCCC"/>
            </w:tcBorders>
          </w:tcPr>
          <w:p w14:paraId="65156044" w14:textId="77777777" w:rsidR="0065126E" w:rsidRPr="00EA084D" w:rsidRDefault="0065126E" w:rsidP="002A6547">
            <w:pPr>
              <w:rPr>
                <w:szCs w:val="22"/>
                <w:lang w:eastAsia="en-GB"/>
              </w:rPr>
            </w:pPr>
          </w:p>
        </w:tc>
      </w:tr>
      <w:tr w:rsidR="0065126E" w:rsidRPr="005C4EDB" w14:paraId="238AFC7B"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7FE16B53" w14:textId="5FDD7C73" w:rsidR="0065126E" w:rsidRDefault="005C4EDB" w:rsidP="002A6547">
            <w:pPr>
              <w:rPr>
                <w:szCs w:val="22"/>
                <w:lang w:eastAsia="en-GB"/>
              </w:rPr>
            </w:pPr>
            <w:r>
              <w:rPr>
                <w:rFonts w:ascii="Calibri" w:hAnsi="Calibri" w:cs="Calibri"/>
                <w:color w:val="000000"/>
                <w:sz w:val="20"/>
              </w:rPr>
              <w:t>ApplicationVersion</w:t>
            </w:r>
          </w:p>
        </w:tc>
        <w:tc>
          <w:tcPr>
            <w:tcW w:w="6986" w:type="dxa"/>
            <w:tcBorders>
              <w:top w:val="single" w:sz="6" w:space="0" w:color="CCCCCC"/>
              <w:left w:val="single" w:sz="6" w:space="0" w:color="CCCCCC"/>
              <w:bottom w:val="single" w:sz="6" w:space="0" w:color="CCCCCC"/>
              <w:right w:val="single" w:sz="6" w:space="0" w:color="CCCCCC"/>
            </w:tcBorders>
          </w:tcPr>
          <w:p w14:paraId="05DF4A43" w14:textId="24045D30" w:rsidR="0065126E" w:rsidRPr="00E4210B" w:rsidRDefault="005C4EDB" w:rsidP="002A6547">
            <w:pPr>
              <w:rPr>
                <w:szCs w:val="22"/>
                <w:lang w:eastAsia="en-GB"/>
              </w:rPr>
            </w:pPr>
            <w:r>
              <w:rPr>
                <w:szCs w:val="22"/>
              </w:rPr>
              <w:t>DEXPI standard</w:t>
            </w:r>
          </w:p>
        </w:tc>
        <w:tc>
          <w:tcPr>
            <w:tcW w:w="2785" w:type="dxa"/>
            <w:tcBorders>
              <w:top w:val="single" w:sz="6" w:space="0" w:color="CCCCCC"/>
              <w:left w:val="single" w:sz="6" w:space="0" w:color="CCCCCC"/>
              <w:bottom w:val="single" w:sz="6" w:space="0" w:color="CCCCCC"/>
              <w:right w:val="single" w:sz="6" w:space="0" w:color="CCCCCC"/>
            </w:tcBorders>
          </w:tcPr>
          <w:p w14:paraId="6230B099" w14:textId="0B9CE9BB" w:rsidR="0065126E" w:rsidRPr="00E34521" w:rsidRDefault="00FE23EA" w:rsidP="002A6547">
            <w:pPr>
              <w:rPr>
                <w:szCs w:val="22"/>
                <w:lang w:eastAsia="en-GB"/>
              </w:rPr>
            </w:pPr>
            <w:r>
              <w:rPr>
                <w:szCs w:val="22"/>
                <w:lang w:eastAsia="en-GB"/>
              </w:rPr>
              <w:t>2.0</w:t>
            </w:r>
          </w:p>
        </w:tc>
      </w:tr>
    </w:tbl>
    <w:p w14:paraId="30578F42" w14:textId="69175C9A" w:rsidR="0009010D" w:rsidRPr="006B554A" w:rsidRDefault="0009010D" w:rsidP="0009010D">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r>
              <w:rPr>
                <w:rFonts w:ascii="Calibri" w:hAnsi="Calibri" w:cs="Calibri"/>
                <w:color w:val="000000"/>
                <w:sz w:val="20"/>
              </w:rPr>
              <w:t>ApprovalDateRepresentation</w:t>
            </w:r>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r>
              <w:rPr>
                <w:rFonts w:ascii="Calibri" w:hAnsi="Calibri" w:cs="Calibri"/>
                <w:color w:val="000000"/>
                <w:sz w:val="20"/>
              </w:rPr>
              <w:t>ApprovalDescription</w:t>
            </w:r>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r>
              <w:rPr>
                <w:rFonts w:ascii="Calibri" w:hAnsi="Calibri" w:cs="Calibri"/>
                <w:color w:val="000000"/>
                <w:sz w:val="20"/>
              </w:rPr>
              <w:t>ApproverName</w:t>
            </w:r>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r>
              <w:rPr>
                <w:rFonts w:ascii="Calibri" w:hAnsi="Calibri" w:cs="Calibri"/>
                <w:color w:val="000000"/>
                <w:sz w:val="20"/>
              </w:rPr>
              <w:t>CheckerName</w:t>
            </w:r>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D42A79"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r>
              <w:rPr>
                <w:rFonts w:ascii="Calibri" w:hAnsi="Calibri" w:cs="Calibri"/>
                <w:color w:val="000000"/>
                <w:sz w:val="20"/>
              </w:rPr>
              <w:t>DrafterName</w:t>
            </w:r>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r>
              <w:rPr>
                <w:rFonts w:ascii="Calibri" w:hAnsi="Calibri" w:cs="Calibri"/>
                <w:color w:val="000000"/>
                <w:sz w:val="20"/>
              </w:rPr>
              <w:t>DrawingName</w:t>
            </w:r>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r>
              <w:rPr>
                <w:rFonts w:ascii="Calibri" w:hAnsi="Calibri" w:cs="Calibri"/>
                <w:color w:val="000000"/>
                <w:sz w:val="20"/>
              </w:rPr>
              <w:t>DrawingNumber</w:t>
            </w:r>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r>
              <w:rPr>
                <w:rFonts w:ascii="Calibri" w:hAnsi="Calibri" w:cs="Calibri"/>
                <w:color w:val="000000"/>
                <w:sz w:val="20"/>
              </w:rPr>
              <w:t>DrawingSubTitle</w:t>
            </w:r>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r>
              <w:rPr>
                <w:rFonts w:ascii="Calibri" w:hAnsi="Calibri" w:cs="Calibri"/>
                <w:color w:val="000000"/>
                <w:sz w:val="20"/>
              </w:rPr>
              <w:t>PlantAreaName</w:t>
            </w:r>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r>
              <w:rPr>
                <w:rFonts w:ascii="Calibri" w:hAnsi="Calibri" w:cs="Calibri"/>
                <w:color w:val="000000"/>
                <w:sz w:val="20"/>
              </w:rPr>
              <w:t>PlantSystemIdentificationCode</w:t>
            </w:r>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r>
              <w:rPr>
                <w:rFonts w:ascii="Calibri" w:hAnsi="Calibri" w:cs="Calibri"/>
                <w:color w:val="000000"/>
                <w:sz w:val="20"/>
              </w:rPr>
              <w:t>ProcessPlantIdentificationCode</w:t>
            </w:r>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r>
              <w:rPr>
                <w:rFonts w:ascii="Calibri" w:hAnsi="Calibri" w:cs="Calibri"/>
                <w:color w:val="000000"/>
                <w:sz w:val="20"/>
              </w:rPr>
              <w:t>ProcessPlantName</w:t>
            </w:r>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r>
              <w:rPr>
                <w:rFonts w:ascii="Calibri" w:hAnsi="Calibri" w:cs="Calibri"/>
                <w:color w:val="000000"/>
                <w:sz w:val="20"/>
              </w:rPr>
              <w:t>ProjectNumber</w:t>
            </w:r>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r>
              <w:rPr>
                <w:rFonts w:ascii="Calibri" w:hAnsi="Calibri" w:cs="Calibri"/>
                <w:color w:val="000000"/>
                <w:sz w:val="20"/>
              </w:rPr>
              <w:t>RevisionNumber</w:t>
            </w:r>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r>
              <w:rPr>
                <w:rFonts w:ascii="Calibri" w:hAnsi="Calibri" w:cs="Calibri"/>
                <w:color w:val="000000"/>
                <w:sz w:val="20"/>
              </w:rPr>
              <w:t>SheetFormat</w:t>
            </w:r>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r>
              <w:rPr>
                <w:rFonts w:ascii="Calibri" w:hAnsi="Calibri" w:cs="Calibri"/>
                <w:color w:val="000000"/>
                <w:sz w:val="20"/>
              </w:rPr>
              <w:lastRenderedPageBreak/>
              <w:t>CreatorName</w:t>
            </w:r>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8" w:name="_Toc210648482"/>
      <w:r>
        <w:lastRenderedPageBreak/>
        <w:t>Process Plant, Plant System</w:t>
      </w:r>
      <w:r w:rsidR="00B52457">
        <w:t xml:space="preserve"> &amp; Plant Area</w:t>
      </w:r>
      <w:bookmarkEnd w:id="58"/>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DEXPI provides for the transfer of these elements via the PlantSystem &amp; PlantArea class definitions.</w:t>
      </w:r>
    </w:p>
    <w:p w14:paraId="6FB0FC67" w14:textId="79306A4E" w:rsidR="00696444" w:rsidRDefault="00696444" w:rsidP="00003443">
      <w:pPr>
        <w:spacing w:before="0"/>
        <w:rPr>
          <w:szCs w:val="22"/>
          <w:lang w:eastAsia="en-GB"/>
        </w:rPr>
      </w:pPr>
    </w:p>
    <w:p w14:paraId="37AC5A89" w14:textId="4612D29D" w:rsidR="009D6846" w:rsidRDefault="00EE0EC3" w:rsidP="009D6846">
      <w:pPr>
        <w:keepNext/>
        <w:spacing w:before="0"/>
      </w:pPr>
      <w:r w:rsidRPr="00EE0EC3">
        <w:rPr>
          <w:noProof/>
        </w:rPr>
        <w:drawing>
          <wp:inline distT="0" distB="0" distL="0" distR="0" wp14:anchorId="5B26A541" wp14:editId="5D7A0526">
            <wp:extent cx="9229725" cy="4885479"/>
            <wp:effectExtent l="19050" t="19050" r="9525" b="10795"/>
            <wp:docPr id="76" name="Picture 7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Diagram&#10;&#10;Description automatically generated"/>
                    <pic:cNvPicPr/>
                  </pic:nvPicPr>
                  <pic:blipFill>
                    <a:blip r:embed="rId45"/>
                    <a:stretch>
                      <a:fillRect/>
                    </a:stretch>
                  </pic:blipFill>
                  <pic:spPr>
                    <a:xfrm>
                      <a:off x="0" y="0"/>
                      <a:ext cx="9240164" cy="4891004"/>
                    </a:xfrm>
                    <a:prstGeom prst="rect">
                      <a:avLst/>
                    </a:prstGeom>
                    <a:ln>
                      <a:solidFill>
                        <a:schemeClr val="tx1"/>
                      </a:solidFill>
                    </a:ln>
                  </pic:spPr>
                </pic:pic>
              </a:graphicData>
            </a:graphic>
          </wp:inline>
        </w:drawing>
      </w:r>
    </w:p>
    <w:p w14:paraId="516B2546" w14:textId="2C36AE75" w:rsidR="00C65203" w:rsidRDefault="009D6846" w:rsidP="009D6846">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8</w:t>
      </w:r>
      <w:r w:rsidR="00E03C78">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r>
        <w:rPr>
          <w:lang w:val="en-US" w:eastAsia="ja-JP"/>
        </w:rPr>
        <w:t>ProcessPlant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r>
        <w:rPr>
          <w:lang w:val="en-US" w:eastAsia="ja-JP"/>
        </w:rPr>
        <w:t>ProcessPlant</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r>
              <w:rPr>
                <w:rFonts w:ascii="Calibri" w:hAnsi="Calibri" w:cs="Calibri"/>
                <w:color w:val="000000"/>
                <w:sz w:val="20"/>
              </w:rPr>
              <w:t>ProcessPlantIdentificationCode</w:t>
            </w:r>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r>
        <w:rPr>
          <w:lang w:val="en-US" w:eastAsia="ja-JP"/>
        </w:rPr>
        <w:t>PlantSystem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r>
        <w:rPr>
          <w:lang w:val="en-US" w:eastAsia="ja-JP"/>
        </w:rPr>
        <w:t>PlantSystem</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r>
              <w:rPr>
                <w:rFonts w:ascii="Calibri" w:hAnsi="Calibri" w:cs="Calibri"/>
                <w:color w:val="000000"/>
                <w:sz w:val="20"/>
              </w:rPr>
              <w:t>PlantSystemIdentificationCode</w:t>
            </w:r>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r>
        <w:rPr>
          <w:lang w:val="en-US" w:eastAsia="ja-JP"/>
        </w:rPr>
        <w:t>PlantArea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r>
        <w:rPr>
          <w:lang w:val="en-US" w:eastAsia="ja-JP"/>
        </w:rPr>
        <w:t>PlantArea</w:t>
      </w:r>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r>
              <w:rPr>
                <w:rFonts w:ascii="Calibri" w:hAnsi="Calibri" w:cs="Calibri"/>
                <w:color w:val="000000"/>
                <w:sz w:val="20"/>
              </w:rPr>
              <w:t>PlantAreaIdentificationCode</w:t>
            </w:r>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9" w:name="_Toc210648483"/>
      <w:r w:rsidRPr="003B036D">
        <w:lastRenderedPageBreak/>
        <w:t>Equipment</w:t>
      </w:r>
      <w:bookmarkEnd w:id="59"/>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60B5C842" w:rsidR="00251271" w:rsidRDefault="005E5F29" w:rsidP="00025C53">
      <w:pPr>
        <w:keepNext/>
        <w:spacing w:before="100" w:beforeAutospacing="1" w:after="100" w:afterAutospacing="1"/>
      </w:pPr>
      <w:r>
        <w:rPr>
          <w:noProof/>
        </w:rPr>
        <w:drawing>
          <wp:inline distT="0" distB="0" distL="0" distR="0" wp14:anchorId="38D0678A" wp14:editId="629BEC90">
            <wp:extent cx="2514850" cy="3013545"/>
            <wp:effectExtent l="19050" t="19050" r="19050" b="15875"/>
            <wp:docPr id="37" name="Picture 3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Diagram&#10;&#10;Description automatically generated"/>
                    <pic:cNvPicPr/>
                  </pic:nvPicPr>
                  <pic:blipFill>
                    <a:blip r:embed="rId46"/>
                    <a:stretch>
                      <a:fillRect/>
                    </a:stretch>
                  </pic:blipFill>
                  <pic:spPr>
                    <a:xfrm>
                      <a:off x="0" y="0"/>
                      <a:ext cx="2523344" cy="3023724"/>
                    </a:xfrm>
                    <a:prstGeom prst="rect">
                      <a:avLst/>
                    </a:prstGeom>
                    <a:ln>
                      <a:solidFill>
                        <a:schemeClr val="tx1"/>
                      </a:solidFill>
                    </a:ln>
                  </pic:spPr>
                </pic:pic>
              </a:graphicData>
            </a:graphic>
          </wp:inline>
        </w:drawing>
      </w:r>
    </w:p>
    <w:p w14:paraId="5ED6B135" w14:textId="1CC6360F" w:rsidR="00251271" w:rsidRDefault="00251271" w:rsidP="00251271">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9</w:t>
      </w:r>
      <w:r w:rsidR="00E03C78">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3F07E9">
      <w:pPr>
        <w:pStyle w:val="Heading5"/>
        <w:ind w:firstLine="0"/>
      </w:pPr>
      <w:r w:rsidRPr="004F486B">
        <w:lastRenderedPageBreak/>
        <w:t>Requirement Details:</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ObjectDisplayName</w:t>
            </w:r>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TagType</w:t>
            </w:r>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EquipmentDescription</w:t>
            </w:r>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TagName</w:t>
            </w:r>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528A8559" w14:textId="77777777" w:rsidR="00C60BB4" w:rsidRPr="00C60BB4" w:rsidRDefault="00C60BB4" w:rsidP="00C60BB4">
      <w:pPr>
        <w:ind w:left="360"/>
        <w:rPr>
          <w:lang w:val="en-US" w:eastAsia="ja-JP"/>
        </w:rPr>
      </w:pPr>
    </w:p>
    <w:p w14:paraId="6C4A06A9" w14:textId="270070FE"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a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r>
              <w:rPr>
                <w:rFonts w:ascii="Calibri" w:hAnsi="Calibri" w:cs="Calibri"/>
                <w:color w:val="000000"/>
                <w:sz w:val="20"/>
              </w:rPr>
              <w:t>TypeCode</w:t>
            </w:r>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366F63B9"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A429E0" w:rsidRPr="003B036D">
              <w:rPr>
                <w:szCs w:val="22"/>
              </w:rPr>
              <w:t>[</w:t>
            </w:r>
            <w:r w:rsidR="00A429E0" w:rsidRPr="00A402BF">
              <w:rPr>
                <w:szCs w:val="22"/>
              </w:rPr>
              <w:t>7</w:t>
            </w:r>
            <w:r w:rsidR="00A429E0" w:rsidRPr="003B036D">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Pr="00AE0640" w:rsidRDefault="00AE0640" w:rsidP="00AE0640">
      <w:pPr>
        <w:ind w:left="360"/>
        <w:rPr>
          <w:lang w:val="en-US" w:eastAsia="ja-JP"/>
        </w:rPr>
      </w:pPr>
      <w:bookmarkStart w:id="60" w:name="_Ref85634252"/>
      <w:bookmarkStart w:id="61"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Within DEXPI 1.4 this relationship is captured using the TransmissionSystem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79C7A05D">
            <wp:extent cx="2634209" cy="3074182"/>
            <wp:effectExtent l="19050" t="19050" r="13970" b="12065"/>
            <wp:docPr id="2012794792"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descr="A diagram of a machine&#10;&#10;AI-generated content may be incorrect."/>
                    <pic:cNvPicPr/>
                  </pic:nvPicPr>
                  <pic:blipFill>
                    <a:blip r:embed="rId47"/>
                    <a:stretch>
                      <a:fillRect/>
                    </a:stretch>
                  </pic:blipFill>
                  <pic:spPr>
                    <a:xfrm>
                      <a:off x="0" y="0"/>
                      <a:ext cx="2646192" cy="3088166"/>
                    </a:xfrm>
                    <a:prstGeom prst="rect">
                      <a:avLst/>
                    </a:prstGeom>
                    <a:ln>
                      <a:solidFill>
                        <a:schemeClr val="tx1"/>
                      </a:solidFill>
                    </a:ln>
                  </pic:spPr>
                </pic:pic>
              </a:graphicData>
            </a:graphic>
          </wp:inline>
        </w:drawing>
      </w:r>
    </w:p>
    <w:p w14:paraId="7663950C" w14:textId="6077FCCD" w:rsidR="003F07E9" w:rsidRDefault="003F07E9" w:rsidP="003F07E9">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10</w:t>
      </w:r>
      <w:r w:rsidR="00E03C78">
        <w:fldChar w:fldCharType="end"/>
      </w:r>
      <w:r>
        <w:t xml:space="preserve">: DEXPI </w:t>
      </w:r>
      <w:r w:rsidR="00B6130D">
        <w:t xml:space="preserve">Connected </w:t>
      </w:r>
      <w:r>
        <w:t>Equipment model example</w:t>
      </w:r>
    </w:p>
    <w:p w14:paraId="42EAC271" w14:textId="77777777" w:rsidR="003F07E9" w:rsidRPr="004F486B" w:rsidRDefault="003F07E9" w:rsidP="003F07E9">
      <w:pPr>
        <w:pStyle w:val="Heading5"/>
        <w:ind w:firstLine="0"/>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use the TransmissionSystem conceptual modelling approach as shown above</w:t>
      </w:r>
      <w:r>
        <w:rPr>
          <w:lang w:val="en-US" w:eastAsia="ja-JP"/>
        </w:rPr>
        <w:t>.</w:t>
      </w:r>
    </w:p>
    <w:p w14:paraId="263A9439" w14:textId="77777777" w:rsidR="00B6130D" w:rsidRDefault="00B6130D">
      <w:pPr>
        <w:rPr>
          <w:rFonts w:ascii="Arial" w:hAnsi="Arial"/>
          <w:b/>
          <w:i/>
          <w:smallCaps/>
          <w:noProof/>
          <w:color w:val="000080"/>
          <w:sz w:val="24"/>
          <w:szCs w:val="24"/>
          <w:lang w:eastAsia="en-GB"/>
        </w:rPr>
      </w:pPr>
      <w:r>
        <w:br w:type="page"/>
      </w:r>
    </w:p>
    <w:p w14:paraId="1B96A149" w14:textId="3681A242" w:rsidR="003550AC" w:rsidRPr="004F464B" w:rsidRDefault="003550AC" w:rsidP="004F464B">
      <w:pPr>
        <w:pStyle w:val="Heading3"/>
      </w:pPr>
      <w:bookmarkStart w:id="62" w:name="_Toc210648484"/>
      <w:r w:rsidRPr="003B036D">
        <w:lastRenderedPageBreak/>
        <w:t>Piping</w:t>
      </w:r>
      <w:bookmarkEnd w:id="60"/>
      <w:bookmarkEnd w:id="61"/>
      <w:bookmarkEnd w:id="62"/>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040BCED0">
            <wp:extent cx="6263763" cy="4563429"/>
            <wp:effectExtent l="19050" t="19050" r="22860" b="2794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48"/>
                    <a:stretch>
                      <a:fillRect/>
                    </a:stretch>
                  </pic:blipFill>
                  <pic:spPr>
                    <a:xfrm>
                      <a:off x="0" y="0"/>
                      <a:ext cx="6305813" cy="4594064"/>
                    </a:xfrm>
                    <a:prstGeom prst="rect">
                      <a:avLst/>
                    </a:prstGeom>
                    <a:ln>
                      <a:solidFill>
                        <a:schemeClr val="tx1"/>
                      </a:solidFill>
                    </a:ln>
                  </pic:spPr>
                </pic:pic>
              </a:graphicData>
            </a:graphic>
          </wp:inline>
        </w:drawing>
      </w:r>
    </w:p>
    <w:p w14:paraId="09B28950" w14:textId="0D1B3698" w:rsidR="005C0F7F" w:rsidRDefault="00632F0A" w:rsidP="00632F0A">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11</w:t>
      </w:r>
      <w:r w:rsidR="00E03C78">
        <w:fldChar w:fldCharType="end"/>
      </w:r>
      <w:r>
        <w:t>: DEXPI PipingNetworkSystem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PipingNetworkSystem, PipingNetWorkSegment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82622F">
      <w:pPr>
        <w:pStyle w:val="Heading5"/>
        <w:ind w:firstLine="0"/>
      </w:pPr>
      <w:r w:rsidRPr="006B554A">
        <w:t>Requirement Details:</w:t>
      </w:r>
    </w:p>
    <w:p w14:paraId="5F75E811" w14:textId="4AF64C01" w:rsidR="00887D44" w:rsidRDefault="00A9634B">
      <w:pPr>
        <w:pStyle w:val="ListParagraph"/>
        <w:numPr>
          <w:ilvl w:val="0"/>
          <w:numId w:val="14"/>
        </w:numPr>
        <w:rPr>
          <w:lang w:eastAsia="en-GB"/>
        </w:rPr>
      </w:pPr>
      <w:r>
        <w:rPr>
          <w:lang w:eastAsia="en-GB"/>
        </w:rPr>
        <w:t>Each pipeline shall be represented by a separate PipingNetworkSystem</w:t>
      </w:r>
    </w:p>
    <w:p w14:paraId="58A8F81A" w14:textId="05987DC1" w:rsidR="00EE7E23" w:rsidRDefault="00EE7E23">
      <w:pPr>
        <w:pStyle w:val="ListParagraph"/>
        <w:numPr>
          <w:ilvl w:val="0"/>
          <w:numId w:val="14"/>
        </w:numPr>
        <w:rPr>
          <w:lang w:eastAsia="en-GB"/>
        </w:rPr>
      </w:pPr>
      <w:r>
        <w:rPr>
          <w:lang w:eastAsia="en-GB"/>
        </w:rPr>
        <w:t>PipingNetworkSystems shall contain all PipingNetworkSegments that share the same pipeline name ‘ItemTag’ attribute value.</w:t>
      </w:r>
    </w:p>
    <w:p w14:paraId="788468CF" w14:textId="2E52C240" w:rsidR="00F7456A" w:rsidRDefault="00836D05">
      <w:pPr>
        <w:pStyle w:val="ListParagraph"/>
        <w:numPr>
          <w:ilvl w:val="0"/>
          <w:numId w:val="14"/>
        </w:numPr>
      </w:pPr>
      <w:r w:rsidRPr="00513E78">
        <w:t xml:space="preserve">Each pipeline shall contain one or more </w:t>
      </w:r>
      <w:r w:rsidR="002B7ADB" w:rsidRPr="00513E78">
        <w:t>PipingNetworkSegment</w:t>
      </w:r>
      <w:r w:rsidR="00843B3A" w:rsidRPr="00513E78">
        <w:t xml:space="preserve">s where the </w:t>
      </w:r>
      <w:r w:rsidR="002B7ADB" w:rsidRPr="00513E78">
        <w:t xml:space="preserve">topology </w:t>
      </w:r>
      <w:r w:rsidR="00843B3A" w:rsidRPr="00513E78">
        <w:t>of the PipingNetworkSegments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982D4D">
        <w:rPr>
          <w:lang w:eastAsia="en-GB"/>
        </w:rPr>
        <w:fldChar w:fldCharType="begin"/>
      </w:r>
      <w:r w:rsidR="00982D4D">
        <w:rPr>
          <w:lang w:eastAsia="en-GB"/>
        </w:rPr>
        <w:instrText xml:space="preserve"> REF _Ref86309537 \h </w:instrText>
      </w:r>
      <w:r w:rsidR="00982D4D">
        <w:rPr>
          <w:lang w:eastAsia="en-GB"/>
        </w:rPr>
      </w:r>
      <w:r w:rsidR="00982D4D">
        <w:rPr>
          <w:lang w:eastAsia="en-GB"/>
        </w:rPr>
        <w:fldChar w:fldCharType="separate"/>
      </w:r>
      <w:r w:rsidR="00A429E0">
        <w:t>ANNEX C: Draft update ‘</w:t>
      </w:r>
      <w:r w:rsidR="00A429E0" w:rsidRPr="00F33689">
        <w:t>P&amp;ID Profile file specification 3.3.3’</w:t>
      </w:r>
      <w:r w:rsidR="00982D4D">
        <w:rPr>
          <w:lang w:eastAsia="en-GB"/>
        </w:rPr>
        <w:fldChar w:fldCharType="end"/>
      </w:r>
      <w:r w:rsidR="00982D4D">
        <w:rPr>
          <w:lang w:eastAsia="en-GB"/>
        </w:rPr>
        <w:t xml:space="preserve"> </w:t>
      </w:r>
    </w:p>
    <w:p w14:paraId="0FCB2D52" w14:textId="32BC91EB" w:rsidR="00CF5DFC" w:rsidRDefault="00CF5DFC">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HeatTracingType attribute on the PipingNetworkSegment. All elements within the PipingNetworkSegment shall inherit the heat tracing setting using one of the following values:</w:t>
      </w:r>
    </w:p>
    <w:p w14:paraId="00966BEC" w14:textId="77777777" w:rsidR="00CF5DFC" w:rsidRDefault="00CF5DFC">
      <w:pPr>
        <w:pStyle w:val="ListParagraph"/>
        <w:numPr>
          <w:ilvl w:val="1"/>
          <w:numId w:val="14"/>
        </w:numPr>
        <w:rPr>
          <w:lang w:eastAsia="en-GB"/>
        </w:rPr>
      </w:pPr>
      <w:r>
        <w:rPr>
          <w:lang w:eastAsia="en-GB"/>
        </w:rPr>
        <w:t>NULL: heat tracing system has not yet been evaluated</w:t>
      </w:r>
    </w:p>
    <w:p w14:paraId="25B6FB00" w14:textId="77777777" w:rsidR="00CF5DFC" w:rsidRDefault="00CF5DFC">
      <w:pPr>
        <w:pStyle w:val="ListParagraph"/>
        <w:numPr>
          <w:ilvl w:val="1"/>
          <w:numId w:val="14"/>
        </w:numPr>
        <w:rPr>
          <w:lang w:eastAsia="en-GB"/>
        </w:rPr>
      </w:pPr>
      <w:r>
        <w:rPr>
          <w:lang w:eastAsia="en-GB"/>
        </w:rPr>
        <w:t>HeatTracingSystem: Heat tracing will be used on the piping network system</w:t>
      </w:r>
    </w:p>
    <w:p w14:paraId="6CCB007F" w14:textId="2F31DD37" w:rsidR="007B37F0" w:rsidRDefault="00CF5DFC">
      <w:pPr>
        <w:pStyle w:val="ListParagraph"/>
        <w:numPr>
          <w:ilvl w:val="1"/>
          <w:numId w:val="14"/>
        </w:numPr>
        <w:rPr>
          <w:lang w:eastAsia="en-GB"/>
        </w:rPr>
      </w:pPr>
      <w:r>
        <w:rPr>
          <w:lang w:eastAsia="en-GB"/>
        </w:rPr>
        <w:t>NoHeatTracingSystem: Heat tracing will not be used on the piping network system</w:t>
      </w:r>
    </w:p>
    <w:p w14:paraId="72333AE1" w14:textId="2597A5C8" w:rsidR="00C60BB4" w:rsidRPr="007F34AF" w:rsidRDefault="002002B1">
      <w:pPr>
        <w:pStyle w:val="ListParagraph"/>
        <w:numPr>
          <w:ilvl w:val="0"/>
          <w:numId w:val="14"/>
        </w:numPr>
      </w:pPr>
      <w:r>
        <w:t xml:space="preserve">Piping connections shall be </w:t>
      </w:r>
      <w:r w:rsidR="006C1BC6">
        <w:t>defined within the Proteus export file as per</w:t>
      </w:r>
      <w:r w:rsidR="00800359">
        <w:t xml:space="preserve"> the Piping Connector details in</w:t>
      </w:r>
      <w:r w:rsidR="006C1BC6">
        <w:t xml:space="preserve"> </w:t>
      </w:r>
      <w:r w:rsidR="006C1BC6">
        <w:fldChar w:fldCharType="begin"/>
      </w:r>
      <w:r w:rsidR="006C1BC6">
        <w:instrText xml:space="preserve"> REF _Ref107827927 \h </w:instrText>
      </w:r>
      <w:r w:rsidR="006C1BC6">
        <w:fldChar w:fldCharType="separate"/>
      </w:r>
      <w:r w:rsidR="00A429E0" w:rsidRPr="00006D4F">
        <w:t xml:space="preserve">ANNEX </w:t>
      </w:r>
      <w:r w:rsidR="00A429E0">
        <w:t>G</w:t>
      </w:r>
      <w:r w:rsidR="00A429E0" w:rsidRPr="00006D4F">
        <w:t xml:space="preserve">: </w:t>
      </w:r>
      <w:r w:rsidR="00A429E0">
        <w:t>Proteus Connection Points &amp; Associations</w:t>
      </w:r>
      <w:r w:rsidR="006C1BC6">
        <w:fldChar w:fldCharType="end"/>
      </w:r>
    </w:p>
    <w:p w14:paraId="6596440B" w14:textId="7979527A" w:rsidR="008C303D" w:rsidRPr="00FE1509" w:rsidRDefault="008C303D">
      <w:pPr>
        <w:pStyle w:val="ListParagraph"/>
        <w:numPr>
          <w:ilvl w:val="0"/>
          <w:numId w:val="14"/>
        </w:numPr>
        <w:rPr>
          <w:lang w:val="en-US" w:eastAsia="ja-JP"/>
        </w:rPr>
      </w:pPr>
      <w:r w:rsidRPr="00FE1509">
        <w:rPr>
          <w:lang w:val="en-US" w:eastAsia="ja-JP"/>
        </w:rPr>
        <w:t>Each PipingNetworkSystem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LineDescription</w:t>
            </w:r>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LineSuffix</w:t>
            </w:r>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ObjectDisplayName</w:t>
            </w:r>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lastRenderedPageBreak/>
              <w:t>ProductCode</w:t>
            </w:r>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PipingClassCode</w:t>
            </w:r>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6745E92" w:rsidR="001A7D01" w:rsidRDefault="001A7D01" w:rsidP="001A7D01">
            <w:pPr>
              <w:rPr>
                <w:rFonts w:ascii="Calibri" w:hAnsi="Calibri" w:cs="Calibri"/>
                <w:color w:val="000000"/>
                <w:sz w:val="20"/>
              </w:rPr>
            </w:pPr>
            <w:r>
              <w:rPr>
                <w:rFonts w:ascii="Calibri" w:hAnsi="Calibri" w:cs="Calibri"/>
                <w:color w:val="000000"/>
                <w:sz w:val="20"/>
              </w:rPr>
              <w:t>HeatTracingRequirement</w:t>
            </w:r>
          </w:p>
        </w:tc>
        <w:tc>
          <w:tcPr>
            <w:tcW w:w="5670" w:type="dxa"/>
            <w:tcBorders>
              <w:top w:val="single" w:sz="6" w:space="0" w:color="CCCCCC"/>
              <w:left w:val="single" w:sz="6" w:space="0" w:color="CCCCCC"/>
              <w:bottom w:val="single" w:sz="6" w:space="0" w:color="CCCCCC"/>
              <w:right w:val="single" w:sz="6" w:space="0" w:color="CCCCCC"/>
            </w:tcBorders>
          </w:tcPr>
          <w:p w14:paraId="0554CD81" w14:textId="1693062F" w:rsidR="001A7D01" w:rsidRPr="001A7D01" w:rsidRDefault="001A7D01" w:rsidP="001A7D01">
            <w:pPr>
              <w:rPr>
                <w:rFonts w:ascii="Calibri" w:hAnsi="Calibri" w:cs="Calibri"/>
                <w:color w:val="000000"/>
                <w:sz w:val="20"/>
              </w:rPr>
            </w:pPr>
            <w:r w:rsidRPr="001A7D01">
              <w:rPr>
                <w:rFonts w:ascii="Calibri" w:hAnsi="Calibri" w:cs="Calibri"/>
                <w:color w:val="000000"/>
                <w:sz w:val="20"/>
                <w:lang w:eastAsia="nb-NO"/>
              </w:rPr>
              <w:t>http://noaka.org/rdl/HeatTraceRequiredAssignmentClass </w:t>
            </w:r>
          </w:p>
        </w:tc>
        <w:tc>
          <w:tcPr>
            <w:tcW w:w="2693" w:type="dxa"/>
            <w:tcBorders>
              <w:top w:val="single" w:sz="6" w:space="0" w:color="CCCCCC"/>
              <w:left w:val="single" w:sz="6" w:space="0" w:color="CCCCCC"/>
              <w:bottom w:val="single" w:sz="6" w:space="0" w:color="CCCCCC"/>
              <w:right w:val="single" w:sz="6" w:space="0" w:color="CCCCCC"/>
            </w:tcBorders>
          </w:tcPr>
          <w:p w14:paraId="215C8563" w14:textId="2201A15C" w:rsidR="001A7D01" w:rsidRDefault="001A7D01" w:rsidP="001A7D01">
            <w:pPr>
              <w:rPr>
                <w:rFonts w:ascii="Calibri" w:hAnsi="Calibri" w:cs="Calibri"/>
                <w:color w:val="000000"/>
                <w:sz w:val="20"/>
              </w:rPr>
            </w:pPr>
            <w:r w:rsidRPr="001A7D01">
              <w:rPr>
                <w:rFonts w:ascii="Calibri" w:hAnsi="Calibri" w:cs="Calibri"/>
                <w:color w:val="000000"/>
                <w:sz w:val="20"/>
                <w:lang w:val="nb-NO" w:eastAsia="nb-NO"/>
              </w:rPr>
              <w:t>Y/N/S</w:t>
            </w:r>
          </w:p>
        </w:tc>
        <w:tc>
          <w:tcPr>
            <w:tcW w:w="3311" w:type="dxa"/>
            <w:tcBorders>
              <w:top w:val="single" w:sz="6" w:space="0" w:color="CCCCCC"/>
              <w:left w:val="single" w:sz="6" w:space="0" w:color="CCCCCC"/>
              <w:bottom w:val="single" w:sz="6" w:space="0" w:color="CCCCCC"/>
              <w:right w:val="single" w:sz="6" w:space="0" w:color="CCCCCC"/>
            </w:tcBorders>
          </w:tcPr>
          <w:p w14:paraId="7575F14A" w14:textId="33980F8E"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Is heat tracing required for some/all of the pipeline: Y-Yes; N-No; S-Safety critical</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PipingNetworkSegment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SegmentLineTypeRepresentation</w:t>
            </w:r>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SegmentLineTypeRepresentationAssignmentClass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40B4DD42"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0A7CD973"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HeatTracingType</w:t>
            </w:r>
          </w:p>
        </w:tc>
        <w:tc>
          <w:tcPr>
            <w:tcW w:w="5670" w:type="dxa"/>
            <w:tcBorders>
              <w:top w:val="single" w:sz="6" w:space="0" w:color="CCCCCC"/>
              <w:left w:val="single" w:sz="6" w:space="0" w:color="CCCCCC"/>
              <w:bottom w:val="single" w:sz="6" w:space="0" w:color="CCCCCC"/>
              <w:right w:val="single" w:sz="6" w:space="0" w:color="CCCCCC"/>
            </w:tcBorders>
          </w:tcPr>
          <w:p w14:paraId="72AED7A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389441CA"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NoHeatTracingSystem</w:t>
            </w:r>
          </w:p>
        </w:tc>
        <w:tc>
          <w:tcPr>
            <w:tcW w:w="3311" w:type="dxa"/>
            <w:tcBorders>
              <w:top w:val="single" w:sz="6" w:space="0" w:color="CCCCCC"/>
              <w:left w:val="single" w:sz="6" w:space="0" w:color="CCCCCC"/>
              <w:bottom w:val="single" w:sz="6" w:space="0" w:color="CCCCCC"/>
              <w:right w:val="single" w:sz="6" w:space="0" w:color="CCCCCC"/>
            </w:tcBorders>
          </w:tcPr>
          <w:p w14:paraId="2AACC2AB"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3" w:name="_Hlk99629239"/>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bookmarkEnd w:id="63"/>
    </w:tbl>
    <w:p w14:paraId="61D68E4A" w14:textId="2C6B075A" w:rsidR="00D44983" w:rsidRDefault="00D44983">
      <w:pPr>
        <w:spacing w:before="0"/>
        <w:rPr>
          <w:rFonts w:ascii="Arial" w:hAnsi="Arial"/>
          <w:b/>
          <w:i/>
          <w:smallCaps/>
          <w:noProof/>
          <w:color w:val="000080"/>
          <w:szCs w:val="22"/>
          <w:u w:val="single"/>
          <w:lang w:eastAsia="en-GB"/>
        </w:rPr>
      </w:pPr>
    </w:p>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lastRenderedPageBreak/>
        <w:t>Special Items</w:t>
      </w:r>
    </w:p>
    <w:p w14:paraId="44DD6171" w14:textId="718276F9" w:rsidR="00E6743F" w:rsidRDefault="00E6743F">
      <w:pPr>
        <w:pStyle w:val="ListParagraph"/>
        <w:numPr>
          <w:ilvl w:val="0"/>
          <w:numId w:val="11"/>
        </w:numPr>
        <w:rPr>
          <w:lang w:eastAsia="en-GB"/>
        </w:rPr>
      </w:pPr>
      <w:r>
        <w:rPr>
          <w:lang w:eastAsia="en-GB"/>
        </w:rPr>
        <w:t>Nozzles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82622F">
      <w:pPr>
        <w:pStyle w:val="Heading5"/>
        <w:ind w:firstLine="0"/>
      </w:pPr>
      <w:r w:rsidRPr="004F486B">
        <w:t>Requirement Details:</w:t>
      </w:r>
    </w:p>
    <w:p w14:paraId="39589FD2" w14:textId="0F06C314" w:rsidR="00F360E9" w:rsidRDefault="00806165">
      <w:pPr>
        <w:pStyle w:val="ListParagraph"/>
        <w:numPr>
          <w:ilvl w:val="0"/>
          <w:numId w:val="14"/>
        </w:numPr>
        <w:rPr>
          <w:lang w:val="en-US" w:eastAsia="ja-JP"/>
        </w:rPr>
      </w:pPr>
      <w:r>
        <w:rPr>
          <w:lang w:val="en-US" w:eastAsia="ja-JP"/>
        </w:rPr>
        <w:t>NozzleTee symbol shall be used to represent all nozzles on the P&amp;ID</w:t>
      </w:r>
    </w:p>
    <w:p w14:paraId="55C2F63A" w14:textId="619962F5" w:rsidR="00D715E8" w:rsidRDefault="00D715E8">
      <w:pPr>
        <w:pStyle w:val="ListParagraph"/>
        <w:numPr>
          <w:ilvl w:val="0"/>
          <w:numId w:val="14"/>
        </w:numPr>
        <w:rPr>
          <w:lang w:val="en-US" w:eastAsia="ja-JP"/>
        </w:rPr>
      </w:pPr>
      <w:r>
        <w:rPr>
          <w:lang w:val="en-US" w:eastAsia="ja-JP"/>
        </w:rPr>
        <w:t xml:space="preserve">Where a nozzle has not been included on the drawing between the equipment and the pipe/measuring line the transfer shall include a ‘virtual’ nozzle to ensure compliance with DEXPI. A ‘virtual’ nozzle shall be identified using the Nozzle custom attribute ‘IsVirtual= </w:t>
      </w:r>
      <w:r w:rsidR="00F15BE7">
        <w:rPr>
          <w:lang w:val="en-US" w:eastAsia="ja-JP"/>
        </w:rPr>
        <w:t>TRUE</w:t>
      </w:r>
      <w:r>
        <w:rPr>
          <w:lang w:val="en-US" w:eastAsia="ja-JP"/>
        </w:rPr>
        <w:t xml:space="preserve"> (Ref: </w:t>
      </w:r>
      <w:r>
        <w:rPr>
          <w:lang w:val="en-US" w:eastAsia="ja-JP"/>
        </w:rPr>
        <w:fldChar w:fldCharType="begin"/>
      </w:r>
      <w:r>
        <w:rPr>
          <w:lang w:val="en-US" w:eastAsia="ja-JP"/>
        </w:rPr>
        <w:instrText xml:space="preserve"> REF _Ref86066728 \h </w:instrText>
      </w:r>
      <w:r>
        <w:rPr>
          <w:lang w:val="en-US" w:eastAsia="ja-JP"/>
        </w:rPr>
      </w:r>
      <w:r>
        <w:rPr>
          <w:lang w:val="en-US" w:eastAsia="ja-JP"/>
        </w:rPr>
        <w:fldChar w:fldCharType="separate"/>
      </w:r>
      <w:r w:rsidR="00A429E0" w:rsidRPr="00641E31">
        <w:t>ANNEX B: Custom attribute defintions</w:t>
      </w:r>
      <w:r>
        <w:rPr>
          <w:lang w:val="en-US" w:eastAsia="ja-JP"/>
        </w:rPr>
        <w:fldChar w:fldCharType="end"/>
      </w:r>
      <w:r>
        <w:rPr>
          <w:lang w:val="en-US" w:eastAsia="ja-JP"/>
        </w:rPr>
        <w:t>)</w:t>
      </w:r>
    </w:p>
    <w:p w14:paraId="4E686123" w14:textId="13268282" w:rsidR="00806165" w:rsidRDefault="00F004BF">
      <w:pPr>
        <w:pStyle w:val="ListParagraph"/>
        <w:numPr>
          <w:ilvl w:val="0"/>
          <w:numId w:val="14"/>
        </w:numPr>
        <w:rPr>
          <w:lang w:val="en-US" w:eastAsia="ja-JP"/>
        </w:rPr>
      </w:pPr>
      <w:r>
        <w:rPr>
          <w:lang w:val="en-US" w:eastAsia="ja-JP"/>
        </w:rPr>
        <w:t>BlindFlange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PipingNode</w:t>
      </w:r>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where there are two PipingNode connections.</w:t>
      </w:r>
    </w:p>
    <w:p w14:paraId="57A3EF86" w14:textId="16B2D5F8" w:rsidR="007C4A98" w:rsidRPr="00F63DF0" w:rsidRDefault="007C4A98">
      <w:pPr>
        <w:pStyle w:val="ListParagraph"/>
        <w:numPr>
          <w:ilvl w:val="0"/>
          <w:numId w:val="14"/>
        </w:numPr>
        <w:rPr>
          <w:lang w:val="en-US" w:eastAsia="ja-JP"/>
        </w:rPr>
      </w:pPr>
      <w:r>
        <w:rPr>
          <w:lang w:val="en-US" w:eastAsia="ja-JP"/>
        </w:rPr>
        <w:t>VirtualPipingConnector custom class shall be used to provide for</w:t>
      </w:r>
      <w:r w:rsidR="00E23404">
        <w:rPr>
          <w:lang w:val="en-US" w:eastAsia="ja-JP"/>
        </w:rPr>
        <w:t xml:space="preserve"> direct</w:t>
      </w:r>
      <w:r>
        <w:rPr>
          <w:lang w:val="en-US" w:eastAsia="ja-JP"/>
        </w:rPr>
        <w:t xml:space="preserve"> </w:t>
      </w:r>
      <w:r w:rsidR="004820CB">
        <w:rPr>
          <w:lang w:val="en-US" w:eastAsia="ja-JP"/>
        </w:rPr>
        <w:t>pipe to pipe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there is no graphical representation of a connecting piping compontent between the two pipes shown on the P&amp;ID.</w:t>
      </w:r>
      <w:r w:rsidR="00C536EA">
        <w:rPr>
          <w:lang w:eastAsia="en-GB"/>
        </w:rPr>
        <w:t xml:space="preserve"> (Ref: </w:t>
      </w:r>
      <w:r w:rsidR="00C536EA">
        <w:rPr>
          <w:lang w:eastAsia="en-GB"/>
        </w:rPr>
        <w:fldChar w:fldCharType="begin"/>
      </w:r>
      <w:r w:rsidR="00C536EA">
        <w:rPr>
          <w:lang w:eastAsia="en-GB"/>
        </w:rPr>
        <w:instrText xml:space="preserve"> REF _Ref85788137 \h </w:instrText>
      </w:r>
      <w:r w:rsidR="00C536EA">
        <w:rPr>
          <w:lang w:eastAsia="en-GB"/>
        </w:rPr>
      </w:r>
      <w:r w:rsidR="00C536EA">
        <w:rPr>
          <w:lang w:eastAsia="en-GB"/>
        </w:rPr>
        <w:fldChar w:fldCharType="separate"/>
      </w:r>
      <w:r w:rsidR="00A429E0">
        <w:t>Virtual Piping Connector</w:t>
      </w:r>
      <w:r w:rsidR="00C536EA">
        <w:rPr>
          <w:lang w:eastAsia="en-GB"/>
        </w:rPr>
        <w:fldChar w:fldCharType="end"/>
      </w:r>
      <w:r w:rsidR="00C536EA">
        <w:rPr>
          <w:lang w:eastAsia="en-GB"/>
        </w:rPr>
        <w:t>)</w:t>
      </w:r>
    </w:p>
    <w:p w14:paraId="5161C682" w14:textId="77777777" w:rsidR="00C60BB4" w:rsidRPr="00C60BB4" w:rsidRDefault="00C60BB4" w:rsidP="00C60BB4">
      <w:pPr>
        <w:ind w:left="720"/>
        <w:rPr>
          <w:lang w:val="en-US" w:eastAsia="ja-JP"/>
        </w:rPr>
      </w:pP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r w:rsidR="00B772EC">
        <w:rPr>
          <w:lang w:val="en-US" w:eastAsia="ja-JP"/>
        </w:rPr>
        <w:t>PipingComponent</w:t>
      </w:r>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685D35" w:rsidRPr="00EA084D" w14:paraId="7136569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r>
              <w:rPr>
                <w:rFonts w:ascii="Calibri" w:hAnsi="Calibri" w:cs="Calibri"/>
                <w:color w:val="000000"/>
                <w:sz w:val="20"/>
              </w:rPr>
              <w:t>ItemTag</w:t>
            </w:r>
          </w:p>
        </w:tc>
        <w:tc>
          <w:tcPr>
            <w:tcW w:w="5528"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r>
              <w:rPr>
                <w:rFonts w:ascii="Calibri" w:hAnsi="Calibri" w:cs="Calibri"/>
                <w:color w:val="000000"/>
                <w:sz w:val="20"/>
              </w:rPr>
              <w:t>ObjectDisplayName</w:t>
            </w:r>
          </w:p>
        </w:tc>
        <w:tc>
          <w:tcPr>
            <w:tcW w:w="5528"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70"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4" w:name="_Hlk99629217"/>
            <w:r>
              <w:rPr>
                <w:rFonts w:ascii="Calibri" w:hAnsi="Calibri" w:cs="Calibri"/>
                <w:color w:val="000000"/>
                <w:sz w:val="20"/>
              </w:rPr>
              <w:lastRenderedPageBreak/>
              <w:t>TagType</w:t>
            </w:r>
          </w:p>
        </w:tc>
        <w:tc>
          <w:tcPr>
            <w:tcW w:w="5528"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70"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4"/>
    </w:tbl>
    <w:p w14:paraId="40DCE067" w14:textId="31FC0C42" w:rsidR="00DA54DB" w:rsidRDefault="00DA54DB" w:rsidP="00DA54DB">
      <w:pPr>
        <w:rPr>
          <w:lang w:val="en-US" w:eastAsia="ja-JP"/>
        </w:rPr>
      </w:pPr>
    </w:p>
    <w:p w14:paraId="1A32B91E" w14:textId="7143AC36" w:rsidR="005F4840" w:rsidRDefault="005F4840">
      <w:pPr>
        <w:pStyle w:val="ListParagraph"/>
        <w:numPr>
          <w:ilvl w:val="0"/>
          <w:numId w:val="24"/>
        </w:numPr>
        <w:rPr>
          <w:lang w:val="en-US" w:eastAsia="ja-JP"/>
        </w:rPr>
      </w:pPr>
      <w:r>
        <w:rPr>
          <w:lang w:val="en-US" w:eastAsia="ja-JP"/>
        </w:rPr>
        <w:t>For each PipingComponent DEXPI transfer object that is of type OperatedValve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A429E0" w:rsidRPr="006B65CF">
        <w:t>ANNEX F: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ValvePosition</w:t>
            </w:r>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76FE22FA" w:rsidR="005F4840" w:rsidRPr="00F26962" w:rsidRDefault="005F4840" w:rsidP="005F4840">
            <w:pPr>
              <w:rPr>
                <w:rFonts w:asciiTheme="minorHAnsi" w:hAnsiTheme="minorHAnsi" w:cstheme="minorHAnsi"/>
                <w:sz w:val="20"/>
              </w:rPr>
            </w:pPr>
            <w:hyperlink r:id="rId49"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1B41065F"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NominalDiameter</w:t>
            </w:r>
          </w:p>
        </w:tc>
        <w:tc>
          <w:tcPr>
            <w:tcW w:w="6117" w:type="dxa"/>
            <w:tcBorders>
              <w:top w:val="single" w:sz="6" w:space="0" w:color="CCCCCC"/>
              <w:left w:val="single" w:sz="6" w:space="0" w:color="CCCCCC"/>
              <w:bottom w:val="single" w:sz="6" w:space="0" w:color="CCCCCC"/>
              <w:right w:val="single" w:sz="6" w:space="0" w:color="CCCCCC"/>
            </w:tcBorders>
          </w:tcPr>
          <w:p w14:paraId="352438DF" w14:textId="61FAE42B" w:rsidR="005F4840" w:rsidRPr="00F26962" w:rsidRDefault="005F4840" w:rsidP="005F4840">
            <w:pPr>
              <w:rPr>
                <w:rFonts w:asciiTheme="minorHAnsi" w:hAnsiTheme="minorHAnsi" w:cstheme="minorHAnsi"/>
                <w:sz w:val="20"/>
              </w:rPr>
            </w:pPr>
            <w:hyperlink r:id="rId50" w:history="1">
              <w:r w:rsidRPr="00F26962">
                <w:rPr>
                  <w:rStyle w:val="Hyperlink"/>
                  <w:rFonts w:asciiTheme="minorHAnsi" w:hAnsiTheme="minorHAnsi" w:cstheme="minorHAnsi"/>
                  <w:color w:val="auto"/>
                  <w:sz w:val="20"/>
                  <w:u w:val="none"/>
                </w:rPr>
                <w:t>http://noaka.org/rdl/NominalDiameterAssignmentClass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TrimType</w:t>
            </w:r>
          </w:p>
        </w:tc>
        <w:tc>
          <w:tcPr>
            <w:tcW w:w="6117" w:type="dxa"/>
            <w:tcBorders>
              <w:top w:val="single" w:sz="6" w:space="0" w:color="CCCCCC"/>
              <w:left w:val="single" w:sz="6" w:space="0" w:color="CCCCCC"/>
              <w:bottom w:val="single" w:sz="6" w:space="0" w:color="CCCCCC"/>
              <w:right w:val="single" w:sz="6" w:space="0" w:color="CCCCCC"/>
            </w:tcBorders>
          </w:tcPr>
          <w:p w14:paraId="0ABDBCEF" w14:textId="13F553A3" w:rsidR="005F4840" w:rsidRPr="00F26962" w:rsidRDefault="005F4840" w:rsidP="005F4840">
            <w:pPr>
              <w:rPr>
                <w:rFonts w:asciiTheme="minorHAnsi" w:hAnsiTheme="minorHAnsi" w:cstheme="minorHAnsi"/>
                <w:sz w:val="20"/>
              </w:rPr>
            </w:pPr>
            <w:hyperlink r:id="rId51"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LockMechanism</w:t>
            </w:r>
          </w:p>
        </w:tc>
        <w:tc>
          <w:tcPr>
            <w:tcW w:w="6117" w:type="dxa"/>
            <w:tcBorders>
              <w:top w:val="single" w:sz="6" w:space="0" w:color="CCCCCC"/>
              <w:left w:val="single" w:sz="6" w:space="0" w:color="CCCCCC"/>
              <w:bottom w:val="single" w:sz="6" w:space="0" w:color="CCCCCC"/>
              <w:right w:val="single" w:sz="6" w:space="0" w:color="CCCCCC"/>
            </w:tcBorders>
          </w:tcPr>
          <w:p w14:paraId="47545D13" w14:textId="300171B8" w:rsidR="005F4840" w:rsidRPr="00F26962" w:rsidRDefault="005F4840" w:rsidP="005F4840">
            <w:pPr>
              <w:rPr>
                <w:rFonts w:asciiTheme="minorHAnsi" w:hAnsiTheme="minorHAnsi" w:cstheme="minorHAnsi"/>
                <w:sz w:val="20"/>
              </w:rPr>
            </w:pPr>
            <w:hyperlink r:id="rId52"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BarrierInformationFlowIn</w:t>
            </w:r>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in side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BarrierInformationFlowOut</w:t>
            </w:r>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out side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5" w:name="_Hlk99629188"/>
            <w:r>
              <w:rPr>
                <w:rFonts w:ascii="Calibri" w:hAnsi="Calibri" w:cs="Calibri"/>
                <w:color w:val="000000"/>
                <w:sz w:val="20"/>
              </w:rPr>
              <w:t>Typical</w:t>
            </w:r>
            <w:r w:rsidR="00A768BD">
              <w:rPr>
                <w:rFonts w:ascii="Calibri" w:hAnsi="Calibri" w:cs="Calibri"/>
                <w:color w:val="000000"/>
                <w:sz w:val="20"/>
              </w:rPr>
              <w:t>Reference</w:t>
            </w:r>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bookmarkEnd w:id="65"/>
    </w:tbl>
    <w:p w14:paraId="2D6F1984" w14:textId="77777777" w:rsidR="005F4840" w:rsidRPr="005F4840" w:rsidRDefault="005F4840" w:rsidP="00DA54DB">
      <w:pPr>
        <w:rPr>
          <w:lang w:eastAsia="ja-JP"/>
        </w:rPr>
      </w:pPr>
    </w:p>
    <w:p w14:paraId="50B2589A" w14:textId="476A29F4" w:rsidR="00DA54DB" w:rsidRDefault="00DA54DB">
      <w:pPr>
        <w:pStyle w:val="ListParagraph"/>
        <w:numPr>
          <w:ilvl w:val="0"/>
          <w:numId w:val="14"/>
        </w:numPr>
        <w:rPr>
          <w:lang w:val="en-US" w:eastAsia="ja-JP"/>
        </w:rPr>
      </w:pPr>
      <w:r w:rsidRPr="008447D0">
        <w:rPr>
          <w:lang w:val="en-US" w:eastAsia="ja-JP"/>
        </w:rPr>
        <w:lastRenderedPageBreak/>
        <w:t xml:space="preserve">Each </w:t>
      </w:r>
      <w:r>
        <w:rPr>
          <w:lang w:val="en-US" w:eastAsia="ja-JP"/>
        </w:rPr>
        <w:t>Nozzle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704530" w:rsidRPr="00EA084D" w14:paraId="6D27C2B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0E98022" w14:textId="305BEDE7" w:rsidR="00704530" w:rsidRPr="00511921" w:rsidRDefault="00704530" w:rsidP="00704530">
            <w:pPr>
              <w:rPr>
                <w:szCs w:val="22"/>
                <w:lang w:eastAsia="en-GB"/>
              </w:rPr>
            </w:pPr>
            <w:r>
              <w:rPr>
                <w:rFonts w:ascii="Calibri" w:hAnsi="Calibri" w:cs="Calibri"/>
                <w:color w:val="000000"/>
                <w:sz w:val="20"/>
              </w:rPr>
              <w:t>IsVirtual</w:t>
            </w:r>
          </w:p>
        </w:tc>
        <w:tc>
          <w:tcPr>
            <w:tcW w:w="5528" w:type="dxa"/>
            <w:tcBorders>
              <w:top w:val="single" w:sz="6" w:space="0" w:color="CCCCCC"/>
              <w:left w:val="single" w:sz="6" w:space="0" w:color="CCCCCC"/>
              <w:bottom w:val="single" w:sz="6" w:space="0" w:color="CCCCCC"/>
              <w:right w:val="single" w:sz="6" w:space="0" w:color="CCCCCC"/>
            </w:tcBorders>
          </w:tcPr>
          <w:p w14:paraId="18E55798" w14:textId="2FCAF910" w:rsidR="00704530" w:rsidRPr="00511921" w:rsidRDefault="00704530" w:rsidP="00704530">
            <w:pPr>
              <w:rPr>
                <w:szCs w:val="22"/>
                <w:lang w:eastAsia="en-GB"/>
              </w:rPr>
            </w:pPr>
            <w:r>
              <w:rPr>
                <w:rFonts w:ascii="Calibri" w:hAnsi="Calibri" w:cs="Calibri"/>
                <w:color w:val="000000"/>
                <w:sz w:val="20"/>
              </w:rPr>
              <w:t>http://noaka.org/rdl/IsVirtualAssignmentClass </w:t>
            </w:r>
          </w:p>
        </w:tc>
        <w:tc>
          <w:tcPr>
            <w:tcW w:w="2835" w:type="dxa"/>
            <w:tcBorders>
              <w:top w:val="single" w:sz="6" w:space="0" w:color="CCCCCC"/>
              <w:left w:val="single" w:sz="6" w:space="0" w:color="CCCCCC"/>
              <w:bottom w:val="single" w:sz="6" w:space="0" w:color="CCCCCC"/>
              <w:right w:val="single" w:sz="6" w:space="0" w:color="CCCCCC"/>
            </w:tcBorders>
          </w:tcPr>
          <w:p w14:paraId="315E2163" w14:textId="5AA3B7AF" w:rsidR="00704530" w:rsidRPr="00FD04A1" w:rsidRDefault="00704530" w:rsidP="00704530">
            <w:pPr>
              <w:rPr>
                <w:szCs w:val="22"/>
                <w:lang w:eastAsia="en-GB"/>
              </w:rPr>
            </w:pPr>
            <w:r>
              <w:rPr>
                <w:rFonts w:ascii="Calibri" w:hAnsi="Calibri" w:cs="Calibri"/>
                <w:color w:val="000000"/>
                <w:sz w:val="20"/>
              </w:rPr>
              <w:t>TRUE</w:t>
            </w:r>
          </w:p>
        </w:tc>
        <w:tc>
          <w:tcPr>
            <w:tcW w:w="4870" w:type="dxa"/>
            <w:tcBorders>
              <w:top w:val="single" w:sz="6" w:space="0" w:color="CCCCCC"/>
              <w:left w:val="single" w:sz="6" w:space="0" w:color="CCCCCC"/>
              <w:bottom w:val="single" w:sz="6" w:space="0" w:color="CCCCCC"/>
              <w:right w:val="single" w:sz="6" w:space="0" w:color="CCCCCC"/>
            </w:tcBorders>
          </w:tcPr>
          <w:p w14:paraId="033396AB" w14:textId="7C5E48CA" w:rsidR="00704530" w:rsidRDefault="00704530" w:rsidP="00704530">
            <w:pPr>
              <w:rPr>
                <w:szCs w:val="22"/>
                <w:lang w:eastAsia="en-GB"/>
              </w:rPr>
            </w:pPr>
            <w:r>
              <w:rPr>
                <w:rFonts w:ascii="Calibri" w:hAnsi="Calibri" w:cs="Calibri"/>
                <w:color w:val="000000"/>
                <w:sz w:val="20"/>
              </w:rPr>
              <w:t xml:space="preserve">Set to </w:t>
            </w:r>
            <w:r w:rsidR="00F15BE7">
              <w:rPr>
                <w:rFonts w:ascii="Calibri" w:hAnsi="Calibri" w:cs="Calibri"/>
                <w:color w:val="000000"/>
                <w:sz w:val="20"/>
              </w:rPr>
              <w:t>‘TRUE’</w:t>
            </w:r>
            <w:r>
              <w:rPr>
                <w:rFonts w:ascii="Calibri" w:hAnsi="Calibri" w:cs="Calibri"/>
                <w:color w:val="000000"/>
                <w:sz w:val="20"/>
              </w:rPr>
              <w:t xml:space="preserve"> if the Nozzle is included in the DEXPI modelling but does not have a graphical representation on the drawing.</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r>
              <w:rPr>
                <w:rFonts w:ascii="Calibri" w:hAnsi="Calibri" w:cs="Calibri"/>
                <w:color w:val="000000"/>
                <w:sz w:val="20"/>
              </w:rPr>
              <w:t>IsVirtualMount</w:t>
            </w:r>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r>
              <w:rPr>
                <w:rFonts w:ascii="Calibri" w:hAnsi="Calibri" w:cs="Calibri"/>
                <w:color w:val="000000"/>
                <w:sz w:val="20"/>
              </w:rPr>
              <w:t>ItemTag</w:t>
            </w:r>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r>
              <w:rPr>
                <w:rFonts w:ascii="Calibri" w:hAnsi="Calibri" w:cs="Calibri"/>
                <w:color w:val="000000"/>
                <w:sz w:val="20"/>
              </w:rPr>
              <w:t>ObjectDisplayName</w:t>
            </w:r>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6" w:name="_Hlk99629768"/>
            <w:r>
              <w:rPr>
                <w:rFonts w:ascii="Calibri" w:hAnsi="Calibri" w:cs="Calibri"/>
                <w:color w:val="000000"/>
                <w:sz w:val="20"/>
              </w:rPr>
              <w:t>TagType</w:t>
            </w:r>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6"/>
    </w:tbl>
    <w:p w14:paraId="2201EC9C" w14:textId="77777777" w:rsidR="00B0529B" w:rsidRPr="00B0529B" w:rsidRDefault="00B0529B" w:rsidP="00B0529B">
      <w:pPr>
        <w:ind w:left="360"/>
        <w:rPr>
          <w:lang w:val="en-US" w:eastAsia="ja-JP"/>
        </w:rPr>
      </w:pPr>
    </w:p>
    <w:p w14:paraId="1D9A0996" w14:textId="0B67A641" w:rsidR="00B0529B" w:rsidRDefault="00B0529B">
      <w:pPr>
        <w:pStyle w:val="ListParagraph"/>
        <w:numPr>
          <w:ilvl w:val="0"/>
          <w:numId w:val="24"/>
        </w:numPr>
        <w:rPr>
          <w:lang w:val="en-US" w:eastAsia="ja-JP"/>
        </w:rPr>
      </w:pPr>
      <w:r>
        <w:rPr>
          <w:lang w:val="en-US" w:eastAsia="ja-JP"/>
        </w:rPr>
        <w:t>For each PipingComponent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SpecialItemNumber</w:t>
            </w:r>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Text for special item identification to be shown in SpecialItem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PipeReducer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74D7178"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lastRenderedPageBreak/>
              <w:t>NominalDiameterIn</w:t>
            </w:r>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6D2BFF4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106DDB7" w:rsidR="009112B0" w:rsidRDefault="009112B0" w:rsidP="009112B0">
            <w:pPr>
              <w:rPr>
                <w:rFonts w:ascii="Calibri" w:hAnsi="Calibri" w:cs="Calibri"/>
                <w:color w:val="000000"/>
                <w:sz w:val="20"/>
              </w:rPr>
            </w:pPr>
            <w:r>
              <w:rPr>
                <w:rFonts w:ascii="Calibri" w:hAnsi="Calibri" w:cs="Calibri"/>
                <w:color w:val="000000"/>
                <w:sz w:val="20"/>
              </w:rPr>
              <w:t>NominalDiameterOut</w:t>
            </w:r>
          </w:p>
        </w:tc>
        <w:tc>
          <w:tcPr>
            <w:tcW w:w="5521" w:type="dxa"/>
            <w:tcBorders>
              <w:top w:val="single" w:sz="6" w:space="0" w:color="CCCCCC"/>
              <w:left w:val="single" w:sz="6" w:space="0" w:color="CCCCCC"/>
              <w:bottom w:val="single" w:sz="6" w:space="0" w:color="CCCCCC"/>
              <w:right w:val="single" w:sz="6" w:space="0" w:color="CCCCCC"/>
            </w:tcBorders>
          </w:tcPr>
          <w:p w14:paraId="4F8BA872" w14:textId="62AD2951" w:rsidR="009112B0" w:rsidRDefault="009112B0" w:rsidP="009112B0">
            <w:pPr>
              <w:rPr>
                <w:rFonts w:ascii="Calibri" w:hAnsi="Calibri" w:cs="Calibri"/>
                <w:color w:val="000000"/>
                <w:sz w:val="20"/>
              </w:rPr>
            </w:pPr>
            <w:r>
              <w:rPr>
                <w:rFonts w:ascii="Calibri" w:hAnsi="Calibri" w:cs="Calibri"/>
                <w:color w:val="000000"/>
                <w:sz w:val="20"/>
              </w:rPr>
              <w:t>http://noaka.org/rdl/NominalDiameterOutAssignmentClass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448326DB" w14:textId="77777777" w:rsidR="005F4840" w:rsidRPr="009112B0" w:rsidRDefault="005F4840" w:rsidP="005F4840">
      <w:pPr>
        <w:ind w:left="360"/>
        <w:rPr>
          <w:lang w:eastAsia="ja-JP"/>
        </w:rPr>
      </w:pPr>
    </w:p>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2D6E6DF0" w:rsidR="003550AC" w:rsidRPr="00182B47" w:rsidRDefault="003550AC" w:rsidP="0082622F">
      <w:pPr>
        <w:pStyle w:val="Heading3"/>
      </w:pPr>
      <w:bookmarkStart w:id="67" w:name="_Toc210648485"/>
      <w:r w:rsidRPr="00182B47">
        <w:lastRenderedPageBreak/>
        <w:t>Instrumentation</w:t>
      </w:r>
      <w:bookmarkEnd w:id="67"/>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Indicators, Recorders, Controllers , including:</w:t>
      </w:r>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8" w:name="_Ref90648182"/>
      <w:r>
        <w:t>Instrumentation (</w:t>
      </w:r>
      <w:r w:rsidR="003A7945">
        <w:t>Off-Line Instrumentation</w:t>
      </w:r>
      <w:r>
        <w:t>)</w:t>
      </w:r>
      <w:bookmarkEnd w:id="68"/>
    </w:p>
    <w:p w14:paraId="71FA73AB" w14:textId="050632F2" w:rsidR="00E6543A" w:rsidRPr="004D3FAD" w:rsidRDefault="00E6543A" w:rsidP="00E6543A">
      <w:r>
        <w:t xml:space="preserve">Ref: </w:t>
      </w:r>
      <w:hyperlink r:id="rId53" w:history="1">
        <w:r w:rsidRPr="00E6543A">
          <w:rPr>
            <w:rStyle w:val="Hyperlink"/>
          </w:rPr>
          <w:t>Protues Example</w:t>
        </w:r>
      </w:hyperlink>
    </w:p>
    <w:p w14:paraId="1CF712DE" w14:textId="2031DC34" w:rsidR="008A37CF" w:rsidRDefault="000A0AC5" w:rsidP="008A37CF">
      <w:pPr>
        <w:keepNext/>
      </w:pPr>
      <w:r w:rsidRPr="000A0AC5">
        <w:rPr>
          <w:noProof/>
        </w:rPr>
        <w:drawing>
          <wp:inline distT="0" distB="0" distL="0" distR="0" wp14:anchorId="33D967AC" wp14:editId="0694B290">
            <wp:extent cx="8194245" cy="4055883"/>
            <wp:effectExtent l="19050" t="19050" r="16510" b="20955"/>
            <wp:docPr id="40" name="Picture 4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iagram&#10;&#10;Description automatically generated"/>
                    <pic:cNvPicPr/>
                  </pic:nvPicPr>
                  <pic:blipFill>
                    <a:blip r:embed="rId54"/>
                    <a:stretch>
                      <a:fillRect/>
                    </a:stretch>
                  </pic:blipFill>
                  <pic:spPr>
                    <a:xfrm>
                      <a:off x="0" y="0"/>
                      <a:ext cx="8212641" cy="4064988"/>
                    </a:xfrm>
                    <a:prstGeom prst="rect">
                      <a:avLst/>
                    </a:prstGeom>
                    <a:ln>
                      <a:solidFill>
                        <a:schemeClr val="tx1"/>
                      </a:solidFill>
                    </a:ln>
                  </pic:spPr>
                </pic:pic>
              </a:graphicData>
            </a:graphic>
          </wp:inline>
        </w:drawing>
      </w:r>
    </w:p>
    <w:p w14:paraId="4D9B8C9D" w14:textId="58FAF304" w:rsidR="008A37CF" w:rsidRDefault="008A37CF" w:rsidP="008A37CF">
      <w:pPr>
        <w:pStyle w:val="Caption"/>
        <w:rPr>
          <w:shd w:val="clear" w:color="auto" w:fill="FFFFFF"/>
        </w:rPr>
      </w:pPr>
      <w:bookmarkStart w:id="69" w:name="_Ref90647927"/>
      <w:r>
        <w:t xml:space="preserve">Figure </w:t>
      </w:r>
      <w:r w:rsidR="00E03C78">
        <w:fldChar w:fldCharType="begin"/>
      </w:r>
      <w:r w:rsidR="00E03C78">
        <w:instrText xml:space="preserve"> SEQ Figure \* ARABIC </w:instrText>
      </w:r>
      <w:r w:rsidR="00E03C78">
        <w:fldChar w:fldCharType="separate"/>
      </w:r>
      <w:r w:rsidR="00A429E0">
        <w:rPr>
          <w:noProof/>
        </w:rPr>
        <w:t>12</w:t>
      </w:r>
      <w:r w:rsidR="00E03C78">
        <w:fldChar w:fldCharType="end"/>
      </w:r>
      <w:r>
        <w:t>:DEXPI Instrumentation model example</w:t>
      </w:r>
      <w:bookmarkEnd w:id="69"/>
      <w:r w:rsidR="004E5B02">
        <w:t xml:space="preserve"> within connection to </w:t>
      </w:r>
      <w:r w:rsidR="000A0AC5">
        <w:t>PipingComponent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D869FE1">
            <wp:extent cx="8790442" cy="5536054"/>
            <wp:effectExtent l="19050" t="19050" r="10795" b="2667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pic:nvPicPr>
                  <pic:blipFill>
                    <a:blip r:embed="rId55"/>
                    <a:stretch>
                      <a:fillRect/>
                    </a:stretch>
                  </pic:blipFill>
                  <pic:spPr>
                    <a:xfrm>
                      <a:off x="0" y="0"/>
                      <a:ext cx="8808998" cy="5547740"/>
                    </a:xfrm>
                    <a:prstGeom prst="rect">
                      <a:avLst/>
                    </a:prstGeom>
                    <a:ln>
                      <a:solidFill>
                        <a:schemeClr val="tx1"/>
                      </a:solidFill>
                    </a:ln>
                  </pic:spPr>
                </pic:pic>
              </a:graphicData>
            </a:graphic>
          </wp:inline>
        </w:drawing>
      </w:r>
    </w:p>
    <w:p w14:paraId="4FEE9814" w14:textId="70B32F02" w:rsidR="004706CE" w:rsidRPr="008A37CF" w:rsidRDefault="00D90FE7" w:rsidP="00D90FE7">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13</w:t>
      </w:r>
      <w:r w:rsidR="00E03C78">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82622F">
      <w:pPr>
        <w:pStyle w:val="Heading5"/>
        <w:ind w:firstLine="0"/>
      </w:pPr>
      <w:r w:rsidRPr="004F486B">
        <w:lastRenderedPageBreak/>
        <w:t>Requirement Details:</w:t>
      </w:r>
    </w:p>
    <w:p w14:paraId="19B7ADE4" w14:textId="76FE51D4"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d and safety valves) shall be represented by a ProcessInstrumentFunction</w:t>
      </w:r>
      <w:r w:rsidR="007F7256">
        <w:rPr>
          <w:lang w:val="en-US" w:eastAsia="ja-JP"/>
        </w:rPr>
        <w:t xml:space="preserve"> </w:t>
      </w:r>
      <w:r w:rsidR="005C401C">
        <w:rPr>
          <w:lang w:val="en-US" w:eastAsia="ja-JP"/>
        </w:rPr>
        <w:t>class element</w:t>
      </w:r>
      <w:r w:rsidR="00BA589B">
        <w:rPr>
          <w:lang w:val="en-US" w:eastAsia="ja-JP"/>
        </w:rPr>
        <w:t xml:space="preserve"> or class subtype (dependant on project specific rules for typing)</w:t>
      </w:r>
      <w:r w:rsidR="00D42A79">
        <w:rPr>
          <w:lang w:val="en-US" w:eastAsia="ja-JP"/>
        </w:rPr>
        <w:t xml:space="preserve"> PIF</w:t>
      </w:r>
      <w:r w:rsidR="005C401C">
        <w:rPr>
          <w:lang w:val="en-US" w:eastAsia="ja-JP"/>
        </w:rPr>
        <w:t xml:space="preserve"> in DEXPI.</w:t>
      </w:r>
    </w:p>
    <w:p w14:paraId="34E7FC1E" w14:textId="089FFCAF" w:rsidR="00513B4A" w:rsidRPr="006D5AE8" w:rsidRDefault="007C7397">
      <w:pPr>
        <w:pStyle w:val="ListParagraph"/>
        <w:numPr>
          <w:ilvl w:val="0"/>
          <w:numId w:val="15"/>
        </w:numPr>
        <w:rPr>
          <w:lang w:val="en-US" w:eastAsia="ja-JP"/>
        </w:rPr>
      </w:pPr>
      <w:r>
        <w:rPr>
          <w:szCs w:val="22"/>
          <w:lang w:eastAsia="en-GB"/>
        </w:rPr>
        <w:t>InstrumentationLoop</w:t>
      </w:r>
      <w:r w:rsidR="00513B4A" w:rsidRPr="00513B4A">
        <w:rPr>
          <w:szCs w:val="22"/>
          <w:lang w:eastAsia="en-GB"/>
        </w:rPr>
        <w:t xml:space="preserve">Function class must be used as a 'grouping' mechanism for ProcessInstrumentFunction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r>
        <w:rPr>
          <w:szCs w:val="22"/>
          <w:lang w:val="en-US" w:eastAsia="en-GB"/>
        </w:rPr>
        <w:t>InstrumentationLoopFunction class shall only be created in the export if there is an associated ProcessInstrumentationFunction class.</w:t>
      </w:r>
    </w:p>
    <w:p w14:paraId="3182D95A" w14:textId="625F473A"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Signal</w:t>
      </w:r>
      <w:r w:rsidR="00F817F1">
        <w:rPr>
          <w:szCs w:val="22"/>
          <w:lang w:eastAsia="en-GB"/>
        </w:rPr>
        <w:t>Conveying</w:t>
      </w:r>
      <w:r w:rsidRPr="00230C47">
        <w:rPr>
          <w:szCs w:val="22"/>
          <w:lang w:eastAsia="en-GB"/>
        </w:rPr>
        <w:t>Function class</w:t>
      </w:r>
      <w:r w:rsidR="00C53B2E">
        <w:rPr>
          <w:szCs w:val="22"/>
          <w:lang w:eastAsia="en-GB"/>
        </w:rPr>
        <w:t xml:space="preserve"> using the SignalConveyingFunctionTypeRepresentation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A429E0" w:rsidRPr="003B036D">
        <w:rPr>
          <w:szCs w:val="22"/>
        </w:rPr>
        <w:t>[</w:t>
      </w:r>
      <w:r w:rsidR="00A429E0" w:rsidRPr="00A402BF">
        <w:rPr>
          <w:szCs w:val="22"/>
        </w:rPr>
        <w:t>7</w:t>
      </w:r>
      <w:r w:rsidR="00A429E0" w:rsidRPr="003B036D">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r>
        <w:rPr>
          <w:szCs w:val="22"/>
          <w:lang w:eastAsia="en-GB"/>
        </w:rPr>
        <w:t xml:space="preserve">SignalConveyingFunction </w:t>
      </w:r>
      <w:r w:rsidR="009C18DE">
        <w:rPr>
          <w:szCs w:val="22"/>
          <w:lang w:eastAsia="en-GB"/>
        </w:rPr>
        <w:t>P</w:t>
      </w:r>
      <w:r w:rsidR="00BC64CE">
        <w:rPr>
          <w:szCs w:val="22"/>
          <w:lang w:eastAsia="en-GB"/>
        </w:rPr>
        <w:t xml:space="preserve">arent </w:t>
      </w:r>
      <w:r w:rsidR="008307C5">
        <w:rPr>
          <w:szCs w:val="22"/>
          <w:lang w:eastAsia="en-GB"/>
        </w:rPr>
        <w:t xml:space="preserve">shall be the ProcessInstrumentationFunction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with cases where the PIF is associated with an ActuatingFunction.</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MeasuringLineFunction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MeasuringLineFunction shall have an </w:t>
      </w:r>
      <w:r w:rsidR="00016FD7" w:rsidRPr="00016FD7">
        <w:rPr>
          <w:szCs w:val="22"/>
          <w:lang w:eastAsia="en-GB"/>
        </w:rPr>
        <w:t>ProcessSignalGeneratingFunction</w:t>
      </w:r>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DEXPI ProcessInstrumentationFunction reference shall contain a ProcessInstrumentationFunctionType descriptor attribute where both a field device and shared display/shared control element exists for the object and the tag name for these objects is the same.</w:t>
      </w:r>
    </w:p>
    <w:p w14:paraId="3E030D32" w14:textId="60058C36" w:rsidR="00704530" w:rsidRPr="00764EAA" w:rsidRDefault="005470D4">
      <w:pPr>
        <w:pStyle w:val="ListParagraph"/>
        <w:numPr>
          <w:ilvl w:val="0"/>
          <w:numId w:val="15"/>
        </w:numPr>
        <w:rPr>
          <w:lang w:val="en-US" w:eastAsia="ja-JP"/>
        </w:rPr>
      </w:pPr>
      <w:r>
        <w:t xml:space="preserve">Instrumentation connections shall be defined within the Proteus export file as per the Instrument Connector details in </w:t>
      </w:r>
      <w:r>
        <w:fldChar w:fldCharType="begin"/>
      </w:r>
      <w:r>
        <w:instrText xml:space="preserve"> REF _Ref107827927 \h </w:instrText>
      </w:r>
      <w:r>
        <w:fldChar w:fldCharType="separate"/>
      </w:r>
      <w:r w:rsidR="00A429E0" w:rsidRPr="00006D4F">
        <w:t xml:space="preserve">ANNEX </w:t>
      </w:r>
      <w:r w:rsidR="00A429E0">
        <w:t>G</w:t>
      </w:r>
      <w:r w:rsidR="00A429E0" w:rsidRPr="00006D4F">
        <w:t xml:space="preserve">: </w:t>
      </w:r>
      <w:r w:rsidR="00A429E0">
        <w:t>Proteus Connection Points &amp; Associations</w:t>
      </w:r>
      <w:r>
        <w:fldChar w:fldCharType="end"/>
      </w:r>
    </w:p>
    <w:p w14:paraId="21A42F70" w14:textId="54DFFA02" w:rsidR="00764EAA" w:rsidRPr="005470D4" w:rsidRDefault="00764EAA">
      <w:pPr>
        <w:pStyle w:val="ListParagraph"/>
        <w:numPr>
          <w:ilvl w:val="0"/>
          <w:numId w:val="15"/>
        </w:numPr>
        <w:rPr>
          <w:lang w:val="en-US" w:eastAsia="ja-JP"/>
        </w:rPr>
      </w:pPr>
      <w:r>
        <w:t xml:space="preserve">The DEXPI SensingLocation for the DEXPI ProcessSignalGeneratingFunction shall be </w:t>
      </w:r>
      <w:r w:rsidR="0018740D">
        <w:t>either</w:t>
      </w:r>
      <w:r>
        <w:t xml:space="preserve"> Nozzle, PipingComponent or PipingNetworkSegment</w:t>
      </w:r>
      <w:r w:rsidR="0018740D">
        <w:t xml:space="preserve"> as per the DEXPI standard</w:t>
      </w:r>
      <w:r>
        <w:t xml:space="preserve">. In the case </w:t>
      </w:r>
      <w:r w:rsidR="00B54F33">
        <w:t>where an off-line instrument i</w:t>
      </w:r>
      <w:r w:rsidR="00121A9E">
        <w:t>s drawn with a connection direct to a pipe the SensingLocation shall be set to PipingNetworkSegment</w:t>
      </w:r>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r w:rsidR="007C7397">
        <w:rPr>
          <w:lang w:val="en-US" w:eastAsia="ja-JP"/>
        </w:rPr>
        <w:t>InstrumentationLoop</w:t>
      </w:r>
      <w:r>
        <w:rPr>
          <w:lang w:val="en-US" w:eastAsia="ja-JP"/>
        </w:rPr>
        <w:t>Function</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r>
              <w:rPr>
                <w:rFonts w:ascii="Calibri" w:hAnsi="Calibri" w:cs="Calibri"/>
                <w:color w:val="000000"/>
                <w:sz w:val="20"/>
              </w:rPr>
              <w:t>InstrumentationLoopFunctionNumber</w:t>
            </w:r>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lastRenderedPageBreak/>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r>
              <w:rPr>
                <w:rFonts w:ascii="Calibri" w:hAnsi="Calibri" w:cs="Calibri"/>
                <w:color w:val="000000"/>
                <w:sz w:val="20"/>
              </w:rPr>
              <w:t>ProcessInstrumentationFunctionLocation</w:t>
            </w:r>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http://noaka.org/rdl/ ProcessInstrumentationFunctionLocationAssignmentClass</w:t>
            </w:r>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Field / Primary / Auxiliary / Inaccessable</w:t>
            </w:r>
          </w:p>
        </w:tc>
        <w:tc>
          <w:tcPr>
            <w:tcW w:w="3311" w:type="dxa"/>
            <w:tcBorders>
              <w:top w:val="single" w:sz="6" w:space="0" w:color="CCCCCC"/>
              <w:left w:val="single" w:sz="6" w:space="0" w:color="CCCCCC"/>
              <w:bottom w:val="single" w:sz="6" w:space="0" w:color="CCCCCC"/>
              <w:right w:val="single" w:sz="6" w:space="0" w:color="CCCCCC"/>
            </w:tcBorders>
          </w:tcPr>
          <w:p w14:paraId="79DCDBA2" w14:textId="26B6B04E"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A429E0" w:rsidRPr="00A429E0">
              <w:rPr>
                <w:rFonts w:asciiTheme="minorHAnsi" w:hAnsiTheme="minorHAnsi" w:cstheme="minorHAnsi"/>
                <w:sz w:val="20"/>
              </w:rPr>
              <w:t xml:space="preserve">Figure </w:t>
            </w:r>
            <w:r w:rsidR="00A429E0" w:rsidRPr="00A429E0">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r>
              <w:rPr>
                <w:rFonts w:ascii="Calibri" w:hAnsi="Calibri" w:cs="Calibri"/>
                <w:color w:val="000000"/>
                <w:sz w:val="20"/>
              </w:rPr>
              <w:t>ProcessInstrumentationFunctionType</w:t>
            </w:r>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http://noaka.org/rdl/ ProcessInstrumentationFunctionTypeAssignmentClass</w:t>
            </w:r>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Discrete / SharedDisplaySharedControl</w:t>
            </w:r>
          </w:p>
        </w:tc>
        <w:tc>
          <w:tcPr>
            <w:tcW w:w="3311" w:type="dxa"/>
            <w:tcBorders>
              <w:top w:val="single" w:sz="6" w:space="0" w:color="CCCCCC"/>
              <w:left w:val="single" w:sz="6" w:space="0" w:color="CCCCCC"/>
              <w:bottom w:val="single" w:sz="6" w:space="0" w:color="CCCCCC"/>
              <w:right w:val="single" w:sz="6" w:space="0" w:color="CCCCCC"/>
            </w:tcBorders>
          </w:tcPr>
          <w:p w14:paraId="042C9143" w14:textId="3C44774A"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A429E0" w:rsidRPr="00A429E0">
              <w:rPr>
                <w:rFonts w:asciiTheme="minorHAnsi" w:hAnsiTheme="minorHAnsi" w:cstheme="minorHAnsi"/>
                <w:sz w:val="20"/>
              </w:rPr>
              <w:t xml:space="preserve">Figure </w:t>
            </w:r>
            <w:r w:rsidR="00A429E0" w:rsidRPr="00A429E0">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r>
              <w:rPr>
                <w:rFonts w:ascii="Calibri" w:hAnsi="Calibri" w:cs="Calibri"/>
                <w:color w:val="000000"/>
                <w:sz w:val="20"/>
              </w:rPr>
              <w:t>TagSuffix</w:t>
            </w:r>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r>
              <w:rPr>
                <w:rFonts w:ascii="Calibri" w:hAnsi="Calibri" w:cs="Calibri"/>
                <w:color w:val="000000"/>
                <w:sz w:val="20"/>
              </w:rPr>
              <w:t>ProcessInstrumentationFunctionCategory</w:t>
            </w:r>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http://sandbox.dexpi.org/rdl/ ProcessInstrumentationFunctionCategoryAssignmentClass</w:t>
            </w:r>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r>
              <w:rPr>
                <w:rFonts w:ascii="Calibri" w:hAnsi="Calibri" w:cs="Calibri"/>
                <w:color w:val="000000"/>
                <w:sz w:val="20"/>
              </w:rPr>
              <w:t>ProcessInstrumentationFunctionNumber</w:t>
            </w:r>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http://sandbox.dexpi.org/rdl/ ProcessInstrumentationFunctionNumberAssignmentClass</w:t>
            </w:r>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r>
              <w:rPr>
                <w:rFonts w:ascii="Calibri" w:hAnsi="Calibri" w:cs="Calibri"/>
                <w:color w:val="000000"/>
                <w:sz w:val="20"/>
              </w:rPr>
              <w:t>ProcessInstrumentationFunctions</w:t>
            </w:r>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http://sandbox.dexpi.org/rdl/ ProcessInstrumentationFunctionsAssignmentClass</w:t>
            </w:r>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r>
              <w:rPr>
                <w:color w:val="000000"/>
                <w:sz w:val="20"/>
                <w:lang w:eastAsia="en-GB"/>
              </w:rPr>
              <w:t>SetPointTemperature</w:t>
            </w:r>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100.0 DegreeCelsius</w:t>
            </w:r>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Temperature SetPoint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r>
              <w:rPr>
                <w:color w:val="000000"/>
                <w:sz w:val="20"/>
                <w:lang w:eastAsia="en-GB"/>
              </w:rPr>
              <w:t>SetPointGaugePressure</w:t>
            </w:r>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Gauge Pressure SetPoint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r>
              <w:rPr>
                <w:color w:val="000000"/>
                <w:sz w:val="20"/>
                <w:lang w:eastAsia="en-GB"/>
              </w:rPr>
              <w:t>SetPointLength</w:t>
            </w:r>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Length SetPoint value and UoM</w:t>
            </w:r>
          </w:p>
        </w:tc>
      </w:tr>
    </w:tbl>
    <w:p w14:paraId="5D1303D1" w14:textId="165E8EB2"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ProcessInstrumentationFunctionType attribute.</w:t>
      </w:r>
    </w:p>
    <w:p w14:paraId="14940F1A" w14:textId="70B92EB8" w:rsidR="00AE0640" w:rsidRPr="00AE0640" w:rsidRDefault="00AE0640" w:rsidP="00AE0640">
      <w:pPr>
        <w:ind w:left="360"/>
        <w:rPr>
          <w:lang w:val="en-US" w:eastAsia="ja-JP"/>
        </w:rPr>
      </w:pPr>
    </w:p>
    <w:p w14:paraId="7C5FFCBA" w14:textId="0821D279" w:rsidR="00AE0640" w:rsidRDefault="00AE0640">
      <w:pPr>
        <w:pStyle w:val="ListParagraph"/>
        <w:numPr>
          <w:ilvl w:val="0"/>
          <w:numId w:val="24"/>
        </w:numPr>
        <w:rPr>
          <w:lang w:val="en-US" w:eastAsia="ja-JP"/>
        </w:rPr>
      </w:pPr>
      <w:r>
        <w:rPr>
          <w:lang w:val="en-US" w:eastAsia="ja-JP"/>
        </w:rPr>
        <w:t xml:space="preserve">For each ProcessInsrumentationFunction DEXPI transfer object represented by a symbol with an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r>
              <w:rPr>
                <w:rFonts w:ascii="Calibri" w:hAnsi="Calibri" w:cs="Calibri"/>
                <w:color w:val="000000"/>
                <w:sz w:val="20"/>
              </w:rPr>
              <w:t>TypeCode</w:t>
            </w:r>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2889EE54" w:rsidR="00704530" w:rsidRPr="00FE3BD0" w:rsidRDefault="00704530" w:rsidP="00704530">
            <w:pPr>
              <w:rPr>
                <w:szCs w:val="22"/>
                <w:lang w:eastAsia="en-GB"/>
              </w:rPr>
            </w:pPr>
            <w:r>
              <w:rPr>
                <w:rFonts w:ascii="Calibri" w:hAnsi="Calibri" w:cs="Calibri"/>
                <w:color w:val="000000"/>
                <w:sz w:val="20"/>
              </w:rPr>
              <w:t>Text code to be displayed within the symbol. Ref: [7] ‘Label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A429E0" w:rsidRPr="00A429E0">
              <w:rPr>
                <w:rFonts w:asciiTheme="minorHAnsi" w:hAnsiTheme="minorHAnsi" w:cstheme="minorHAnsi"/>
                <w:sz w:val="20"/>
              </w:rPr>
              <w:t xml:space="preserve">Figure </w:t>
            </w:r>
            <w:r w:rsidR="00A429E0" w:rsidRPr="00A429E0">
              <w:rPr>
                <w:rFonts w:asciiTheme="minorHAnsi" w:hAnsiTheme="minorHAnsi" w:cstheme="minorHAnsi"/>
                <w:noProof/>
                <w:sz w:val="20"/>
              </w:rPr>
              <w:t>14</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Default="00DB5A7B" w:rsidP="00E8060B">
      <w:pPr>
        <w:rPr>
          <w:lang w:val="en-US"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r>
        <w:rPr>
          <w:lang w:val="en-US" w:eastAsia="ja-JP"/>
        </w:rPr>
        <w:t>SignalConveyingFunction</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r>
              <w:rPr>
                <w:rFonts w:ascii="Calibri" w:hAnsi="Calibri" w:cs="Calibri"/>
                <w:color w:val="000000"/>
                <w:sz w:val="20"/>
              </w:rPr>
              <w:t>SignalConveyingFunctionTypeRepresentation</w:t>
            </w:r>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r>
              <w:rPr>
                <w:rFonts w:ascii="Calibri" w:hAnsi="Calibri" w:cs="Calibri"/>
                <w:color w:val="000000"/>
                <w:sz w:val="20"/>
              </w:rPr>
              <w:t>SignalConveying</w:t>
            </w:r>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r>
              <w:rPr>
                <w:rFonts w:ascii="Calibri" w:hAnsi="Calibri" w:cs="Calibri"/>
                <w:color w:val="000000"/>
                <w:sz w:val="20"/>
              </w:rPr>
              <w:t>Linestyle type representation as defined in the Symbols legend for ‘SignalAndLineStyles’</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6"/>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2B574420" w:rsidR="007C0B7D" w:rsidRDefault="007C0B7D" w:rsidP="007C0B7D">
      <w:pPr>
        <w:pStyle w:val="Caption"/>
      </w:pPr>
      <w:bookmarkStart w:id="70" w:name="_Ref107998242"/>
      <w:r>
        <w:t xml:space="preserve">Figure </w:t>
      </w:r>
      <w:r w:rsidR="00E03C78">
        <w:fldChar w:fldCharType="begin"/>
      </w:r>
      <w:r w:rsidR="00E03C78">
        <w:instrText xml:space="preserve"> SEQ Figure \* ARABIC </w:instrText>
      </w:r>
      <w:r w:rsidR="00E03C78">
        <w:fldChar w:fldCharType="separate"/>
      </w:r>
      <w:r w:rsidR="00A429E0">
        <w:rPr>
          <w:noProof/>
        </w:rPr>
        <w:t>14</w:t>
      </w:r>
      <w:r w:rsidR="00E03C78">
        <w:fldChar w:fldCharType="end"/>
      </w:r>
      <w:bookmarkEnd w:id="70"/>
      <w:r>
        <w:t xml:space="preserve">: Instrumentation symbols with reference to </w:t>
      </w:r>
      <w:r w:rsidR="000E6781" w:rsidRPr="000E6781">
        <w:t>ProcessInstrumentationFunctionType</w:t>
      </w:r>
      <w:r w:rsidR="000E6781">
        <w:t xml:space="preserve">, </w:t>
      </w:r>
      <w:r w:rsidR="000E6781" w:rsidRPr="000E6781">
        <w:t xml:space="preserve">ProcessInstrumentationFunctionLocation </w:t>
      </w:r>
      <w:r>
        <w:t xml:space="preserve">&amp; </w:t>
      </w:r>
      <w:r w:rsidR="000E6781">
        <w:t>TypeCode</w:t>
      </w:r>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2C042A2F" w14:textId="519B4373" w:rsidR="00197FDB" w:rsidRDefault="00197FDB" w:rsidP="00197FDB">
      <w:pPr>
        <w:pStyle w:val="Heading5"/>
        <w:ind w:left="142"/>
      </w:pPr>
      <w:r>
        <w:lastRenderedPageBreak/>
        <w:t xml:space="preserve">Instrumentation (Off-Line instrument </w:t>
      </w:r>
      <w:r w:rsidR="005911CA">
        <w:t>equipment-</w:t>
      </w:r>
      <w:r>
        <w:t>mounted)</w:t>
      </w:r>
    </w:p>
    <w:p w14:paraId="36D30964" w14:textId="09B5D104" w:rsidR="00197FDB" w:rsidRPr="004D3FAD" w:rsidRDefault="00197FDB" w:rsidP="00197FDB">
      <w:r>
        <w:t>Ref: TBD</w:t>
      </w:r>
    </w:p>
    <w:p w14:paraId="591C23A2" w14:textId="645096A1" w:rsidR="00197FDB" w:rsidRDefault="005911CA" w:rsidP="00197FDB">
      <w:pPr>
        <w:rPr>
          <w:lang w:eastAsia="en-GB"/>
        </w:rPr>
      </w:pPr>
      <w:r w:rsidRPr="005911CA">
        <w:rPr>
          <w:lang w:eastAsia="en-GB"/>
        </w:rPr>
        <w:t>The following section specifies additional modelling and DEXPI transfer requirements for equipment-mounted measuring instruments used for non-invasive measurement</w:t>
      </w:r>
      <w:r w:rsidR="00A64C07">
        <w:rPr>
          <w:lang w:eastAsia="en-GB"/>
        </w:rPr>
        <w:t xml:space="preserve"> devices</w:t>
      </w:r>
      <w:r w:rsidRPr="005911CA">
        <w:rPr>
          <w:lang w:eastAsia="en-GB"/>
        </w:rPr>
        <w:t>.</w:t>
      </w:r>
    </w:p>
    <w:p w14:paraId="45DC9B12" w14:textId="2EBF7C6D" w:rsidR="00DC3662" w:rsidRDefault="00A64C07" w:rsidP="00197FDB">
      <w:pPr>
        <w:keepNext/>
        <w:rPr>
          <w:noProof/>
          <w:lang w:val="fr-FR"/>
        </w:rPr>
      </w:pPr>
      <w:r w:rsidRPr="00A64C07">
        <w:rPr>
          <w:noProof/>
          <w:lang w:val="fr-FR"/>
        </w:rPr>
        <w:drawing>
          <wp:inline distT="0" distB="0" distL="0" distR="0" wp14:anchorId="0315227D" wp14:editId="5C869389">
            <wp:extent cx="6231705" cy="2973202"/>
            <wp:effectExtent l="19050" t="19050" r="17145" b="17780"/>
            <wp:docPr id="620266091"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6091" name="Picture 1" descr="A diagram of a computer program&#10;&#10;AI-generated content may be incorrect."/>
                    <pic:cNvPicPr/>
                  </pic:nvPicPr>
                  <pic:blipFill>
                    <a:blip r:embed="rId57"/>
                    <a:stretch>
                      <a:fillRect/>
                    </a:stretch>
                  </pic:blipFill>
                  <pic:spPr>
                    <a:xfrm>
                      <a:off x="0" y="0"/>
                      <a:ext cx="6245996" cy="2980020"/>
                    </a:xfrm>
                    <a:prstGeom prst="rect">
                      <a:avLst/>
                    </a:prstGeom>
                    <a:ln>
                      <a:solidFill>
                        <a:schemeClr val="tx1"/>
                      </a:solidFill>
                    </a:ln>
                  </pic:spPr>
                </pic:pic>
              </a:graphicData>
            </a:graphic>
          </wp:inline>
        </w:drawing>
      </w:r>
    </w:p>
    <w:p w14:paraId="561E5E48" w14:textId="407878B0" w:rsidR="00197FDB" w:rsidRPr="00E16FC4" w:rsidRDefault="00197FDB" w:rsidP="00197FDB">
      <w:pPr>
        <w:pStyle w:val="Caption"/>
        <w:rPr>
          <w:lang w:val="fr-FR" w:eastAsia="en-GB"/>
        </w:rPr>
      </w:pPr>
      <w:r w:rsidRPr="00E16FC4">
        <w:rPr>
          <w:lang w:val="fr-FR"/>
        </w:rPr>
        <w:t xml:space="preserve">Figure </w:t>
      </w:r>
      <w:r w:rsidR="00E03C78">
        <w:rPr>
          <w:lang w:val="fr-FR"/>
        </w:rPr>
        <w:fldChar w:fldCharType="begin"/>
      </w:r>
      <w:r w:rsidR="00E03C78">
        <w:rPr>
          <w:lang w:val="fr-FR"/>
        </w:rPr>
        <w:instrText xml:space="preserve"> SEQ Figure \* ARABIC </w:instrText>
      </w:r>
      <w:r w:rsidR="00E03C78">
        <w:rPr>
          <w:lang w:val="fr-FR"/>
        </w:rPr>
        <w:fldChar w:fldCharType="separate"/>
      </w:r>
      <w:r w:rsidR="00A429E0">
        <w:rPr>
          <w:noProof/>
          <w:lang w:val="fr-FR"/>
        </w:rPr>
        <w:t>15</w:t>
      </w:r>
      <w:r w:rsidR="00E03C78">
        <w:rPr>
          <w:lang w:val="fr-FR"/>
        </w:rPr>
        <w:fldChar w:fldCharType="end"/>
      </w:r>
      <w:r w:rsidRPr="00E16FC4">
        <w:rPr>
          <w:lang w:val="fr-FR"/>
        </w:rPr>
        <w:t xml:space="preserve">: DEXPI </w:t>
      </w:r>
      <w:r w:rsidR="00DC3662" w:rsidRPr="00DC3662">
        <w:rPr>
          <w:lang w:val="fr-FR"/>
        </w:rPr>
        <w:t>Instrumentation (Off-Line instrument equipment-mounted)</w:t>
      </w:r>
      <w:r w:rsidRPr="00E16FC4">
        <w:rPr>
          <w:lang w:val="fr-FR"/>
        </w:rPr>
        <w:t xml:space="preserve"> model</w:t>
      </w:r>
    </w:p>
    <w:p w14:paraId="6613C25A" w14:textId="77777777" w:rsidR="00197FDB" w:rsidRDefault="00197FDB" w:rsidP="00AA2C45">
      <w:pPr>
        <w:pStyle w:val="Heading6"/>
      </w:pPr>
      <w:r w:rsidRPr="004F486B">
        <w:t>Requirement Details:</w:t>
      </w:r>
      <w:r>
        <w:tab/>
      </w:r>
    </w:p>
    <w:p w14:paraId="1F13DA81" w14:textId="1D4CD564" w:rsidR="00197FDB" w:rsidRDefault="00197FDB" w:rsidP="00197FDB">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A429E0">
        <w:t>Instrumentation (Off-Line Instrumentation)</w:t>
      </w:r>
      <w:r>
        <w:rPr>
          <w:lang w:eastAsia="en-GB"/>
        </w:rPr>
        <w:fldChar w:fldCharType="end"/>
      </w:r>
    </w:p>
    <w:p w14:paraId="7AC40443" w14:textId="31D6E8FB" w:rsidR="00EA62BE" w:rsidRPr="00704530" w:rsidRDefault="00EA62BE" w:rsidP="00EA62BE">
      <w:pPr>
        <w:pStyle w:val="ListParagraph"/>
        <w:numPr>
          <w:ilvl w:val="0"/>
          <w:numId w:val="22"/>
        </w:numPr>
        <w:rPr>
          <w:lang w:val="en-US" w:eastAsia="ja-JP"/>
        </w:rPr>
      </w:pPr>
      <w:r w:rsidRPr="008447D0">
        <w:rPr>
          <w:lang w:val="en-US" w:eastAsia="ja-JP"/>
        </w:rPr>
        <w:t xml:space="preserve">Each </w:t>
      </w:r>
      <w:r>
        <w:rPr>
          <w:lang w:val="en-US" w:eastAsia="ja-JP"/>
        </w:rPr>
        <w:t xml:space="preserve">MeasuringElement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EA62BE" w:rsidRPr="00EA084D" w14:paraId="5B5A5AA1"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4CE47420" w14:textId="77777777" w:rsidR="00EA62BE" w:rsidRPr="00EA084D" w:rsidRDefault="00EA62BE" w:rsidP="00813EF8">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7347DE24" w14:textId="77777777" w:rsidR="00EA62BE" w:rsidRPr="00EA084D" w:rsidRDefault="00EA62BE" w:rsidP="00813EF8">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27220836" w14:textId="77777777" w:rsidR="00EA62BE" w:rsidRPr="00EA084D" w:rsidRDefault="00EA62BE" w:rsidP="00813EF8">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FA1C047" w14:textId="77777777" w:rsidR="00EA62BE" w:rsidRPr="00EA084D" w:rsidRDefault="00EA62BE" w:rsidP="00813EF8">
            <w:pPr>
              <w:rPr>
                <w:b/>
                <w:bCs/>
                <w:szCs w:val="22"/>
                <w:lang w:eastAsia="en-GB"/>
              </w:rPr>
            </w:pPr>
            <w:r>
              <w:rPr>
                <w:b/>
                <w:bCs/>
                <w:szCs w:val="22"/>
                <w:lang w:eastAsia="en-GB"/>
              </w:rPr>
              <w:t>Comment</w:t>
            </w:r>
          </w:p>
        </w:tc>
      </w:tr>
      <w:tr w:rsidR="00EA62BE" w:rsidRPr="00EA084D" w14:paraId="2DDD20ED"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453AF7A" w14:textId="77777777" w:rsidR="00EA62BE" w:rsidRPr="00625CC6" w:rsidRDefault="00EA62BE" w:rsidP="00813EF8">
            <w:pPr>
              <w:rPr>
                <w:szCs w:val="22"/>
                <w:lang w:eastAsia="en-GB"/>
              </w:rPr>
            </w:pPr>
            <w:r>
              <w:rPr>
                <w:rFonts w:ascii="Calibri" w:hAnsi="Calibri" w:cs="Calibri"/>
                <w:color w:val="000000"/>
                <w:sz w:val="20"/>
              </w:rPr>
              <w:lastRenderedPageBreak/>
              <w:t>ItemTag</w:t>
            </w:r>
          </w:p>
        </w:tc>
        <w:tc>
          <w:tcPr>
            <w:tcW w:w="5670" w:type="dxa"/>
            <w:tcBorders>
              <w:top w:val="single" w:sz="6" w:space="0" w:color="CCCCCC"/>
              <w:left w:val="single" w:sz="6" w:space="0" w:color="CCCCCC"/>
              <w:bottom w:val="single" w:sz="6" w:space="0" w:color="CCCCCC"/>
              <w:right w:val="single" w:sz="6" w:space="0" w:color="CCCCCC"/>
            </w:tcBorders>
            <w:hideMark/>
          </w:tcPr>
          <w:p w14:paraId="097F9EC2" w14:textId="77777777" w:rsidR="00EA62BE" w:rsidRPr="00625CC6" w:rsidRDefault="00EA62BE" w:rsidP="00813EF8">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7FFA3E3B" w14:textId="1F5E1D5D" w:rsidR="00EA62BE" w:rsidRPr="00EA084D" w:rsidRDefault="00AA2C45" w:rsidP="00813EF8">
            <w:pPr>
              <w:rPr>
                <w:szCs w:val="22"/>
                <w:lang w:eastAsia="en-GB"/>
              </w:rPr>
            </w:pPr>
            <w:r>
              <w:rPr>
                <w:rFonts w:ascii="Calibri" w:hAnsi="Calibri" w:cs="Calibri"/>
                <w:color w:val="000000"/>
                <w:sz w:val="20"/>
              </w:rPr>
              <w:t>A</w:t>
            </w:r>
            <w:r w:rsidR="00EA62BE">
              <w:rPr>
                <w:rFonts w:ascii="Calibri" w:hAnsi="Calibri" w:cs="Calibri"/>
                <w:color w:val="000000"/>
                <w:sz w:val="20"/>
              </w:rPr>
              <w:t>-20</w:t>
            </w:r>
            <w:r>
              <w:rPr>
                <w:rFonts w:ascii="Calibri" w:hAnsi="Calibri" w:cs="Calibri"/>
                <w:color w:val="000000"/>
                <w:sz w:val="20"/>
              </w:rPr>
              <w:t>LE</w:t>
            </w:r>
            <w:r w:rsidR="00EA62BE">
              <w:rPr>
                <w:rFonts w:ascii="Calibri" w:hAnsi="Calibri" w:cs="Calibri"/>
                <w:color w:val="000000"/>
                <w:sz w:val="20"/>
              </w:rPr>
              <w:t>-00</w:t>
            </w:r>
            <w:r>
              <w:rPr>
                <w:rFonts w:ascii="Calibri" w:hAnsi="Calibri" w:cs="Calibri"/>
                <w:color w:val="000000"/>
                <w:sz w:val="20"/>
              </w:rPr>
              <w:t>7</w:t>
            </w:r>
            <w:r w:rsidR="00EA62BE">
              <w:rPr>
                <w:rFonts w:ascii="Calibri" w:hAnsi="Calibri" w:cs="Calibri"/>
                <w:color w:val="000000"/>
                <w:sz w:val="20"/>
              </w:rPr>
              <w:t>3</w:t>
            </w:r>
          </w:p>
        </w:tc>
        <w:tc>
          <w:tcPr>
            <w:tcW w:w="3311" w:type="dxa"/>
            <w:tcBorders>
              <w:top w:val="single" w:sz="6" w:space="0" w:color="CCCCCC"/>
              <w:left w:val="single" w:sz="6" w:space="0" w:color="CCCCCC"/>
              <w:bottom w:val="single" w:sz="6" w:space="0" w:color="CCCCCC"/>
              <w:right w:val="single" w:sz="6" w:space="0" w:color="CCCCCC"/>
            </w:tcBorders>
          </w:tcPr>
          <w:p w14:paraId="3E3261C2" w14:textId="77777777" w:rsidR="00EA62BE" w:rsidRPr="00EA084D" w:rsidRDefault="00EA62BE" w:rsidP="00813EF8">
            <w:pPr>
              <w:rPr>
                <w:szCs w:val="22"/>
                <w:lang w:eastAsia="en-GB"/>
              </w:rPr>
            </w:pPr>
            <w:r>
              <w:rPr>
                <w:rFonts w:ascii="Calibri" w:hAnsi="Calibri" w:cs="Calibri"/>
                <w:color w:val="000000"/>
                <w:sz w:val="20"/>
              </w:rPr>
              <w:t>Tag name as stored in the tag register system.</w:t>
            </w:r>
          </w:p>
        </w:tc>
      </w:tr>
      <w:tr w:rsidR="00EA62BE" w:rsidRPr="00EA084D" w14:paraId="32F77560"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50D5E81C" w14:textId="77777777" w:rsidR="00EA62BE" w:rsidRPr="00625CC6" w:rsidRDefault="00EA62BE" w:rsidP="00813EF8">
            <w:pPr>
              <w:rPr>
                <w:szCs w:val="22"/>
                <w:lang w:eastAsia="en-GB"/>
              </w:rPr>
            </w:pPr>
            <w:r>
              <w:rPr>
                <w:rFonts w:ascii="Calibri" w:hAnsi="Calibri" w:cs="Calibri"/>
                <w:color w:val="000000"/>
                <w:sz w:val="20"/>
              </w:rPr>
              <w:t>TagSuffix</w:t>
            </w:r>
          </w:p>
        </w:tc>
        <w:tc>
          <w:tcPr>
            <w:tcW w:w="5670" w:type="dxa"/>
            <w:tcBorders>
              <w:top w:val="single" w:sz="6" w:space="0" w:color="CCCCCC"/>
              <w:left w:val="single" w:sz="6" w:space="0" w:color="CCCCCC"/>
              <w:bottom w:val="single" w:sz="6" w:space="0" w:color="CCCCCC"/>
              <w:right w:val="single" w:sz="6" w:space="0" w:color="CCCCCC"/>
            </w:tcBorders>
          </w:tcPr>
          <w:p w14:paraId="39366ACA" w14:textId="77777777" w:rsidR="00EA62BE" w:rsidRPr="00704530" w:rsidRDefault="00EA62BE" w:rsidP="00813EF8">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77ABA172" w14:textId="77777777" w:rsidR="00EA62BE" w:rsidRDefault="00EA62BE" w:rsidP="00813EF8">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E5D78FF" w14:textId="77777777" w:rsidR="00EA62BE" w:rsidRDefault="00EA62BE" w:rsidP="00813EF8">
            <w:pPr>
              <w:rPr>
                <w:szCs w:val="22"/>
                <w:lang w:eastAsia="en-GB"/>
              </w:rPr>
            </w:pPr>
            <w:r>
              <w:rPr>
                <w:rFonts w:ascii="Calibri" w:hAnsi="Calibri" w:cs="Calibri"/>
                <w:color w:val="000000"/>
                <w:sz w:val="20"/>
              </w:rPr>
              <w:t>Suffix code</w:t>
            </w:r>
          </w:p>
        </w:tc>
      </w:tr>
      <w:tr w:rsidR="00EA62BE" w:rsidRPr="00EA084D" w14:paraId="08E00781"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5A5EBA31" w14:textId="77777777" w:rsidR="00EA62BE" w:rsidRPr="00625CC6" w:rsidRDefault="00EA62BE" w:rsidP="00813EF8">
            <w:pPr>
              <w:rPr>
                <w:szCs w:val="22"/>
                <w:lang w:eastAsia="en-GB"/>
              </w:rPr>
            </w:pPr>
            <w:r>
              <w:rPr>
                <w:rFonts w:ascii="Calibri" w:hAnsi="Calibri" w:cs="Calibri"/>
                <w:color w:val="000000"/>
                <w:sz w:val="20"/>
              </w:rPr>
              <w:t>ProcessInstrumentationFunctionCategory</w:t>
            </w:r>
          </w:p>
        </w:tc>
        <w:tc>
          <w:tcPr>
            <w:tcW w:w="5670" w:type="dxa"/>
            <w:tcBorders>
              <w:top w:val="single" w:sz="6" w:space="0" w:color="CCCCCC"/>
              <w:left w:val="single" w:sz="6" w:space="0" w:color="CCCCCC"/>
              <w:bottom w:val="single" w:sz="6" w:space="0" w:color="CCCCCC"/>
              <w:right w:val="single" w:sz="6" w:space="0" w:color="CCCCCC"/>
            </w:tcBorders>
          </w:tcPr>
          <w:p w14:paraId="7F19CD3A" w14:textId="77777777" w:rsidR="00EA62BE" w:rsidRPr="00625CC6" w:rsidRDefault="00EA62BE" w:rsidP="00813EF8">
            <w:pPr>
              <w:rPr>
                <w:szCs w:val="22"/>
                <w:lang w:eastAsia="en-GB"/>
              </w:rPr>
            </w:pPr>
            <w:r>
              <w:rPr>
                <w:rFonts w:ascii="Calibri" w:hAnsi="Calibri" w:cs="Calibri"/>
                <w:color w:val="000000"/>
                <w:sz w:val="20"/>
              </w:rPr>
              <w:t>http://sandbox.dexpi.org/rdl/ ProcessInstrumentationFunctionCategoryAssignmentClass</w:t>
            </w:r>
          </w:p>
        </w:tc>
        <w:tc>
          <w:tcPr>
            <w:tcW w:w="2551" w:type="dxa"/>
            <w:tcBorders>
              <w:top w:val="single" w:sz="6" w:space="0" w:color="CCCCCC"/>
              <w:left w:val="single" w:sz="6" w:space="0" w:color="CCCCCC"/>
              <w:bottom w:val="single" w:sz="6" w:space="0" w:color="CCCCCC"/>
              <w:right w:val="single" w:sz="6" w:space="0" w:color="CCCCCC"/>
            </w:tcBorders>
          </w:tcPr>
          <w:p w14:paraId="1BE32BB3" w14:textId="2A070F34" w:rsidR="00EA62BE" w:rsidRDefault="00AA2C45" w:rsidP="00813EF8">
            <w:pPr>
              <w:rPr>
                <w:szCs w:val="22"/>
                <w:lang w:eastAsia="en-GB"/>
              </w:rPr>
            </w:pPr>
            <w:r>
              <w:rPr>
                <w:rFonts w:ascii="Calibri" w:hAnsi="Calibri" w:cs="Calibri"/>
                <w:color w:val="000000"/>
                <w:sz w:val="20"/>
              </w:rPr>
              <w:t>L</w:t>
            </w:r>
          </w:p>
        </w:tc>
        <w:tc>
          <w:tcPr>
            <w:tcW w:w="3311" w:type="dxa"/>
            <w:tcBorders>
              <w:top w:val="single" w:sz="6" w:space="0" w:color="CCCCCC"/>
              <w:left w:val="single" w:sz="6" w:space="0" w:color="CCCCCC"/>
              <w:bottom w:val="single" w:sz="6" w:space="0" w:color="CCCCCC"/>
              <w:right w:val="single" w:sz="6" w:space="0" w:color="CCCCCC"/>
            </w:tcBorders>
          </w:tcPr>
          <w:p w14:paraId="75102ECB" w14:textId="77777777" w:rsidR="00EA62BE" w:rsidRDefault="00EA62BE" w:rsidP="00813EF8">
            <w:pPr>
              <w:rPr>
                <w:szCs w:val="22"/>
                <w:lang w:eastAsia="en-GB"/>
              </w:rPr>
            </w:pPr>
            <w:r>
              <w:rPr>
                <w:rFonts w:ascii="Calibri" w:hAnsi="Calibri" w:cs="Calibri"/>
                <w:color w:val="000000"/>
                <w:sz w:val="20"/>
              </w:rPr>
              <w:t>Function category</w:t>
            </w:r>
          </w:p>
        </w:tc>
      </w:tr>
      <w:tr w:rsidR="00EA62BE" w:rsidRPr="00EA084D" w14:paraId="2C3343BC"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158C86C1" w14:textId="77777777" w:rsidR="00EA62BE" w:rsidRPr="00625CC6" w:rsidRDefault="00EA62BE" w:rsidP="00813EF8">
            <w:pPr>
              <w:rPr>
                <w:szCs w:val="22"/>
                <w:lang w:eastAsia="en-GB"/>
              </w:rPr>
            </w:pPr>
            <w:r>
              <w:rPr>
                <w:rFonts w:ascii="Calibri" w:hAnsi="Calibri" w:cs="Calibri"/>
                <w:color w:val="000000"/>
                <w:sz w:val="20"/>
              </w:rPr>
              <w:t>ProcessInstrumentationFunctionNumber</w:t>
            </w:r>
          </w:p>
        </w:tc>
        <w:tc>
          <w:tcPr>
            <w:tcW w:w="5670" w:type="dxa"/>
            <w:tcBorders>
              <w:top w:val="single" w:sz="6" w:space="0" w:color="CCCCCC"/>
              <w:left w:val="single" w:sz="6" w:space="0" w:color="CCCCCC"/>
              <w:bottom w:val="single" w:sz="6" w:space="0" w:color="CCCCCC"/>
              <w:right w:val="single" w:sz="6" w:space="0" w:color="CCCCCC"/>
            </w:tcBorders>
          </w:tcPr>
          <w:p w14:paraId="4B1A5801" w14:textId="77777777" w:rsidR="00EA62BE" w:rsidRPr="00625CC6" w:rsidRDefault="00EA62BE" w:rsidP="00813EF8">
            <w:pPr>
              <w:rPr>
                <w:szCs w:val="22"/>
                <w:lang w:eastAsia="en-GB"/>
              </w:rPr>
            </w:pPr>
            <w:r>
              <w:rPr>
                <w:rFonts w:ascii="Calibri" w:hAnsi="Calibri" w:cs="Calibri"/>
                <w:color w:val="000000"/>
                <w:sz w:val="20"/>
              </w:rPr>
              <w:t>http://sandbox.dexpi.org/rdl/ ProcessInstrumentationFunctionNumberAssignmentClass</w:t>
            </w:r>
          </w:p>
        </w:tc>
        <w:tc>
          <w:tcPr>
            <w:tcW w:w="2551" w:type="dxa"/>
            <w:tcBorders>
              <w:top w:val="single" w:sz="6" w:space="0" w:color="CCCCCC"/>
              <w:left w:val="single" w:sz="6" w:space="0" w:color="CCCCCC"/>
              <w:bottom w:val="single" w:sz="6" w:space="0" w:color="CCCCCC"/>
              <w:right w:val="single" w:sz="6" w:space="0" w:color="CCCCCC"/>
            </w:tcBorders>
          </w:tcPr>
          <w:p w14:paraId="4CAEF98D" w14:textId="20ADC43F" w:rsidR="00EA62BE" w:rsidRDefault="00EA62BE" w:rsidP="00813EF8">
            <w:pPr>
              <w:rPr>
                <w:szCs w:val="22"/>
                <w:lang w:eastAsia="en-GB"/>
              </w:rPr>
            </w:pPr>
            <w:r>
              <w:rPr>
                <w:rFonts w:ascii="Calibri" w:hAnsi="Calibri" w:cs="Calibri"/>
                <w:color w:val="000000"/>
                <w:sz w:val="20"/>
              </w:rPr>
              <w:t>00</w:t>
            </w:r>
            <w:r w:rsidR="00AA2C45">
              <w:rPr>
                <w:rFonts w:ascii="Calibri" w:hAnsi="Calibri" w:cs="Calibri"/>
                <w:color w:val="000000"/>
                <w:sz w:val="20"/>
              </w:rPr>
              <w:t>7</w:t>
            </w:r>
            <w:r>
              <w:rPr>
                <w:rFonts w:ascii="Calibri" w:hAnsi="Calibri" w:cs="Calibri"/>
                <w:color w:val="000000"/>
                <w:sz w:val="20"/>
              </w:rPr>
              <w:t>3</w:t>
            </w:r>
          </w:p>
        </w:tc>
        <w:tc>
          <w:tcPr>
            <w:tcW w:w="3311" w:type="dxa"/>
            <w:tcBorders>
              <w:top w:val="single" w:sz="6" w:space="0" w:color="CCCCCC"/>
              <w:left w:val="single" w:sz="6" w:space="0" w:color="CCCCCC"/>
              <w:bottom w:val="single" w:sz="6" w:space="0" w:color="CCCCCC"/>
              <w:right w:val="single" w:sz="6" w:space="0" w:color="CCCCCC"/>
            </w:tcBorders>
          </w:tcPr>
          <w:p w14:paraId="6FA8723B" w14:textId="77777777" w:rsidR="00EA62BE" w:rsidRDefault="00EA62BE" w:rsidP="00813EF8">
            <w:pPr>
              <w:rPr>
                <w:szCs w:val="22"/>
                <w:lang w:eastAsia="en-GB"/>
              </w:rPr>
            </w:pPr>
            <w:r>
              <w:rPr>
                <w:rFonts w:ascii="Calibri" w:hAnsi="Calibri" w:cs="Calibri"/>
                <w:color w:val="000000"/>
                <w:sz w:val="20"/>
              </w:rPr>
              <w:t>Sequence number</w:t>
            </w:r>
          </w:p>
        </w:tc>
      </w:tr>
      <w:tr w:rsidR="00EA62BE" w:rsidRPr="00EA084D" w14:paraId="5E9D95A8"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45BA5857" w14:textId="77777777" w:rsidR="00EA62BE" w:rsidRPr="00625CC6" w:rsidRDefault="00EA62BE" w:rsidP="00813EF8">
            <w:pPr>
              <w:rPr>
                <w:szCs w:val="22"/>
                <w:lang w:eastAsia="en-GB"/>
              </w:rPr>
            </w:pPr>
            <w:r>
              <w:rPr>
                <w:rFonts w:ascii="Calibri" w:hAnsi="Calibri" w:cs="Calibri"/>
                <w:color w:val="000000"/>
                <w:sz w:val="20"/>
              </w:rPr>
              <w:t>ProcessInstrumentationFunctions</w:t>
            </w:r>
          </w:p>
        </w:tc>
        <w:tc>
          <w:tcPr>
            <w:tcW w:w="5670" w:type="dxa"/>
            <w:tcBorders>
              <w:top w:val="single" w:sz="6" w:space="0" w:color="CCCCCC"/>
              <w:left w:val="single" w:sz="6" w:space="0" w:color="CCCCCC"/>
              <w:bottom w:val="single" w:sz="6" w:space="0" w:color="CCCCCC"/>
              <w:right w:val="single" w:sz="6" w:space="0" w:color="CCCCCC"/>
            </w:tcBorders>
          </w:tcPr>
          <w:p w14:paraId="18DBE1AB" w14:textId="77777777" w:rsidR="00EA62BE" w:rsidRPr="00704530" w:rsidRDefault="00EA62BE" w:rsidP="00813EF8">
            <w:pPr>
              <w:rPr>
                <w:szCs w:val="22"/>
                <w:lang w:val="fr-FR" w:eastAsia="en-GB"/>
              </w:rPr>
            </w:pPr>
            <w:r w:rsidRPr="00704530">
              <w:rPr>
                <w:rFonts w:ascii="Calibri" w:hAnsi="Calibri" w:cs="Calibri"/>
                <w:color w:val="000000"/>
                <w:sz w:val="20"/>
                <w:lang w:val="fr-FR"/>
              </w:rPr>
              <w:t>http://sandbox.dexpi.org/rdl/ ProcessInstrumentationFunctionsAssignmentClass</w:t>
            </w:r>
          </w:p>
        </w:tc>
        <w:tc>
          <w:tcPr>
            <w:tcW w:w="2551" w:type="dxa"/>
            <w:tcBorders>
              <w:top w:val="single" w:sz="6" w:space="0" w:color="CCCCCC"/>
              <w:left w:val="single" w:sz="6" w:space="0" w:color="CCCCCC"/>
              <w:bottom w:val="single" w:sz="6" w:space="0" w:color="CCCCCC"/>
              <w:right w:val="single" w:sz="6" w:space="0" w:color="CCCCCC"/>
            </w:tcBorders>
          </w:tcPr>
          <w:p w14:paraId="466D0B5A" w14:textId="64C15F17" w:rsidR="00EA62BE" w:rsidRDefault="00AA2C45" w:rsidP="00813EF8">
            <w:pPr>
              <w:rPr>
                <w:szCs w:val="22"/>
                <w:lang w:eastAsia="en-GB"/>
              </w:rPr>
            </w:pPr>
            <w:r>
              <w:rPr>
                <w:szCs w:val="22"/>
              </w:rPr>
              <w:t>E</w:t>
            </w:r>
          </w:p>
        </w:tc>
        <w:tc>
          <w:tcPr>
            <w:tcW w:w="3311" w:type="dxa"/>
            <w:tcBorders>
              <w:top w:val="single" w:sz="6" w:space="0" w:color="CCCCCC"/>
              <w:left w:val="single" w:sz="6" w:space="0" w:color="CCCCCC"/>
              <w:bottom w:val="single" w:sz="6" w:space="0" w:color="CCCCCC"/>
              <w:right w:val="single" w:sz="6" w:space="0" w:color="CCCCCC"/>
            </w:tcBorders>
          </w:tcPr>
          <w:p w14:paraId="6059584E" w14:textId="77777777" w:rsidR="00EA62BE" w:rsidRDefault="00EA62BE" w:rsidP="00813EF8">
            <w:pPr>
              <w:rPr>
                <w:szCs w:val="22"/>
                <w:lang w:eastAsia="en-GB"/>
              </w:rPr>
            </w:pPr>
            <w:r>
              <w:rPr>
                <w:rFonts w:ascii="Calibri" w:hAnsi="Calibri" w:cs="Calibri"/>
                <w:color w:val="000000"/>
                <w:sz w:val="20"/>
              </w:rPr>
              <w:t>Additional functions</w:t>
            </w:r>
          </w:p>
        </w:tc>
      </w:tr>
    </w:tbl>
    <w:p w14:paraId="460831EF" w14:textId="77777777" w:rsidR="00EB5446" w:rsidRDefault="00EB5446" w:rsidP="00AA2C45"/>
    <w:p w14:paraId="4C2FEBFE" w14:textId="77777777" w:rsidR="00EB5446" w:rsidRDefault="00EB5446">
      <w:pPr>
        <w:rPr>
          <w:rFonts w:ascii="Arial" w:hAnsi="Arial"/>
          <w:b/>
          <w:noProof/>
          <w:color w:val="000080"/>
          <w:sz w:val="24"/>
          <w:szCs w:val="24"/>
          <w:lang w:eastAsia="en-GB"/>
        </w:rPr>
      </w:pPr>
      <w:r>
        <w:br w:type="page"/>
      </w:r>
    </w:p>
    <w:p w14:paraId="516416A7" w14:textId="43707471" w:rsidR="00801E16" w:rsidRDefault="00801E16" w:rsidP="00801E16">
      <w:pPr>
        <w:pStyle w:val="Heading5"/>
        <w:ind w:left="142"/>
      </w:pPr>
      <w:r>
        <w:lastRenderedPageBreak/>
        <w:t>Instrumentation (Off-Line instrument alarm and shut-down ‘cause’)</w:t>
      </w:r>
    </w:p>
    <w:p w14:paraId="5BCC3325" w14:textId="203A38BF" w:rsidR="00E6543A" w:rsidRPr="004D3FAD" w:rsidRDefault="00E6543A" w:rsidP="00E6543A">
      <w:r>
        <w:t xml:space="preserve">Ref: </w:t>
      </w:r>
      <w:hyperlink r:id="rId58" w:history="1">
        <w:r w:rsidRPr="00E6543A">
          <w:rPr>
            <w:rStyle w:val="Hyperlink"/>
          </w:rPr>
          <w:t>Protues Example</w:t>
        </w:r>
      </w:hyperlink>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753E58EC">
            <wp:extent cx="5376672" cy="3133337"/>
            <wp:effectExtent l="0" t="0" r="0" b="0"/>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9"/>
                    <a:stretch>
                      <a:fillRect/>
                    </a:stretch>
                  </pic:blipFill>
                  <pic:spPr>
                    <a:xfrm>
                      <a:off x="0" y="0"/>
                      <a:ext cx="5403153" cy="3148769"/>
                    </a:xfrm>
                    <a:prstGeom prst="rect">
                      <a:avLst/>
                    </a:prstGeom>
                  </pic:spPr>
                </pic:pic>
              </a:graphicData>
            </a:graphic>
          </wp:inline>
        </w:drawing>
      </w:r>
      <w:r w:rsidR="00801E16" w:rsidRPr="00E16FC4">
        <w:rPr>
          <w:noProof/>
          <w:lang w:val="fr-FR"/>
        </w:rPr>
        <w:t xml:space="preserve"> </w:t>
      </w:r>
    </w:p>
    <w:p w14:paraId="15D353FA" w14:textId="175B276D" w:rsidR="00801E16" w:rsidRPr="00E16FC4" w:rsidRDefault="00801E16" w:rsidP="00801E16">
      <w:pPr>
        <w:pStyle w:val="Caption"/>
        <w:rPr>
          <w:lang w:val="fr-FR" w:eastAsia="en-GB"/>
        </w:rPr>
      </w:pPr>
      <w:r w:rsidRPr="00E16FC4">
        <w:rPr>
          <w:lang w:val="fr-FR"/>
        </w:rPr>
        <w:t xml:space="preserve">Figure </w:t>
      </w:r>
      <w:r w:rsidR="00E03C78">
        <w:rPr>
          <w:lang w:val="fr-FR"/>
        </w:rPr>
        <w:fldChar w:fldCharType="begin"/>
      </w:r>
      <w:r w:rsidR="00E03C78">
        <w:rPr>
          <w:lang w:val="fr-FR"/>
        </w:rPr>
        <w:instrText xml:space="preserve"> SEQ Figure \* ARABIC </w:instrText>
      </w:r>
      <w:r w:rsidR="00E03C78">
        <w:rPr>
          <w:lang w:val="fr-FR"/>
        </w:rPr>
        <w:fldChar w:fldCharType="separate"/>
      </w:r>
      <w:r w:rsidR="00A429E0">
        <w:rPr>
          <w:noProof/>
          <w:lang w:val="fr-FR"/>
        </w:rPr>
        <w:t>16</w:t>
      </w:r>
      <w:r w:rsidR="00E03C78">
        <w:rPr>
          <w:lang w:val="fr-FR"/>
        </w:rPr>
        <w:fldChar w:fldCharType="end"/>
      </w:r>
      <w:r w:rsidRPr="00E16FC4">
        <w:rPr>
          <w:lang w:val="fr-FR"/>
        </w:rPr>
        <w:t>: DEXPI Instrumentation Alarm &amp; Shut-down ‘cause’ model</w:t>
      </w:r>
    </w:p>
    <w:p w14:paraId="040573AC" w14:textId="0AED33B3" w:rsidR="00801E16" w:rsidRDefault="00801E16" w:rsidP="00AE2B48">
      <w:pPr>
        <w:pStyle w:val="Heading6"/>
        <w:tabs>
          <w:tab w:val="left" w:pos="4095"/>
        </w:tabs>
      </w:pPr>
      <w:r w:rsidRPr="004F486B">
        <w:t>Requirement Details:</w:t>
      </w:r>
    </w:p>
    <w:p w14:paraId="60333B30" w14:textId="4A4FEC49"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A429E0">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Alarm levels shall be represented by DEXPI SignalConveyingFunction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r>
              <w:rPr>
                <w:rFonts w:ascii="Calibri" w:hAnsi="Calibri" w:cs="Calibri"/>
                <w:color w:val="000000"/>
                <w:sz w:val="20"/>
              </w:rPr>
              <w:lastRenderedPageBreak/>
              <w:t>PortStatus</w:t>
            </w:r>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r>
              <w:rPr>
                <w:rFonts w:ascii="Calibri" w:hAnsi="Calibri" w:cs="Calibri"/>
                <w:color w:val="000000"/>
                <w:sz w:val="20"/>
              </w:rPr>
              <w:t>StatusLowLowPort</w:t>
            </w:r>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E9255C3" w14:textId="50C0E6EE" w:rsidR="00801E16" w:rsidRPr="00385090" w:rsidRDefault="00801E16" w:rsidP="00801E16">
      <w:pPr>
        <w:spacing w:before="0"/>
        <w:rPr>
          <w:rFonts w:ascii="Arial Narrow" w:eastAsia="Arial Narrow" w:hAnsi="Arial Narrow" w:cs="Arial Narrow"/>
          <w:sz w:val="12"/>
          <w:szCs w:val="12"/>
          <w:lang w:val="en-US" w:eastAsia="ja-JP"/>
        </w:rPr>
      </w:pPr>
      <w:r w:rsidRPr="00385090">
        <w:rPr>
          <w:rFonts w:ascii="Arial Narrow" w:hAnsi="Arial Narrow"/>
          <w:sz w:val="18"/>
          <w:szCs w:val="16"/>
        </w:rPr>
        <w:br w:type="page"/>
      </w:r>
    </w:p>
    <w:p w14:paraId="78F600DA" w14:textId="0952F8E7" w:rsidR="00801E16" w:rsidRDefault="00801E16" w:rsidP="00801E16">
      <w:pPr>
        <w:pStyle w:val="Heading5"/>
      </w:pPr>
      <w:r>
        <w:lastRenderedPageBreak/>
        <w:t>Instrumentation (Off-line Instrument shut-down ‘effect’ with multiple signal lines)</w:t>
      </w:r>
    </w:p>
    <w:p w14:paraId="1F6C1863" w14:textId="37320976" w:rsidR="00E6543A" w:rsidRPr="004D3FAD" w:rsidRDefault="00E6543A" w:rsidP="00E6543A">
      <w:r>
        <w:t xml:space="preserve">Ref: </w:t>
      </w:r>
      <w:hyperlink r:id="rId60" w:history="1">
        <w:r w:rsidRPr="00E6543A">
          <w:rPr>
            <w:rStyle w:val="Hyperlink"/>
          </w:rPr>
          <w:t>Protues Example</w:t>
        </w:r>
      </w:hyperlink>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‘cause’ object may have one or more ‘effect’ objects.</w: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6BCF96A9">
            <wp:extent cx="4936408" cy="3375759"/>
            <wp:effectExtent l="19050" t="19050" r="17145" b="1524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61"/>
                    <a:stretch>
                      <a:fillRect/>
                    </a:stretch>
                  </pic:blipFill>
                  <pic:spPr>
                    <a:xfrm>
                      <a:off x="0" y="0"/>
                      <a:ext cx="4984931" cy="3408942"/>
                    </a:xfrm>
                    <a:prstGeom prst="rect">
                      <a:avLst/>
                    </a:prstGeom>
                    <a:ln>
                      <a:solidFill>
                        <a:schemeClr val="tx1"/>
                      </a:solidFill>
                    </a:ln>
                  </pic:spPr>
                </pic:pic>
              </a:graphicData>
            </a:graphic>
          </wp:inline>
        </w:drawing>
      </w:r>
    </w:p>
    <w:p w14:paraId="243DCF06" w14:textId="4AF0D9AA" w:rsidR="00801E16" w:rsidRPr="008F2F3F" w:rsidRDefault="00801E16" w:rsidP="00801E16">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17</w:t>
      </w:r>
      <w:r w:rsidR="00E03C78">
        <w:fldChar w:fldCharType="end"/>
      </w:r>
      <w:r w:rsidRPr="00A733FD">
        <w:rPr>
          <w:noProof/>
        </w:rPr>
        <w:t xml:space="preserve">: </w:t>
      </w:r>
      <w:r>
        <w:t>DEXPI Instrumentation Shut-down ‘effect’ model with multiple signal lines</w:t>
      </w:r>
    </w:p>
    <w:p w14:paraId="723BDCB0" w14:textId="77777777" w:rsidR="00801E16" w:rsidRPr="004F486B" w:rsidRDefault="00801E16" w:rsidP="00801E16">
      <w:pPr>
        <w:pStyle w:val="Heading6"/>
      </w:pPr>
      <w:r w:rsidRPr="004F486B">
        <w:t>Requirement Details:</w:t>
      </w:r>
    </w:p>
    <w:p w14:paraId="7D8E3F06" w14:textId="2578CF67"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A429E0">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ActuatingFunction and that this shall be a SharedDisplaySharedControl type PIF if available. </w:t>
      </w:r>
    </w:p>
    <w:p w14:paraId="22D0C972" w14:textId="5DC3BD80" w:rsidR="00B63C7E" w:rsidRDefault="00B63C7E" w:rsidP="00B63C7E">
      <w:pPr>
        <w:pStyle w:val="Heading5"/>
      </w:pPr>
      <w:r>
        <w:lastRenderedPageBreak/>
        <w:t xml:space="preserve">Instrumentation </w:t>
      </w:r>
      <w:r w:rsidR="00465565">
        <w:t xml:space="preserve">Electrical Powered </w:t>
      </w:r>
      <w:r w:rsidR="002C5BF3">
        <w:t>Equipment</w:t>
      </w:r>
    </w:p>
    <w:p w14:paraId="5C307C40" w14:textId="4D2DC380" w:rsidR="00E6543A" w:rsidRPr="004D3FAD" w:rsidRDefault="00E6543A" w:rsidP="00E6543A">
      <w:r>
        <w:t xml:space="preserve">Ref: </w:t>
      </w:r>
      <w:hyperlink r:id="rId62" w:history="1">
        <w:r w:rsidRPr="00E6543A">
          <w:rPr>
            <w:rStyle w:val="Hyperlink"/>
          </w:rPr>
          <w:t>Protues Example</w:t>
        </w:r>
      </w:hyperlink>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electrical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electrical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77777777" w:rsidR="00B63C7E" w:rsidRDefault="00B63C7E" w:rsidP="00B63C7E">
      <w:pPr>
        <w:rPr>
          <w:lang w:eastAsia="en-GB"/>
        </w:rPr>
      </w:pP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3ABEFE4B">
            <wp:extent cx="5821311" cy="2997792"/>
            <wp:effectExtent l="19050" t="19050" r="27305" b="12700"/>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iagram&#10;&#10;Description automatically generated"/>
                    <pic:cNvPicPr/>
                  </pic:nvPicPr>
                  <pic:blipFill>
                    <a:blip r:embed="rId63"/>
                    <a:stretch>
                      <a:fillRect/>
                    </a:stretch>
                  </pic:blipFill>
                  <pic:spPr>
                    <a:xfrm>
                      <a:off x="0" y="0"/>
                      <a:ext cx="5846997" cy="3011020"/>
                    </a:xfrm>
                    <a:prstGeom prst="rect">
                      <a:avLst/>
                    </a:prstGeom>
                    <a:ln>
                      <a:solidFill>
                        <a:schemeClr val="tx1"/>
                      </a:solidFill>
                    </a:ln>
                  </pic:spPr>
                </pic:pic>
              </a:graphicData>
            </a:graphic>
          </wp:inline>
        </w:drawing>
      </w:r>
    </w:p>
    <w:p w14:paraId="73E73BBE" w14:textId="69A16915" w:rsidR="00B63C7E" w:rsidRPr="001179A5" w:rsidRDefault="00B63C7E" w:rsidP="00B63C7E">
      <w:pPr>
        <w:pStyle w:val="Caption"/>
        <w:rPr>
          <w:lang w:val="en-GB" w:eastAsia="en-GB"/>
        </w:rPr>
      </w:pPr>
      <w:r w:rsidRPr="001179A5">
        <w:rPr>
          <w:lang w:val="en-GB"/>
        </w:rPr>
        <w:t xml:space="preserve">Figure </w:t>
      </w:r>
      <w:r w:rsidR="00E03C78">
        <w:rPr>
          <w:lang w:val="en-GB"/>
        </w:rPr>
        <w:fldChar w:fldCharType="begin"/>
      </w:r>
      <w:r w:rsidR="00E03C78">
        <w:rPr>
          <w:lang w:val="en-GB"/>
        </w:rPr>
        <w:instrText xml:space="preserve"> SEQ Figure \* ARABIC </w:instrText>
      </w:r>
      <w:r w:rsidR="00E03C78">
        <w:rPr>
          <w:lang w:val="en-GB"/>
        </w:rPr>
        <w:fldChar w:fldCharType="separate"/>
      </w:r>
      <w:r w:rsidR="00A429E0">
        <w:rPr>
          <w:noProof/>
          <w:lang w:val="en-GB"/>
        </w:rPr>
        <w:t>18</w:t>
      </w:r>
      <w:r w:rsidR="00E03C78">
        <w:rPr>
          <w:lang w:val="en-GB"/>
        </w:rPr>
        <w:fldChar w:fldCharType="end"/>
      </w:r>
      <w:r w:rsidRPr="001179A5">
        <w:rPr>
          <w:noProof/>
          <w:lang w:val="en-GB"/>
        </w:rPr>
        <w:t xml:space="preserve">: </w:t>
      </w:r>
      <w:r w:rsidRPr="001179A5">
        <w:rPr>
          <w:lang w:val="en-GB"/>
        </w:rPr>
        <w:t xml:space="preserve">DEXPI Instrumentation </w:t>
      </w:r>
      <w:r w:rsidR="002C4152" w:rsidRPr="001179A5">
        <w:rPr>
          <w:lang w:val="en-GB"/>
        </w:rPr>
        <w:t>Electrical Powered</w:t>
      </w:r>
      <w:r w:rsidR="001179A5" w:rsidRPr="001179A5">
        <w:rPr>
          <w:lang w:val="en-GB"/>
        </w:rPr>
        <w:t xml:space="preserve"> Equ</w:t>
      </w:r>
      <w:r w:rsidR="001179A5">
        <w:rPr>
          <w:lang w:val="en-GB"/>
        </w:rPr>
        <w:t>pment model</w:t>
      </w:r>
    </w:p>
    <w:p w14:paraId="08EBEEAC" w14:textId="77777777" w:rsidR="00B63C7E" w:rsidRPr="002C4152" w:rsidRDefault="00B63C7E" w:rsidP="00B63C7E">
      <w:pPr>
        <w:pStyle w:val="Heading6"/>
        <w:rPr>
          <w:lang w:val="fr-FR"/>
        </w:rPr>
      </w:pPr>
      <w:r w:rsidRPr="002C4152">
        <w:rPr>
          <w:lang w:val="fr-FR"/>
        </w:rPr>
        <w:t>Requirement Details:</w:t>
      </w:r>
    </w:p>
    <w:p w14:paraId="5E2FFFB2" w14:textId="525F1105"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A429E0">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electrical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r>
        <w:rPr>
          <w:szCs w:val="22"/>
          <w:lang w:eastAsia="en-GB"/>
        </w:rPr>
        <w:t>SignalConveyingFunction</w:t>
      </w:r>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ActuatingElectricalFunction class as its Target.</w:t>
      </w:r>
    </w:p>
    <w:p w14:paraId="6F3BF858" w14:textId="75EB93EF" w:rsidR="00B63C7E" w:rsidRPr="00385090" w:rsidRDefault="00B63C7E" w:rsidP="00B63C7E">
      <w:pPr>
        <w:spacing w:before="0"/>
        <w:rPr>
          <w:rFonts w:ascii="Arial Narrow" w:eastAsia="Arial Narrow" w:hAnsi="Arial Narrow" w:cs="Arial"/>
          <w:sz w:val="16"/>
          <w:szCs w:val="16"/>
          <w:lang w:val="en-US" w:eastAsia="ja-JP"/>
        </w:rPr>
      </w:pPr>
      <w:r w:rsidRPr="00385090">
        <w:rPr>
          <w:rFonts w:ascii="Arial Narrow" w:hAnsi="Arial Narrow" w:cs="Arial"/>
        </w:rPr>
        <w:br w:type="page"/>
      </w:r>
    </w:p>
    <w:p w14:paraId="0A0885E0" w14:textId="28385EB5" w:rsidR="003A7945" w:rsidRDefault="003A7945" w:rsidP="003A7945">
      <w:pPr>
        <w:pStyle w:val="Heading4"/>
      </w:pPr>
      <w:r w:rsidRPr="003C4170">
        <w:lastRenderedPageBreak/>
        <w:t>Instrumentation (In-Line Instrumentation)</w:t>
      </w:r>
    </w:p>
    <w:p w14:paraId="3A300870" w14:textId="61BA2A12" w:rsidR="00E6543A" w:rsidRPr="004D3FAD" w:rsidRDefault="00E6543A" w:rsidP="00E6543A">
      <w:r>
        <w:t xml:space="preserve">Ref: </w:t>
      </w:r>
      <w:hyperlink r:id="rId64" w:history="1">
        <w:r w:rsidRPr="00E6543A">
          <w:rPr>
            <w:rStyle w:val="Hyperlink"/>
          </w:rPr>
          <w:t>Protues Example</w:t>
        </w:r>
      </w:hyperlink>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77777777" w:rsidR="000771E0" w:rsidRPr="003A7945" w:rsidRDefault="000771E0" w:rsidP="003A7945">
      <w:pPr>
        <w:rPr>
          <w:lang w:eastAsia="en-GB"/>
        </w:rPr>
      </w:pPr>
    </w:p>
    <w:p w14:paraId="5776F292" w14:textId="1F343D99" w:rsidR="00452DD1" w:rsidRDefault="00F211FD" w:rsidP="00452DD1">
      <w:pPr>
        <w:keepNext/>
        <w:spacing w:before="0"/>
      </w:pPr>
      <w:r w:rsidRPr="00F211FD">
        <w:drawing>
          <wp:inline distT="0" distB="0" distL="0" distR="0" wp14:anchorId="322BEB8D" wp14:editId="5B52C8C2">
            <wp:extent cx="6000750" cy="4181471"/>
            <wp:effectExtent l="19050" t="19050" r="19050" b="10160"/>
            <wp:docPr id="124128626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86262" name="Picture 1" descr="A diagram of a company&#10;&#10;AI-generated content may be incorrect."/>
                    <pic:cNvPicPr/>
                  </pic:nvPicPr>
                  <pic:blipFill>
                    <a:blip r:embed="rId65"/>
                    <a:stretch>
                      <a:fillRect/>
                    </a:stretch>
                  </pic:blipFill>
                  <pic:spPr>
                    <a:xfrm>
                      <a:off x="0" y="0"/>
                      <a:ext cx="6077454" cy="4234920"/>
                    </a:xfrm>
                    <a:prstGeom prst="rect">
                      <a:avLst/>
                    </a:prstGeom>
                    <a:ln>
                      <a:solidFill>
                        <a:schemeClr val="tx1"/>
                      </a:solidFill>
                    </a:ln>
                  </pic:spPr>
                </pic:pic>
              </a:graphicData>
            </a:graphic>
          </wp:inline>
        </w:drawing>
      </w:r>
    </w:p>
    <w:p w14:paraId="0944BAFC" w14:textId="5C2F1F64" w:rsidR="00452DD1" w:rsidRDefault="00452DD1" w:rsidP="00452DD1">
      <w:pPr>
        <w:pStyle w:val="Caption"/>
      </w:pPr>
      <w:r>
        <w:t xml:space="preserve">Figure </w:t>
      </w:r>
      <w:r w:rsidR="00E03C78">
        <w:fldChar w:fldCharType="begin"/>
      </w:r>
      <w:r w:rsidR="00E03C78">
        <w:instrText xml:space="preserve"> SEQ Figure \* ARABIC </w:instrText>
      </w:r>
      <w:r w:rsidR="00E03C78">
        <w:fldChar w:fldCharType="separate"/>
      </w:r>
      <w:r w:rsidR="00A429E0">
        <w:rPr>
          <w:noProof/>
        </w:rPr>
        <w:t>19</w:t>
      </w:r>
      <w:r w:rsidR="00E03C78">
        <w:fldChar w:fldCharType="end"/>
      </w:r>
      <w:r>
        <w:t>: Example In-line thermowell with associated transmitter.</w:t>
      </w:r>
    </w:p>
    <w:p w14:paraId="322686F5" w14:textId="77777777" w:rsidR="00452DD1" w:rsidRPr="004F486B" w:rsidRDefault="00452DD1" w:rsidP="00452DD1">
      <w:pPr>
        <w:pStyle w:val="Heading5"/>
        <w:ind w:firstLine="0"/>
      </w:pPr>
      <w:r w:rsidRPr="004F486B">
        <w:lastRenderedPageBreak/>
        <w:t>Requirement Details:</w:t>
      </w:r>
    </w:p>
    <w:p w14:paraId="50E6F9B1" w14:textId="2795BDFE" w:rsidR="00D42A79" w:rsidRPr="00D42A79" w:rsidRDefault="00D42A79">
      <w:pPr>
        <w:pStyle w:val="ListParagraph"/>
        <w:numPr>
          <w:ilvl w:val="0"/>
          <w:numId w:val="23"/>
        </w:numPr>
        <w:rPr>
          <w:lang w:val="en-US" w:eastAsia="ja-JP"/>
        </w:rPr>
      </w:pPr>
      <w:r>
        <w:rPr>
          <w:lang w:val="en-US" w:eastAsia="ja-JP"/>
        </w:rPr>
        <w:t>All sensor well elements e.g. Thermowell shall be represented by a Sensorwell class element in DEXPI.</w:t>
      </w:r>
    </w:p>
    <w:p w14:paraId="0DADD81E" w14:textId="37EB173B"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w:t>
      </w:r>
      <w:r w:rsidR="00D42A79">
        <w:rPr>
          <w:lang w:val="en-US" w:eastAsia="ja-JP"/>
        </w:rPr>
        <w:t xml:space="preserve"> </w:t>
      </w:r>
      <w:r w:rsidR="00701FB1">
        <w:rPr>
          <w:lang w:val="en-US" w:eastAsia="ja-JP"/>
        </w:rPr>
        <w:t>an Inline</w:t>
      </w:r>
      <w:r w:rsidR="0077210D">
        <w:rPr>
          <w:lang w:val="en-US" w:eastAsia="ja-JP"/>
        </w:rPr>
        <w:t>Measuring</w:t>
      </w:r>
      <w:r w:rsidR="00701FB1">
        <w:rPr>
          <w:lang w:val="en-US" w:eastAsia="ja-JP"/>
        </w:rPr>
        <w:t>Element (or subtype)</w:t>
      </w:r>
      <w:r>
        <w:rPr>
          <w:lang w:val="en-US" w:eastAsia="ja-JP"/>
        </w:rPr>
        <w:t xml:space="preserve"> class element in DEXPI.</w:t>
      </w:r>
    </w:p>
    <w:p w14:paraId="57BD5E0E" w14:textId="368421D7"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w:t>
      </w:r>
      <w:r w:rsidR="00D42A79">
        <w:rPr>
          <w:szCs w:val="22"/>
          <w:lang w:eastAsia="en-GB"/>
        </w:rPr>
        <w:t xml:space="preserve">sensorwell or </w:t>
      </w:r>
      <w:r w:rsidR="00701FB1">
        <w:rPr>
          <w:szCs w:val="22"/>
          <w:lang w:eastAsia="en-GB"/>
        </w:rPr>
        <w:t>in-line instrument and off-line</w:t>
      </w:r>
      <w:r w:rsidRPr="00230C47">
        <w:rPr>
          <w:szCs w:val="22"/>
          <w:lang w:eastAsia="en-GB"/>
        </w:rPr>
        <w:t xml:space="preserve"> instrument shall be represented using MeasuringLineFunction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MeasuringLineFunction shall have an </w:t>
      </w:r>
      <w:r w:rsidRPr="00016FD7">
        <w:rPr>
          <w:szCs w:val="22"/>
          <w:lang w:eastAsia="en-GB"/>
        </w:rPr>
        <w:t>ProcessSignalGeneratingFunction</w:t>
      </w:r>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684E7308"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1" w:name="_Hlk100237131"/>
      <w:r w:rsidR="00D42A79">
        <w:rPr>
          <w:lang w:val="en-US" w:eastAsia="ja-JP"/>
        </w:rPr>
        <w:t xml:space="preserve">Sensorwell or </w:t>
      </w:r>
      <w:r w:rsidR="0077210D">
        <w:rPr>
          <w:lang w:val="en-US" w:eastAsia="ja-JP"/>
        </w:rPr>
        <w:t xml:space="preserve">InlineMeasuringElement </w:t>
      </w:r>
      <w:r w:rsidR="00701FB1">
        <w:rPr>
          <w:lang w:val="en-US" w:eastAsia="ja-JP"/>
        </w:rPr>
        <w:t>(or subtype)</w:t>
      </w:r>
      <w:r>
        <w:rPr>
          <w:lang w:val="en-US" w:eastAsia="ja-JP"/>
        </w:rPr>
        <w:t xml:space="preserve"> </w:t>
      </w:r>
      <w:bookmarkEnd w:id="71"/>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r>
              <w:rPr>
                <w:rFonts w:ascii="Calibri" w:hAnsi="Calibri" w:cs="Calibri"/>
                <w:color w:val="000000"/>
                <w:sz w:val="20"/>
              </w:rPr>
              <w:t>InlinePrimaryElementFunctionCategory</w:t>
            </w:r>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r>
              <w:rPr>
                <w:rFonts w:ascii="Calibri" w:hAnsi="Calibri" w:cs="Calibri"/>
                <w:color w:val="000000"/>
                <w:sz w:val="20"/>
              </w:rPr>
              <w:t>InlinePrimaryElementFunctions</w:t>
            </w:r>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r>
              <w:rPr>
                <w:rFonts w:ascii="Calibri" w:hAnsi="Calibri" w:cs="Calibri"/>
                <w:color w:val="000000"/>
                <w:sz w:val="20"/>
              </w:rPr>
              <w:t>ItemTag</w:t>
            </w:r>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2" w:name="_Hlk99629294"/>
            <w:r>
              <w:rPr>
                <w:rFonts w:ascii="Calibri" w:hAnsi="Calibri" w:cs="Calibri"/>
                <w:color w:val="000000"/>
                <w:sz w:val="20"/>
              </w:rPr>
              <w:t>TagType</w:t>
            </w:r>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2"/>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InstrumentLoopNumber</w:t>
            </w:r>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r w:rsidR="0077210D">
        <w:rPr>
          <w:lang w:val="en-US" w:eastAsia="ja-JP"/>
        </w:rPr>
        <w:t xml:space="preserve">InlineMeasuringElement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SpecialItemNumber</w:t>
            </w:r>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Text for special item identification to be shown in SpecialItem label.</w:t>
            </w:r>
          </w:p>
        </w:tc>
      </w:tr>
    </w:tbl>
    <w:p w14:paraId="7B7EE8A3" w14:textId="54FDFF58" w:rsidR="00894681" w:rsidRPr="003C4170" w:rsidRDefault="00894681" w:rsidP="0082622F">
      <w:pPr>
        <w:pStyle w:val="Heading4"/>
      </w:pPr>
      <w:r w:rsidRPr="003C4170">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lastRenderedPageBreak/>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as a DEXPI PipingComponent suptype within the DEXPI</w:t>
      </w:r>
      <w:r w:rsidR="004A73BB" w:rsidRPr="003C4170">
        <w:rPr>
          <w:lang w:eastAsia="en-GB"/>
        </w:rPr>
        <w:t xml:space="preserve"> Piping</w:t>
      </w:r>
      <w:r w:rsidR="008667B1" w:rsidRPr="003C4170">
        <w:rPr>
          <w:lang w:eastAsia="en-GB"/>
        </w:rPr>
        <w:t>NetworkS</w:t>
      </w:r>
      <w:r w:rsidR="004A73BB" w:rsidRPr="003C4170">
        <w:rPr>
          <w:lang w:eastAsia="en-GB"/>
        </w:rPr>
        <w:t>ystem</w:t>
      </w:r>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10BBCBF1">
            <wp:extent cx="5570589" cy="4677593"/>
            <wp:effectExtent l="19050" t="19050" r="11430" b="27940"/>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66"/>
                    <a:stretch>
                      <a:fillRect/>
                    </a:stretch>
                  </pic:blipFill>
                  <pic:spPr>
                    <a:xfrm>
                      <a:off x="0" y="0"/>
                      <a:ext cx="5595726" cy="4698700"/>
                    </a:xfrm>
                    <a:prstGeom prst="rect">
                      <a:avLst/>
                    </a:prstGeom>
                    <a:ln>
                      <a:solidFill>
                        <a:schemeClr val="tx1"/>
                      </a:solidFill>
                    </a:ln>
                  </pic:spPr>
                </pic:pic>
              </a:graphicData>
            </a:graphic>
          </wp:inline>
        </w:drawing>
      </w:r>
    </w:p>
    <w:p w14:paraId="2C315801" w14:textId="0E340E38" w:rsidR="004A73BB" w:rsidRDefault="004A73BB" w:rsidP="004A73BB">
      <w:pPr>
        <w:pStyle w:val="Caption"/>
      </w:pPr>
      <w:r>
        <w:t xml:space="preserve">Figure </w:t>
      </w:r>
      <w:r w:rsidR="00E03C78">
        <w:fldChar w:fldCharType="begin"/>
      </w:r>
      <w:r w:rsidR="00E03C78">
        <w:instrText xml:space="preserve"> SEQ Figure \* ARABIC </w:instrText>
      </w:r>
      <w:r w:rsidR="00E03C78">
        <w:fldChar w:fldCharType="separate"/>
      </w:r>
      <w:r w:rsidR="00A429E0">
        <w:rPr>
          <w:noProof/>
        </w:rPr>
        <w:t>20</w:t>
      </w:r>
      <w:r w:rsidR="00E03C78">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82622F">
      <w:pPr>
        <w:pStyle w:val="Heading5"/>
        <w:ind w:firstLine="0"/>
      </w:pPr>
      <w:r w:rsidRPr="004F486B">
        <w:t>Requirement Details:</w:t>
      </w:r>
    </w:p>
    <w:p w14:paraId="362C29CC" w14:textId="2BF45991" w:rsidR="007858B3" w:rsidRDefault="003C4170">
      <w:pPr>
        <w:pStyle w:val="ListParagraph"/>
        <w:numPr>
          <w:ilvl w:val="0"/>
          <w:numId w:val="15"/>
        </w:numPr>
        <w:rPr>
          <w:lang w:val="en-US" w:eastAsia="ja-JP"/>
        </w:rPr>
      </w:pPr>
      <w:r>
        <w:rPr>
          <w:lang w:val="en-US" w:eastAsia="ja-JP"/>
        </w:rPr>
        <w:lastRenderedPageBreak/>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3" w:name="_Hlk100237118"/>
      <w:r w:rsidR="00CB548B">
        <w:rPr>
          <w:lang w:val="en-US" w:eastAsia="ja-JP"/>
        </w:rPr>
        <w:t>SafetyValveOrFitting (or subtype)</w:t>
      </w:r>
      <w:r w:rsidRPr="008447D0">
        <w:rPr>
          <w:lang w:val="en-US" w:eastAsia="ja-JP"/>
        </w:rPr>
        <w:t xml:space="preserve"> </w:t>
      </w:r>
      <w:bookmarkEnd w:id="73"/>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r>
              <w:rPr>
                <w:rFonts w:ascii="Calibri" w:hAnsi="Calibri" w:cs="Calibri"/>
                <w:color w:val="000000"/>
                <w:sz w:val="20"/>
              </w:rPr>
              <w:t>ItemTag</w:t>
            </w:r>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4" w:name="_Hlk99629320"/>
            <w:r>
              <w:rPr>
                <w:rFonts w:ascii="Calibri" w:hAnsi="Calibri" w:cs="Calibri"/>
                <w:color w:val="000000"/>
                <w:sz w:val="20"/>
              </w:rPr>
              <w:t>TagType</w:t>
            </w:r>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4"/>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r w:rsidRPr="000B68FC">
              <w:rPr>
                <w:rFonts w:ascii="Calibri" w:hAnsi="Calibri" w:cs="Calibri"/>
                <w:color w:val="000000"/>
                <w:sz w:val="20"/>
              </w:rPr>
              <w:t>InstrumentLoopNumber</w:t>
            </w:r>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r>
              <w:rPr>
                <w:color w:val="000000"/>
                <w:sz w:val="20"/>
                <w:lang w:eastAsia="en-GB"/>
              </w:rPr>
              <w:t>SetPointTemperature</w:t>
            </w:r>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100.0 DegreeCelsius</w:t>
            </w:r>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Temperature SetPoint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r>
              <w:rPr>
                <w:color w:val="000000"/>
                <w:sz w:val="20"/>
                <w:lang w:eastAsia="en-GB"/>
              </w:rPr>
              <w:t>SetPointGaugePressure</w:t>
            </w:r>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Gauge Pressure SetPoint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r>
              <w:rPr>
                <w:color w:val="000000"/>
                <w:sz w:val="20"/>
                <w:lang w:eastAsia="en-GB"/>
              </w:rPr>
              <w:t>SetPointLength</w:t>
            </w:r>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Length SetPoint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032382F3" w14:textId="5965C7FC" w:rsidR="00211D7B" w:rsidRPr="004D3FAD" w:rsidRDefault="00211D7B" w:rsidP="00211D7B">
      <w:r>
        <w:t xml:space="preserve">Ref: </w:t>
      </w:r>
      <w:hyperlink r:id="rId67" w:history="1">
        <w:r w:rsidRPr="00E6543A">
          <w:rPr>
            <w:rStyle w:val="Hyperlink"/>
          </w:rPr>
          <w:t>Protues Example</w:t>
        </w:r>
      </w:hyperlink>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r w:rsidR="00724BFB">
        <w:rPr>
          <w:lang w:eastAsia="en-GB"/>
        </w:rPr>
        <w:t>a number of</w:t>
      </w:r>
      <w:r w:rsidR="0096420F">
        <w:rPr>
          <w:lang w:eastAsia="en-GB"/>
        </w:rPr>
        <w:t xml:space="preserve"> </w:t>
      </w:r>
      <w:r w:rsidR="00242E10">
        <w:rPr>
          <w:lang w:eastAsia="en-GB"/>
        </w:rPr>
        <w:t>RepresentationGroups</w:t>
      </w:r>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70ED2A42" w14:textId="521DEAFC" w:rsidR="002D4973" w:rsidRDefault="00AF5A5C" w:rsidP="002D4973">
      <w:pPr>
        <w:keepNext/>
      </w:pPr>
      <w:r w:rsidRPr="00AF5A5C">
        <w:rPr>
          <w:noProof/>
        </w:rPr>
        <w:drawing>
          <wp:inline distT="0" distB="0" distL="0" distR="0" wp14:anchorId="60CC9EB6" wp14:editId="06C9F383">
            <wp:extent cx="8724900" cy="4440355"/>
            <wp:effectExtent l="19050" t="19050" r="19050" b="1778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68"/>
                    <a:stretch>
                      <a:fillRect/>
                    </a:stretch>
                  </pic:blipFill>
                  <pic:spPr>
                    <a:xfrm>
                      <a:off x="0" y="0"/>
                      <a:ext cx="8754310" cy="4455322"/>
                    </a:xfrm>
                    <a:prstGeom prst="rect">
                      <a:avLst/>
                    </a:prstGeom>
                    <a:ln>
                      <a:solidFill>
                        <a:schemeClr val="tx1"/>
                      </a:solidFill>
                    </a:ln>
                  </pic:spPr>
                </pic:pic>
              </a:graphicData>
            </a:graphic>
          </wp:inline>
        </w:drawing>
      </w:r>
      <w:r w:rsidR="00D12044">
        <w:rPr>
          <w:noProof/>
        </w:rPr>
        <w:t xml:space="preserve"> </w:t>
      </w:r>
    </w:p>
    <w:p w14:paraId="3DEBC28B" w14:textId="1E78F0F6" w:rsidR="00275943" w:rsidRDefault="002D4973" w:rsidP="002D4973">
      <w:pPr>
        <w:pStyle w:val="Caption"/>
        <w:rPr>
          <w:lang w:eastAsia="en-GB"/>
        </w:rPr>
      </w:pPr>
      <w:bookmarkStart w:id="75" w:name="_Ref85802433"/>
      <w:r>
        <w:t xml:space="preserve">Figure </w:t>
      </w:r>
      <w:r w:rsidR="00E03C78">
        <w:fldChar w:fldCharType="begin"/>
      </w:r>
      <w:r w:rsidR="00E03C78">
        <w:instrText xml:space="preserve"> SEQ Figure \* ARABIC </w:instrText>
      </w:r>
      <w:r w:rsidR="00E03C78">
        <w:fldChar w:fldCharType="separate"/>
      </w:r>
      <w:r w:rsidR="00A429E0">
        <w:rPr>
          <w:noProof/>
        </w:rPr>
        <w:t>21</w:t>
      </w:r>
      <w:r w:rsidR="00E03C78">
        <w:fldChar w:fldCharType="end"/>
      </w:r>
      <w:r>
        <w:t>: DEXPI Actuated Valve model example</w:t>
      </w:r>
      <w:bookmarkEnd w:id="75"/>
    </w:p>
    <w:p w14:paraId="3F692BB4" w14:textId="0C8F9AF2" w:rsidR="00CD138C" w:rsidRDefault="00CD138C" w:rsidP="00CD138C">
      <w:pPr>
        <w:keepNext/>
      </w:pPr>
      <w:r>
        <w:rPr>
          <w:noProof/>
        </w:rPr>
        <w:lastRenderedPageBreak/>
        <w:drawing>
          <wp:inline distT="0" distB="0" distL="0" distR="0" wp14:anchorId="52B61922" wp14:editId="11377B04">
            <wp:extent cx="8652283" cy="5247894"/>
            <wp:effectExtent l="19050" t="19050" r="15875" b="10160"/>
            <wp:docPr id="32" name="Picture 3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with medium confidence"/>
                    <pic:cNvPicPr/>
                  </pic:nvPicPr>
                  <pic:blipFill>
                    <a:blip r:embed="rId69"/>
                    <a:stretch>
                      <a:fillRect/>
                    </a:stretch>
                  </pic:blipFill>
                  <pic:spPr>
                    <a:xfrm>
                      <a:off x="0" y="0"/>
                      <a:ext cx="8703839" cy="5279165"/>
                    </a:xfrm>
                    <a:prstGeom prst="rect">
                      <a:avLst/>
                    </a:prstGeom>
                    <a:ln>
                      <a:solidFill>
                        <a:schemeClr val="tx1"/>
                      </a:solidFill>
                    </a:ln>
                  </pic:spPr>
                </pic:pic>
              </a:graphicData>
            </a:graphic>
          </wp:inline>
        </w:drawing>
      </w:r>
      <w:r>
        <w:t xml:space="preserve"> </w:t>
      </w:r>
    </w:p>
    <w:p w14:paraId="568FFD94" w14:textId="0D40FD77" w:rsidR="00CD138C" w:rsidRPr="008F2F3F" w:rsidRDefault="00CD138C" w:rsidP="00CD138C">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22</w:t>
      </w:r>
      <w:r w:rsidR="00E03C78">
        <w:fldChar w:fldCharType="end"/>
      </w:r>
      <w:r w:rsidRPr="00A733FD">
        <w:rPr>
          <w:noProof/>
        </w:rPr>
        <w:t>: Proteus Implementation</w:t>
      </w:r>
      <w:r>
        <w:rPr>
          <w:noProof/>
        </w:rPr>
        <w:t xml:space="preserve"> Actuated Valve</w:t>
      </w:r>
      <w:r w:rsidR="00B55D36">
        <w:rPr>
          <w:noProof/>
        </w:rPr>
        <w:t xml:space="preserve"> (</w:t>
      </w:r>
      <w:r w:rsidR="00056462">
        <w:rPr>
          <w:noProof/>
        </w:rPr>
        <w:t>Ref:</w:t>
      </w:r>
      <w:r w:rsidR="00B55D36">
        <w:rPr>
          <w:noProof/>
        </w:rPr>
        <w:t xml:space="preserve"> </w:t>
      </w:r>
      <w:r w:rsidR="00056462">
        <w:rPr>
          <w:noProof/>
        </w:rPr>
        <w:t>included example</w:t>
      </w:r>
      <w:r w:rsidR="00B55D36">
        <w:rPr>
          <w:noProof/>
        </w:rPr>
        <w:t xml:space="preserve"> file</w:t>
      </w:r>
      <w:r w:rsidR="00C15202">
        <w:rPr>
          <w:noProof/>
        </w:rPr>
        <w:t xml:space="preserve"> ‘ActuatedValve_Example.xml’</w:t>
      </w:r>
      <w:r w:rsidR="00B55D36">
        <w:rPr>
          <w:noProof/>
        </w:rPr>
        <w:t>)</w:t>
      </w:r>
    </w:p>
    <w:p w14:paraId="28A5BFE2" w14:textId="77777777" w:rsidR="00B55D36" w:rsidRDefault="00B55D36">
      <w:pPr>
        <w:spacing w:before="0"/>
        <w:rPr>
          <w:rFonts w:ascii="Arial" w:hAnsi="Arial"/>
          <w:b/>
          <w:noProof/>
          <w:color w:val="000080"/>
          <w:sz w:val="24"/>
          <w:szCs w:val="24"/>
          <w:lang w:eastAsia="en-GB"/>
        </w:rPr>
      </w:pPr>
      <w:r>
        <w:br w:type="page"/>
      </w:r>
    </w:p>
    <w:p w14:paraId="1B59B3AE" w14:textId="18770273" w:rsidR="00526AF9" w:rsidRPr="004F486B" w:rsidRDefault="00526AF9" w:rsidP="0082622F">
      <w:pPr>
        <w:pStyle w:val="Heading5"/>
        <w:ind w:firstLine="0"/>
      </w:pPr>
      <w:r w:rsidRPr="004F486B">
        <w:lastRenderedPageBreak/>
        <w:t>Requirement Details:</w:t>
      </w:r>
    </w:p>
    <w:p w14:paraId="09770F9C" w14:textId="37078EAC" w:rsidR="00A72240" w:rsidRPr="00A72240" w:rsidRDefault="007C7397">
      <w:pPr>
        <w:pStyle w:val="ListParagraph"/>
        <w:numPr>
          <w:ilvl w:val="0"/>
          <w:numId w:val="15"/>
        </w:numPr>
        <w:rPr>
          <w:lang w:val="en-US" w:eastAsia="ja-JP"/>
        </w:rPr>
      </w:pPr>
      <w:r>
        <w:rPr>
          <w:lang w:val="en-US" w:eastAsia="ja-JP"/>
        </w:rPr>
        <w:t>InstrumentationLoop</w:t>
      </w:r>
      <w:r w:rsidR="00A72240">
        <w:rPr>
          <w:lang w:val="en-US" w:eastAsia="ja-JP"/>
        </w:rPr>
        <w:t>Function class</w:t>
      </w:r>
      <w:r w:rsidR="00A1017F">
        <w:rPr>
          <w:lang w:val="en-US" w:eastAsia="ja-JP"/>
        </w:rPr>
        <w:t xml:space="preserve"> association for an actuated valve shall be via the associated ProcessInstrumentationFunction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A429E0">
        <w:t xml:space="preserve">Figure </w:t>
      </w:r>
      <w:r w:rsidR="00A429E0">
        <w:rPr>
          <w:noProof/>
        </w:rPr>
        <w:t>21</w:t>
      </w:r>
      <w:r w:rsidR="00A429E0">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ActuatingFunction shall have an associated </w:t>
      </w:r>
      <w:r w:rsidR="00C21DB2">
        <w:rPr>
          <w:szCs w:val="22"/>
          <w:lang w:eastAsia="en-GB"/>
        </w:rPr>
        <w:t>SignalConveyingFunction</w:t>
      </w:r>
      <w:r>
        <w:rPr>
          <w:szCs w:val="22"/>
          <w:lang w:eastAsia="en-GB"/>
        </w:rPr>
        <w:t xml:space="preserve">. The ActuatingFunction shall be the Target of the </w:t>
      </w:r>
      <w:r w:rsidR="00C21DB2">
        <w:rPr>
          <w:szCs w:val="22"/>
          <w:lang w:eastAsia="en-GB"/>
        </w:rPr>
        <w:t>SignalConveyingFunction</w:t>
      </w:r>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r w:rsidR="00E965BD">
        <w:rPr>
          <w:szCs w:val="22"/>
          <w:lang w:eastAsia="en-GB"/>
        </w:rPr>
        <w:t>OperatedValve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r w:rsidR="00E965BD">
        <w:rPr>
          <w:szCs w:val="22"/>
          <w:lang w:eastAsia="en-GB"/>
        </w:rPr>
        <w:t xml:space="preserve">OperatedValve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 xml:space="preserve">(ControlledActuator) DEXPI transfer object represented by a symbol with an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6" w:name="_Hlk99629369"/>
            <w:r>
              <w:rPr>
                <w:rFonts w:ascii="Calibri" w:hAnsi="Calibri" w:cs="Calibri"/>
                <w:color w:val="000000"/>
                <w:sz w:val="20"/>
              </w:rPr>
              <w:t>TypeCode</w:t>
            </w:r>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0C40537F" w:rsidR="00E965BD" w:rsidRPr="00FE3BD0" w:rsidRDefault="004741F5" w:rsidP="00E965BD">
            <w:pPr>
              <w:rPr>
                <w:szCs w:val="22"/>
                <w:lang w:eastAsia="en-GB"/>
              </w:rPr>
            </w:pPr>
            <w:r>
              <w:rPr>
                <w:rFonts w:ascii="Calibri" w:hAnsi="Calibri" w:cs="Calibri"/>
                <w:color w:val="000000"/>
                <w:sz w:val="20"/>
              </w:rPr>
              <w:t>Text code to be displayed within the symbol. Ref: [7]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r>
              <w:rPr>
                <w:rFonts w:ascii="Calibri" w:hAnsi="Calibri" w:cs="Calibri"/>
                <w:color w:val="000000"/>
                <w:sz w:val="20"/>
              </w:rPr>
              <w:t>FailAction</w:t>
            </w:r>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6"/>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7" w:name="_Toc210648486"/>
      <w:r>
        <w:lastRenderedPageBreak/>
        <w:t>Equipment Box</w:t>
      </w:r>
      <w:bookmarkEnd w:id="77"/>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This section has been left as a reference in the event that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5363BF8B">
            <wp:extent cx="7612890" cy="3908895"/>
            <wp:effectExtent l="19050" t="19050" r="26670" b="15875"/>
            <wp:docPr id="56" name="Picture 56"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application, table&#10;&#10;Description automatically generated"/>
                    <pic:cNvPicPr/>
                  </pic:nvPicPr>
                  <pic:blipFill>
                    <a:blip r:embed="rId70"/>
                    <a:stretch>
                      <a:fillRect/>
                    </a:stretch>
                  </pic:blipFill>
                  <pic:spPr>
                    <a:xfrm>
                      <a:off x="0" y="0"/>
                      <a:ext cx="7646922" cy="3926369"/>
                    </a:xfrm>
                    <a:prstGeom prst="rect">
                      <a:avLst/>
                    </a:prstGeom>
                    <a:ln>
                      <a:solidFill>
                        <a:schemeClr val="tx1"/>
                      </a:solidFill>
                    </a:ln>
                  </pic:spPr>
                </pic:pic>
              </a:graphicData>
            </a:graphic>
          </wp:inline>
        </w:drawing>
      </w:r>
    </w:p>
    <w:p w14:paraId="49740932" w14:textId="7D547F92" w:rsidR="00445B9D" w:rsidRDefault="00445B9D" w:rsidP="00445B9D">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23</w:t>
      </w:r>
      <w:r w:rsidR="00E03C78">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r>
              <w:rPr>
                <w:szCs w:val="22"/>
                <w:lang w:eastAsia="en-GB"/>
              </w:rPr>
              <w:t>TagName</w:t>
            </w:r>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r w:rsidRPr="00EA084D">
              <w:rPr>
                <w:szCs w:val="22"/>
                <w:lang w:eastAsia="en-GB"/>
              </w:rPr>
              <w:t>EquipmentDescription</w:t>
            </w:r>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138F68F5" w:rsidR="007905E8" w:rsidRPr="00903427" w:rsidRDefault="007905E8" w:rsidP="00610806">
            <w:pPr>
              <w:rPr>
                <w:szCs w:val="22"/>
                <w:lang w:eastAsia="en-GB"/>
              </w:rPr>
            </w:pPr>
            <w:hyperlink r:id="rId71"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4D964407" w14:textId="649ED20A" w:rsidR="007E581B" w:rsidRDefault="007E581B" w:rsidP="007E581B">
      <w:pPr>
        <w:pStyle w:val="Heading3"/>
        <w:numPr>
          <w:ilvl w:val="0"/>
          <w:numId w:val="0"/>
        </w:numPr>
      </w:pPr>
      <w:bookmarkStart w:id="78" w:name="_Toc210648487"/>
      <w:r>
        <w:lastRenderedPageBreak/>
        <w:t>Equipment Internals</w:t>
      </w:r>
      <w:bookmarkEnd w:id="78"/>
    </w:p>
    <w:p w14:paraId="3F7598F5" w14:textId="150626AA" w:rsidR="00E03C78" w:rsidRDefault="00E03C78" w:rsidP="00E03C78">
      <w:pPr>
        <w:spacing w:before="100" w:beforeAutospacing="1" w:after="100" w:afterAutospacing="1"/>
        <w:rPr>
          <w:szCs w:val="22"/>
          <w:lang w:eastAsia="en-GB"/>
        </w:rPr>
      </w:pPr>
      <w:r>
        <w:rPr>
          <w:szCs w:val="22"/>
          <w:lang w:eastAsia="en-GB"/>
        </w:rPr>
        <w:t xml:space="preserve">The term equipment internals in this instance refers to those internal elements that are drafted as part of the vessel/process column specifically for the DISC project these elements refer to those in </w:t>
      </w:r>
      <w:r w:rsidR="0064477E">
        <w:rPr>
          <w:szCs w:val="22"/>
          <w:lang w:eastAsia="en-GB"/>
        </w:rPr>
        <w:fldChar w:fldCharType="begin"/>
      </w:r>
      <w:r w:rsidR="0064477E">
        <w:rPr>
          <w:szCs w:val="22"/>
          <w:lang w:eastAsia="en-GB"/>
        </w:rPr>
        <w:instrText xml:space="preserve"> REF _Ref210643519 \h </w:instrText>
      </w:r>
      <w:r w:rsidR="0064477E">
        <w:rPr>
          <w:szCs w:val="22"/>
          <w:lang w:eastAsia="en-GB"/>
        </w:rPr>
      </w:r>
      <w:r w:rsidR="0064477E">
        <w:rPr>
          <w:szCs w:val="22"/>
          <w:lang w:eastAsia="en-GB"/>
        </w:rPr>
        <w:fldChar w:fldCharType="separate"/>
      </w:r>
      <w:r w:rsidR="00A429E0">
        <w:t xml:space="preserve">Figure </w:t>
      </w:r>
      <w:r w:rsidR="00A429E0">
        <w:rPr>
          <w:noProof/>
        </w:rPr>
        <w:t>24</w:t>
      </w:r>
      <w:r w:rsidR="00A429E0">
        <w:t>: Equipment Internals</w:t>
      </w:r>
      <w:r w:rsidR="0064477E">
        <w:rPr>
          <w:szCs w:val="22"/>
          <w:lang w:eastAsia="en-GB"/>
        </w:rPr>
        <w:fldChar w:fldCharType="end"/>
      </w:r>
    </w:p>
    <w:p w14:paraId="189DF0BF" w14:textId="77777777" w:rsidR="00E03C78" w:rsidRDefault="00E03C78" w:rsidP="00E03C78">
      <w:pPr>
        <w:keepNext/>
        <w:spacing w:before="100" w:beforeAutospacing="1" w:after="100" w:afterAutospacing="1"/>
      </w:pPr>
      <w:r w:rsidRPr="00E03C78">
        <w:rPr>
          <w:szCs w:val="22"/>
          <w:lang w:eastAsia="en-GB"/>
        </w:rPr>
        <w:drawing>
          <wp:inline distT="0" distB="0" distL="0" distR="0" wp14:anchorId="321B5AF5" wp14:editId="77C14DD9">
            <wp:extent cx="3133725" cy="3203601"/>
            <wp:effectExtent l="19050" t="19050" r="9525" b="15875"/>
            <wp:docPr id="2051084751" name="Picture 8" descr="A diagram of a tank components&#10;&#10;AI-generated content may be incorrect.">
              <a:extLst xmlns:a="http://schemas.openxmlformats.org/drawingml/2006/main">
                <a:ext uri="{FF2B5EF4-FFF2-40B4-BE49-F238E27FC236}">
                  <a16:creationId xmlns:a16="http://schemas.microsoft.com/office/drawing/2014/main" id="{D35907A3-0179-C910-587A-8A73A8CDA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4751" name="Picture 8" descr="A diagram of a tank components&#10;&#10;AI-generated content may be incorrect.">
                      <a:extLst>
                        <a:ext uri="{FF2B5EF4-FFF2-40B4-BE49-F238E27FC236}">
                          <a16:creationId xmlns:a16="http://schemas.microsoft.com/office/drawing/2014/main" id="{D35907A3-0179-C910-587A-8A73A8CDAA84}"/>
                        </a:ext>
                      </a:extLst>
                    </pic:cNvPr>
                    <pic:cNvPicPr>
                      <a:picLocks noChangeAspect="1"/>
                    </pic:cNvPicPr>
                  </pic:nvPicPr>
                  <pic:blipFill>
                    <a:blip r:embed="rId72"/>
                    <a:stretch>
                      <a:fillRect/>
                    </a:stretch>
                  </pic:blipFill>
                  <pic:spPr>
                    <a:xfrm>
                      <a:off x="0" y="0"/>
                      <a:ext cx="3138862" cy="3208852"/>
                    </a:xfrm>
                    <a:prstGeom prst="rect">
                      <a:avLst/>
                    </a:prstGeom>
                    <a:ln>
                      <a:solidFill>
                        <a:schemeClr val="tx1"/>
                      </a:solidFill>
                    </a:ln>
                  </pic:spPr>
                </pic:pic>
              </a:graphicData>
            </a:graphic>
          </wp:inline>
        </w:drawing>
      </w:r>
    </w:p>
    <w:p w14:paraId="0887532F" w14:textId="425F4E0C" w:rsidR="00E03C78" w:rsidRDefault="00E03C78" w:rsidP="00E03C78">
      <w:pPr>
        <w:pStyle w:val="Caption"/>
      </w:pPr>
      <w:bookmarkStart w:id="79" w:name="_Ref210643519"/>
      <w:r>
        <w:t xml:space="preserve">Figure </w:t>
      </w:r>
      <w:r>
        <w:fldChar w:fldCharType="begin"/>
      </w:r>
      <w:r>
        <w:instrText xml:space="preserve"> SEQ Figure \* ARABIC </w:instrText>
      </w:r>
      <w:r>
        <w:fldChar w:fldCharType="separate"/>
      </w:r>
      <w:r w:rsidR="00A429E0">
        <w:rPr>
          <w:noProof/>
        </w:rPr>
        <w:t>24</w:t>
      </w:r>
      <w:r>
        <w:fldChar w:fldCharType="end"/>
      </w:r>
      <w:r>
        <w:t>: Equipment Internals</w:t>
      </w:r>
      <w:bookmarkEnd w:id="79"/>
    </w:p>
    <w:p w14:paraId="21267BD6" w14:textId="5F8766F8" w:rsidR="0064477E" w:rsidRPr="0064477E" w:rsidRDefault="0064477E" w:rsidP="0064477E">
      <w:pPr>
        <w:rPr>
          <w:lang w:val="en-US" w:eastAsia="ja-JP"/>
        </w:rPr>
      </w:pPr>
      <w:r>
        <w:rPr>
          <w:lang w:val="en-US" w:eastAsia="ja-JP"/>
        </w:rPr>
        <w:t>These elements shall be modelled using the ProcessVesselComponent class element or subtype. The ProcessVesselComponent class can be either a subcomponent of a Vessel or a ProcessColumn.</w:t>
      </w:r>
      <w:r w:rsidR="00F83823">
        <w:rPr>
          <w:lang w:val="en-US" w:eastAsia="ja-JP"/>
        </w:rPr>
        <w:t xml:space="preserve"> Relevant subtypes are listed in the profile specification with the associated symbol and RDL references.</w:t>
      </w:r>
    </w:p>
    <w:p w14:paraId="1D79C3C0" w14:textId="11F6AD34" w:rsidR="00E03C78" w:rsidRDefault="002C219E" w:rsidP="00E03C78">
      <w:pPr>
        <w:keepNext/>
        <w:spacing w:before="100" w:beforeAutospacing="1" w:after="100" w:afterAutospacing="1"/>
      </w:pPr>
      <w:r w:rsidRPr="002C219E">
        <w:lastRenderedPageBreak/>
        <w:drawing>
          <wp:inline distT="0" distB="0" distL="0" distR="0" wp14:anchorId="3F5F5EEF" wp14:editId="1B083667">
            <wp:extent cx="4648200" cy="3474276"/>
            <wp:effectExtent l="19050" t="19050" r="19050" b="12065"/>
            <wp:docPr id="177417997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79970" name="Picture 1" descr="A diagram of a process&#10;&#10;AI-generated content may be incorrect."/>
                    <pic:cNvPicPr/>
                  </pic:nvPicPr>
                  <pic:blipFill>
                    <a:blip r:embed="rId73"/>
                    <a:stretch>
                      <a:fillRect/>
                    </a:stretch>
                  </pic:blipFill>
                  <pic:spPr>
                    <a:xfrm>
                      <a:off x="0" y="0"/>
                      <a:ext cx="4655206" cy="3479512"/>
                    </a:xfrm>
                    <a:prstGeom prst="rect">
                      <a:avLst/>
                    </a:prstGeom>
                    <a:ln>
                      <a:solidFill>
                        <a:schemeClr val="tx1"/>
                      </a:solidFill>
                    </a:ln>
                  </pic:spPr>
                </pic:pic>
              </a:graphicData>
            </a:graphic>
          </wp:inline>
        </w:drawing>
      </w:r>
    </w:p>
    <w:p w14:paraId="635760EF" w14:textId="077E21BB" w:rsidR="00E03C78" w:rsidRDefault="00E03C78" w:rsidP="00E03C78">
      <w:pPr>
        <w:pStyle w:val="Caption"/>
        <w:rPr>
          <w:szCs w:val="22"/>
          <w:lang w:eastAsia="en-GB"/>
        </w:rPr>
      </w:pPr>
      <w:r>
        <w:t xml:space="preserve">Figure </w:t>
      </w:r>
      <w:r>
        <w:fldChar w:fldCharType="begin"/>
      </w:r>
      <w:r>
        <w:instrText xml:space="preserve"> SEQ Figure \* ARABIC </w:instrText>
      </w:r>
      <w:r>
        <w:fldChar w:fldCharType="separate"/>
      </w:r>
      <w:r w:rsidR="00A429E0">
        <w:rPr>
          <w:noProof/>
        </w:rPr>
        <w:t>25</w:t>
      </w:r>
      <w:r>
        <w:fldChar w:fldCharType="end"/>
      </w:r>
      <w:r>
        <w:t>: DEXPI Equipment model example</w:t>
      </w:r>
    </w:p>
    <w:p w14:paraId="58399A08" w14:textId="77777777" w:rsidR="00E03C78" w:rsidRPr="004F486B" w:rsidRDefault="00E03C78" w:rsidP="00E03C78">
      <w:pPr>
        <w:pStyle w:val="Heading5"/>
        <w:ind w:firstLine="0"/>
      </w:pPr>
      <w:r w:rsidRPr="004F486B">
        <w:t>Requirement Details:</w:t>
      </w:r>
    </w:p>
    <w:p w14:paraId="363FBF56" w14:textId="11D00EC1" w:rsidR="00E03C78" w:rsidRDefault="00E03C78" w:rsidP="00E03C78">
      <w:pPr>
        <w:pStyle w:val="ListParagraph"/>
        <w:numPr>
          <w:ilvl w:val="0"/>
          <w:numId w:val="15"/>
        </w:numPr>
        <w:rPr>
          <w:lang w:val="en-US" w:eastAsia="ja-JP"/>
        </w:rPr>
      </w:pPr>
      <w:r w:rsidRPr="008447D0">
        <w:rPr>
          <w:lang w:val="en-US" w:eastAsia="ja-JP"/>
        </w:rPr>
        <w:t xml:space="preserve">Each </w:t>
      </w:r>
      <w:r w:rsidR="00F83823">
        <w:rPr>
          <w:lang w:val="en-US" w:eastAsia="ja-JP"/>
        </w:rPr>
        <w:t>ProcessVesselComponent or subtype</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p w14:paraId="469C1AD6" w14:textId="77777777" w:rsidR="00E03C78" w:rsidRPr="008447D0" w:rsidRDefault="00E03C78" w:rsidP="00E03C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98"/>
        <w:gridCol w:w="5966"/>
        <w:gridCol w:w="2152"/>
        <w:gridCol w:w="4561"/>
      </w:tblGrid>
      <w:tr w:rsidR="00E03C78" w:rsidRPr="00EA084D" w14:paraId="290B32E3" w14:textId="77777777" w:rsidTr="0064477E">
        <w:trPr>
          <w:trHeight w:val="180"/>
        </w:trPr>
        <w:tc>
          <w:tcPr>
            <w:tcW w:w="3098" w:type="dxa"/>
            <w:tcBorders>
              <w:top w:val="single" w:sz="6" w:space="0" w:color="CCCCCC"/>
              <w:left w:val="single" w:sz="6" w:space="0" w:color="CCCCCC"/>
              <w:bottom w:val="single" w:sz="6" w:space="0" w:color="CCCCCC"/>
              <w:right w:val="single" w:sz="6" w:space="0" w:color="CCCCCC"/>
            </w:tcBorders>
            <w:shd w:val="clear" w:color="auto" w:fill="F0F0F0"/>
            <w:hideMark/>
          </w:tcPr>
          <w:p w14:paraId="6DBE605A" w14:textId="77777777" w:rsidR="00E03C78" w:rsidRPr="00EA084D" w:rsidRDefault="00E03C78" w:rsidP="001C6CA0">
            <w:pPr>
              <w:rPr>
                <w:b/>
                <w:bCs/>
                <w:szCs w:val="22"/>
                <w:lang w:eastAsia="en-GB"/>
              </w:rPr>
            </w:pPr>
            <w:r w:rsidRPr="00EA084D">
              <w:rPr>
                <w:b/>
                <w:bCs/>
                <w:szCs w:val="22"/>
                <w:lang w:eastAsia="en-GB"/>
              </w:rPr>
              <w:t>Attribute</w:t>
            </w:r>
          </w:p>
        </w:tc>
        <w:tc>
          <w:tcPr>
            <w:tcW w:w="5966" w:type="dxa"/>
            <w:tcBorders>
              <w:top w:val="single" w:sz="6" w:space="0" w:color="CCCCCC"/>
              <w:left w:val="single" w:sz="6" w:space="0" w:color="CCCCCC"/>
              <w:bottom w:val="single" w:sz="6" w:space="0" w:color="CCCCCC"/>
              <w:right w:val="single" w:sz="6" w:space="0" w:color="CCCCCC"/>
            </w:tcBorders>
            <w:shd w:val="clear" w:color="auto" w:fill="F0F0F0"/>
            <w:hideMark/>
          </w:tcPr>
          <w:p w14:paraId="3B834A04" w14:textId="77777777" w:rsidR="00E03C78" w:rsidRPr="00EA084D" w:rsidRDefault="00E03C78" w:rsidP="001C6CA0">
            <w:pPr>
              <w:rPr>
                <w:b/>
                <w:bCs/>
                <w:szCs w:val="22"/>
                <w:lang w:eastAsia="en-GB"/>
              </w:rPr>
            </w:pPr>
            <w:r w:rsidRPr="00EA084D">
              <w:rPr>
                <w:b/>
                <w:bCs/>
                <w:szCs w:val="22"/>
                <w:lang w:eastAsia="en-GB"/>
              </w:rPr>
              <w:t>RDS</w:t>
            </w:r>
          </w:p>
        </w:tc>
        <w:tc>
          <w:tcPr>
            <w:tcW w:w="2152" w:type="dxa"/>
            <w:tcBorders>
              <w:top w:val="single" w:sz="6" w:space="0" w:color="CCCCCC"/>
              <w:left w:val="single" w:sz="6" w:space="0" w:color="CCCCCC"/>
              <w:bottom w:val="single" w:sz="6" w:space="0" w:color="CCCCCC"/>
              <w:right w:val="single" w:sz="6" w:space="0" w:color="CCCCCC"/>
            </w:tcBorders>
            <w:shd w:val="clear" w:color="auto" w:fill="F0F0F0"/>
            <w:hideMark/>
          </w:tcPr>
          <w:p w14:paraId="36BB55E4" w14:textId="77777777" w:rsidR="00E03C78" w:rsidRPr="00EA084D" w:rsidRDefault="00E03C78" w:rsidP="001C6CA0">
            <w:pPr>
              <w:rPr>
                <w:b/>
                <w:bCs/>
                <w:szCs w:val="22"/>
                <w:lang w:eastAsia="en-GB"/>
              </w:rPr>
            </w:pPr>
            <w:r w:rsidRPr="00EA084D">
              <w:rPr>
                <w:b/>
                <w:bCs/>
                <w:szCs w:val="22"/>
                <w:lang w:eastAsia="en-GB"/>
              </w:rPr>
              <w:t>Value</w:t>
            </w:r>
            <w:r>
              <w:rPr>
                <w:b/>
                <w:bCs/>
                <w:szCs w:val="22"/>
                <w:lang w:eastAsia="en-GB"/>
              </w:rPr>
              <w:t xml:space="preserve"> Example</w:t>
            </w:r>
          </w:p>
        </w:tc>
        <w:tc>
          <w:tcPr>
            <w:tcW w:w="4561" w:type="dxa"/>
            <w:tcBorders>
              <w:top w:val="single" w:sz="6" w:space="0" w:color="CCCCCC"/>
              <w:left w:val="single" w:sz="6" w:space="0" w:color="CCCCCC"/>
              <w:bottom w:val="single" w:sz="6" w:space="0" w:color="CCCCCC"/>
              <w:right w:val="single" w:sz="6" w:space="0" w:color="CCCCCC"/>
            </w:tcBorders>
            <w:shd w:val="clear" w:color="auto" w:fill="F0F0F0"/>
          </w:tcPr>
          <w:p w14:paraId="4BDAEEE2" w14:textId="77777777" w:rsidR="00E03C78" w:rsidRPr="00EA084D" w:rsidRDefault="00E03C78" w:rsidP="001C6CA0">
            <w:pPr>
              <w:rPr>
                <w:b/>
                <w:bCs/>
                <w:szCs w:val="22"/>
                <w:lang w:eastAsia="en-GB"/>
              </w:rPr>
            </w:pPr>
            <w:r>
              <w:rPr>
                <w:b/>
                <w:bCs/>
                <w:szCs w:val="22"/>
                <w:lang w:eastAsia="en-GB"/>
              </w:rPr>
              <w:t>Comment</w:t>
            </w:r>
          </w:p>
        </w:tc>
      </w:tr>
      <w:tr w:rsidR="00E03C78" w:rsidRPr="00EA084D" w14:paraId="7829D816" w14:textId="77777777" w:rsidTr="0064477E">
        <w:trPr>
          <w:trHeight w:val="180"/>
        </w:trPr>
        <w:tc>
          <w:tcPr>
            <w:tcW w:w="3098" w:type="dxa"/>
            <w:tcBorders>
              <w:top w:val="single" w:sz="6" w:space="0" w:color="CCCCCC"/>
              <w:left w:val="single" w:sz="6" w:space="0" w:color="CCCCCC"/>
              <w:bottom w:val="single" w:sz="6" w:space="0" w:color="CCCCCC"/>
              <w:right w:val="single" w:sz="6" w:space="0" w:color="CCCCCC"/>
            </w:tcBorders>
            <w:hideMark/>
          </w:tcPr>
          <w:p w14:paraId="68CCDEF9" w14:textId="3B05FC50" w:rsidR="00E03C78" w:rsidRPr="00982D4D" w:rsidRDefault="0064477E" w:rsidP="001C6CA0">
            <w:pPr>
              <w:rPr>
                <w:rFonts w:asciiTheme="majorBidi" w:hAnsiTheme="majorBidi" w:cstheme="majorBidi"/>
                <w:szCs w:val="22"/>
                <w:lang w:eastAsia="en-GB"/>
              </w:rPr>
            </w:pPr>
            <w:r>
              <w:rPr>
                <w:rFonts w:ascii="Calibri" w:hAnsi="Calibri" w:cs="Calibri"/>
                <w:color w:val="000000"/>
                <w:sz w:val="20"/>
              </w:rPr>
              <w:t>ComponentIdentifier</w:t>
            </w:r>
          </w:p>
        </w:tc>
        <w:tc>
          <w:tcPr>
            <w:tcW w:w="5966" w:type="dxa"/>
            <w:tcBorders>
              <w:top w:val="single" w:sz="6" w:space="0" w:color="CCCCCC"/>
              <w:left w:val="single" w:sz="6" w:space="0" w:color="CCCCCC"/>
              <w:bottom w:val="single" w:sz="6" w:space="0" w:color="CCCCCC"/>
              <w:right w:val="single" w:sz="6" w:space="0" w:color="CCCCCC"/>
            </w:tcBorders>
            <w:hideMark/>
          </w:tcPr>
          <w:p w14:paraId="1692E61A" w14:textId="6FAD5244" w:rsidR="00E03C78" w:rsidRPr="00982D4D" w:rsidRDefault="00E03C78" w:rsidP="001C6CA0">
            <w:pPr>
              <w:rPr>
                <w:rFonts w:asciiTheme="majorBidi" w:hAnsiTheme="majorBidi" w:cstheme="majorBidi"/>
                <w:szCs w:val="22"/>
                <w:lang w:eastAsia="en-GB"/>
              </w:rPr>
            </w:pPr>
            <w:r>
              <w:rPr>
                <w:rFonts w:ascii="Calibri" w:hAnsi="Calibri" w:cs="Calibri"/>
                <w:color w:val="000000"/>
                <w:sz w:val="20"/>
              </w:rPr>
              <w:t>http://noaka.org/rdl/</w:t>
            </w:r>
            <w:r w:rsidR="0064477E">
              <w:rPr>
                <w:rFonts w:ascii="Calibri" w:hAnsi="Calibri" w:cs="Calibri"/>
                <w:color w:val="000000"/>
                <w:sz w:val="20"/>
              </w:rPr>
              <w:t>lComponentIdentifier</w:t>
            </w:r>
            <w:r>
              <w:rPr>
                <w:rFonts w:ascii="Calibri" w:hAnsi="Calibri" w:cs="Calibri"/>
                <w:color w:val="000000"/>
                <w:sz w:val="20"/>
              </w:rPr>
              <w:t>AssignmentClass</w:t>
            </w:r>
          </w:p>
        </w:tc>
        <w:tc>
          <w:tcPr>
            <w:tcW w:w="2152" w:type="dxa"/>
            <w:tcBorders>
              <w:top w:val="single" w:sz="6" w:space="0" w:color="CCCCCC"/>
              <w:left w:val="single" w:sz="6" w:space="0" w:color="CCCCCC"/>
              <w:bottom w:val="single" w:sz="6" w:space="0" w:color="CCCCCC"/>
              <w:right w:val="single" w:sz="6" w:space="0" w:color="CCCCCC"/>
            </w:tcBorders>
            <w:hideMark/>
          </w:tcPr>
          <w:p w14:paraId="1C923FA6" w14:textId="4948B624" w:rsidR="00E03C78" w:rsidRPr="00982D4D" w:rsidRDefault="0064477E" w:rsidP="001C6CA0">
            <w:pPr>
              <w:rPr>
                <w:rFonts w:asciiTheme="majorBidi" w:hAnsiTheme="majorBidi" w:cstheme="majorBidi"/>
                <w:szCs w:val="22"/>
                <w:lang w:eastAsia="en-GB"/>
              </w:rPr>
            </w:pPr>
            <w:r>
              <w:rPr>
                <w:rFonts w:ascii="Calibri" w:hAnsi="Calibri" w:cs="Calibri"/>
                <w:color w:val="000000"/>
                <w:sz w:val="20"/>
              </w:rPr>
              <w:t>01</w:t>
            </w:r>
          </w:p>
        </w:tc>
        <w:tc>
          <w:tcPr>
            <w:tcW w:w="4561" w:type="dxa"/>
            <w:tcBorders>
              <w:top w:val="single" w:sz="6" w:space="0" w:color="CCCCCC"/>
              <w:left w:val="single" w:sz="6" w:space="0" w:color="CCCCCC"/>
              <w:bottom w:val="single" w:sz="6" w:space="0" w:color="CCCCCC"/>
              <w:right w:val="single" w:sz="6" w:space="0" w:color="CCCCCC"/>
            </w:tcBorders>
          </w:tcPr>
          <w:p w14:paraId="31A092BB" w14:textId="2E061951" w:rsidR="00E03C78" w:rsidRPr="00982D4D" w:rsidRDefault="0064477E" w:rsidP="001C6CA0">
            <w:pPr>
              <w:rPr>
                <w:rFonts w:asciiTheme="majorBidi" w:hAnsiTheme="majorBidi" w:cstheme="majorBidi"/>
                <w:szCs w:val="22"/>
                <w:lang w:eastAsia="en-GB"/>
              </w:rPr>
            </w:pPr>
            <w:r>
              <w:rPr>
                <w:rFonts w:ascii="Calibri" w:hAnsi="Calibri" w:cs="Calibri"/>
                <w:color w:val="000000"/>
                <w:sz w:val="20"/>
              </w:rPr>
              <w:t>Used especially for Tower Tray identification</w:t>
            </w:r>
          </w:p>
        </w:tc>
      </w:tr>
    </w:tbl>
    <w:p w14:paraId="21268AA0" w14:textId="0EF0F711" w:rsidR="007E581B" w:rsidRDefault="00E03C78" w:rsidP="00E03C78">
      <w:pPr>
        <w:keepNext/>
      </w:pPr>
      <w:r>
        <w:br w:type="page"/>
      </w:r>
    </w:p>
    <w:p w14:paraId="63B564F5" w14:textId="0DA1E1F6" w:rsidR="00B5488F" w:rsidRDefault="00B5488F">
      <w:pPr>
        <w:pStyle w:val="Heading3"/>
      </w:pPr>
      <w:bookmarkStart w:id="80" w:name="_Toc210648488"/>
      <w:r>
        <w:lastRenderedPageBreak/>
        <w:t>Labels</w:t>
      </w:r>
      <w:bookmarkEnd w:id="80"/>
    </w:p>
    <w:p w14:paraId="16664EE5" w14:textId="50D411B1"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A429E0" w:rsidRPr="00A429E0">
        <w:rPr>
          <w:rFonts w:asciiTheme="minorHAnsi" w:hAnsiTheme="minorHAnsi" w:cstheme="minorHAnsi"/>
          <w:szCs w:val="22"/>
        </w:rPr>
        <w:t>[7]</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label the DEXPI and Proteus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A429E0">
        <w:t xml:space="preserve">Figure </w:t>
      </w:r>
      <w:r w:rsidR="00A429E0">
        <w:rPr>
          <w:noProof/>
        </w:rPr>
        <w:t>5</w:t>
      </w:r>
      <w:r w:rsidR="00A429E0">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where the link between the object and the label is via the ComponentName attribute.</w:t>
      </w:r>
    </w:p>
    <w:p w14:paraId="44560EB3" w14:textId="43C452C2" w:rsidR="002242C6" w:rsidRPr="00B5488F" w:rsidRDefault="002242C6" w:rsidP="00B5488F">
      <w:pPr>
        <w:rPr>
          <w:lang w:eastAsia="en-GB"/>
        </w:rPr>
      </w:pPr>
      <w:r>
        <w:rPr>
          <w:rFonts w:asciiTheme="minorHAnsi" w:hAnsiTheme="minorHAnsi" w:cstheme="minorHAnsi"/>
          <w:color w:val="000000"/>
          <w:szCs w:val="22"/>
        </w:rPr>
        <w:t xml:space="preserve">In addition to these </w:t>
      </w:r>
      <w:r w:rsidR="00866D78">
        <w:rPr>
          <w:rFonts w:asciiTheme="minorHAnsi" w:hAnsiTheme="minorHAnsi" w:cstheme="minorHAnsi"/>
          <w:color w:val="000000"/>
          <w:szCs w:val="22"/>
        </w:rPr>
        <w:t>types,</w:t>
      </w:r>
      <w:r>
        <w:rPr>
          <w:rFonts w:asciiTheme="minorHAnsi" w:hAnsiTheme="minorHAnsi" w:cstheme="minorHAnsi"/>
          <w:color w:val="000000"/>
          <w:szCs w:val="22"/>
        </w:rPr>
        <w:t xml:space="preserve"> information for the object may also be provided as a text string naming label related to the object e.g. for piping ‘PipingNetworkSystem’. In this case the label exported as a direct child object of the piping class element and refers </w:t>
      </w:r>
      <w:r w:rsidR="005D2BD8">
        <w:rPr>
          <w:rFonts w:asciiTheme="minorHAnsi" w:hAnsiTheme="minorHAnsi" w:cstheme="minorHAnsi"/>
          <w:color w:val="000000"/>
          <w:szCs w:val="22"/>
        </w:rPr>
        <w:t>by default</w:t>
      </w:r>
      <w:r>
        <w:rPr>
          <w:rFonts w:asciiTheme="minorHAnsi" w:hAnsiTheme="minorHAnsi" w:cstheme="minorHAnsi"/>
          <w:color w:val="000000"/>
          <w:szCs w:val="22"/>
        </w:rPr>
        <w:t xml:space="preserve"> to ‘ObjectDisplayName</w:t>
      </w:r>
      <w:r w:rsidR="00195ED6">
        <w:rPr>
          <w:rFonts w:asciiTheme="minorHAnsi" w:hAnsiTheme="minorHAnsi" w:cstheme="minorHAnsi"/>
          <w:color w:val="000000"/>
          <w:szCs w:val="22"/>
        </w:rPr>
        <w:t xml:space="preserve">’ </w:t>
      </w:r>
      <w:r w:rsidR="005945CF">
        <w:rPr>
          <w:rFonts w:asciiTheme="minorHAnsi" w:hAnsiTheme="minorHAnsi" w:cstheme="minorHAnsi"/>
          <w:color w:val="000000"/>
          <w:szCs w:val="22"/>
        </w:rPr>
        <w:t xml:space="preserve">as the default attribute used for </w:t>
      </w:r>
      <w:r w:rsidR="00AD4A0A">
        <w:rPr>
          <w:rFonts w:asciiTheme="minorHAnsi" w:hAnsiTheme="minorHAnsi" w:cstheme="minorHAnsi"/>
          <w:color w:val="000000"/>
          <w:szCs w:val="22"/>
        </w:rPr>
        <w:t>label text.</w:t>
      </w:r>
    </w:p>
    <w:p w14:paraId="5CA45115" w14:textId="77777777" w:rsidR="00195ED6" w:rsidRDefault="002242C6" w:rsidP="00195ED6">
      <w:pPr>
        <w:keepNext/>
      </w:pPr>
      <w:r w:rsidRPr="002242C6">
        <w:rPr>
          <w:noProof/>
        </w:rPr>
        <w:drawing>
          <wp:inline distT="0" distB="0" distL="0" distR="0" wp14:anchorId="56C44999" wp14:editId="00680A73">
            <wp:extent cx="6048811" cy="3257550"/>
            <wp:effectExtent l="19050" t="19050" r="28575" b="19050"/>
            <wp:docPr id="46" name="Picture 4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Graphical user interface, text, application, email&#10;&#10;Description automatically generated"/>
                    <pic:cNvPicPr/>
                  </pic:nvPicPr>
                  <pic:blipFill>
                    <a:blip r:embed="rId74"/>
                    <a:stretch>
                      <a:fillRect/>
                    </a:stretch>
                  </pic:blipFill>
                  <pic:spPr>
                    <a:xfrm>
                      <a:off x="0" y="0"/>
                      <a:ext cx="6057794" cy="3262388"/>
                    </a:xfrm>
                    <a:prstGeom prst="rect">
                      <a:avLst/>
                    </a:prstGeom>
                    <a:ln>
                      <a:solidFill>
                        <a:schemeClr val="tx1"/>
                      </a:solidFill>
                    </a:ln>
                  </pic:spPr>
                </pic:pic>
              </a:graphicData>
            </a:graphic>
          </wp:inline>
        </w:drawing>
      </w:r>
    </w:p>
    <w:p w14:paraId="26C7833F" w14:textId="1D2D5FB4" w:rsidR="00195ED6" w:rsidRDefault="00195ED6" w:rsidP="00195ED6">
      <w:pPr>
        <w:pStyle w:val="Caption"/>
      </w:pPr>
      <w:r>
        <w:t xml:space="preserve">Figure </w:t>
      </w:r>
      <w:r w:rsidR="00E03C78">
        <w:fldChar w:fldCharType="begin"/>
      </w:r>
      <w:r w:rsidR="00E03C78">
        <w:instrText xml:space="preserve"> SEQ Figure \* ARABIC </w:instrText>
      </w:r>
      <w:r w:rsidR="00E03C78">
        <w:fldChar w:fldCharType="separate"/>
      </w:r>
      <w:r w:rsidR="00A429E0">
        <w:rPr>
          <w:noProof/>
        </w:rPr>
        <w:t>26</w:t>
      </w:r>
      <w:r w:rsidR="00E03C78">
        <w:fldChar w:fldCharType="end"/>
      </w:r>
      <w:r>
        <w:t>: Proteus implementation for the PipingNetworkSystem naming label</w:t>
      </w:r>
    </w:p>
    <w:p w14:paraId="47A1EDF0" w14:textId="2A0D55E1" w:rsidR="00B5488F" w:rsidRDefault="00B5488F">
      <w:pPr>
        <w:rPr>
          <w:rFonts w:ascii="Arial" w:hAnsi="Arial"/>
          <w:b/>
          <w:i/>
          <w:smallCaps/>
          <w:noProof/>
          <w:color w:val="000080"/>
          <w:sz w:val="24"/>
          <w:szCs w:val="24"/>
          <w:lang w:eastAsia="en-GB"/>
        </w:rPr>
      </w:pPr>
      <w:r>
        <w:br w:type="page"/>
      </w:r>
    </w:p>
    <w:p w14:paraId="068EB51A" w14:textId="5A2B35DC" w:rsidR="00C23832" w:rsidRPr="009C2C26" w:rsidRDefault="00CD24F4" w:rsidP="0082622F">
      <w:pPr>
        <w:pStyle w:val="Heading3"/>
      </w:pPr>
      <w:bookmarkStart w:id="81" w:name="_Toc210648489"/>
      <w:r w:rsidRPr="009C2C26">
        <w:lastRenderedPageBreak/>
        <w:t>Note</w:t>
      </w:r>
      <w:bookmarkEnd w:id="81"/>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Pr="009C2C26"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verificator will be made accordingly to ensure that this new class type does not produce verification errors. </w:t>
      </w:r>
    </w:p>
    <w:p w14:paraId="1A33BAD9" w14:textId="544B7A36" w:rsidR="00006D4F" w:rsidRDefault="00006D4F" w:rsidP="00006D4F">
      <w:pPr>
        <w:spacing w:before="0"/>
      </w:pPr>
      <w:r w:rsidRPr="009C2C26">
        <w:t xml:space="preserve">Ref: </w:t>
      </w:r>
      <w:r w:rsidR="00377A07" w:rsidRPr="009C2C26">
        <w:fldChar w:fldCharType="begin"/>
      </w:r>
      <w:r w:rsidR="00377A07" w:rsidRPr="009C2C26">
        <w:instrText xml:space="preserve"> REF _Ref103850790 \h </w:instrText>
      </w:r>
      <w:r w:rsidR="00E83153" w:rsidRPr="009C2C26">
        <w:instrText xml:space="preserve"> \* MERGEFORMAT </w:instrText>
      </w:r>
      <w:r w:rsidR="00377A07" w:rsidRPr="009C2C26">
        <w:fldChar w:fldCharType="separate"/>
      </w:r>
      <w:r w:rsidR="00A429E0">
        <w:rPr>
          <w:b/>
          <w:bCs/>
        </w:rPr>
        <w:t>Error! Reference source not found.</w:t>
      </w:r>
      <w:r w:rsidR="00377A07" w:rsidRPr="009C2C26">
        <w:fldChar w:fldCharType="end"/>
      </w:r>
    </w:p>
    <w:p w14:paraId="23937963" w14:textId="7E1EECF3" w:rsidR="003F0106" w:rsidRPr="004D3FAD" w:rsidRDefault="003F0106" w:rsidP="003F0106">
      <w:r>
        <w:t xml:space="preserve">Ref: </w:t>
      </w:r>
      <w:hyperlink r:id="rId75" w:history="1">
        <w:r w:rsidRPr="00E6543A">
          <w:rPr>
            <w:rStyle w:val="Hyperlink"/>
          </w:rPr>
          <w:t>Protues Example</w:t>
        </w:r>
      </w:hyperlink>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11ABF71">
            <wp:extent cx="6220815" cy="4037200"/>
            <wp:effectExtent l="19050" t="19050" r="27940" b="20955"/>
            <wp:docPr id="69" name="Picture 2" descr="Diagram&#10;&#10;Description automatically generated">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descr="Diagram&#10;&#10;Description automatically generated">
                      <a:extLst>
                        <a:ext uri="{FF2B5EF4-FFF2-40B4-BE49-F238E27FC236}">
                          <a16:creationId xmlns:a16="http://schemas.microsoft.com/office/drawing/2014/main" id="{BB3E7724-6D37-A0B7-8BEB-DBC21A868623}"/>
                        </a:ext>
                      </a:extLst>
                    </pic:cNvPr>
                    <pic:cNvPicPr>
                      <a:picLocks noChangeAspect="1"/>
                    </pic:cNvPicPr>
                  </pic:nvPicPr>
                  <pic:blipFill>
                    <a:blip r:embed="rId76"/>
                    <a:stretch>
                      <a:fillRect/>
                    </a:stretch>
                  </pic:blipFill>
                  <pic:spPr>
                    <a:xfrm>
                      <a:off x="0" y="0"/>
                      <a:ext cx="6236127" cy="4047137"/>
                    </a:xfrm>
                    <a:prstGeom prst="rect">
                      <a:avLst/>
                    </a:prstGeom>
                    <a:ln>
                      <a:solidFill>
                        <a:schemeClr val="tx1"/>
                      </a:solidFill>
                    </a:ln>
                  </pic:spPr>
                </pic:pic>
              </a:graphicData>
            </a:graphic>
          </wp:inline>
        </w:drawing>
      </w:r>
    </w:p>
    <w:p w14:paraId="145CAE1F" w14:textId="52FF77A6" w:rsidR="00817A0B" w:rsidRDefault="00817A0B" w:rsidP="00817A0B">
      <w:pPr>
        <w:pStyle w:val="Caption"/>
      </w:pPr>
      <w:r>
        <w:t xml:space="preserve">Figure </w:t>
      </w:r>
      <w:r w:rsidR="00E03C78">
        <w:fldChar w:fldCharType="begin"/>
      </w:r>
      <w:r w:rsidR="00E03C78">
        <w:instrText xml:space="preserve"> SEQ Figure \* ARABIC </w:instrText>
      </w:r>
      <w:r w:rsidR="00E03C78">
        <w:fldChar w:fldCharType="separate"/>
      </w:r>
      <w:r w:rsidR="00A429E0">
        <w:rPr>
          <w:noProof/>
        </w:rPr>
        <w:t>27</w:t>
      </w:r>
      <w:r w:rsidR="00E03C78">
        <w:fldChar w:fldCharType="end"/>
      </w:r>
      <w:r>
        <w:t xml:space="preserve">: </w:t>
      </w:r>
      <w:r w:rsidR="00BE392E">
        <w:t>DISC</w:t>
      </w:r>
      <w:r>
        <w:t xml:space="preserve"> DEXPI Notes model example</w:t>
      </w:r>
    </w:p>
    <w:p w14:paraId="47401868" w14:textId="6AE68498" w:rsidR="00817A0B" w:rsidRDefault="00817A0B" w:rsidP="00FC407E">
      <w:r>
        <w:br w:type="page"/>
      </w:r>
      <w:r w:rsidRPr="00817A0B">
        <w:rPr>
          <w:noProof/>
        </w:rPr>
        <w:lastRenderedPageBreak/>
        <w:drawing>
          <wp:inline distT="0" distB="0" distL="0" distR="0" wp14:anchorId="121AB0CB" wp14:editId="78000A90">
            <wp:extent cx="8567924" cy="5137741"/>
            <wp:effectExtent l="19050" t="19050" r="24130" b="25400"/>
            <wp:docPr id="70" name="Picture 2" descr="Graphical user interface, application&#10;&#10;Description automatically generated">
              <a:extLst xmlns:a="http://schemas.openxmlformats.org/drawingml/2006/main">
                <a:ext uri="{FF2B5EF4-FFF2-40B4-BE49-F238E27FC236}">
                  <a16:creationId xmlns:a16="http://schemas.microsoft.com/office/drawing/2014/main" id="{C2DD7386-6425-322E-4230-36108743A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Graphical user interface, application&#10;&#10;Description automatically generated">
                      <a:extLst>
                        <a:ext uri="{FF2B5EF4-FFF2-40B4-BE49-F238E27FC236}">
                          <a16:creationId xmlns:a16="http://schemas.microsoft.com/office/drawing/2014/main" id="{C2DD7386-6425-322E-4230-36108743ACAC}"/>
                        </a:ext>
                      </a:extLst>
                    </pic:cNvPr>
                    <pic:cNvPicPr>
                      <a:picLocks noChangeAspect="1"/>
                    </pic:cNvPicPr>
                  </pic:nvPicPr>
                  <pic:blipFill>
                    <a:blip r:embed="rId77"/>
                    <a:stretch>
                      <a:fillRect/>
                    </a:stretch>
                  </pic:blipFill>
                  <pic:spPr>
                    <a:xfrm>
                      <a:off x="0" y="0"/>
                      <a:ext cx="8579736" cy="5144824"/>
                    </a:xfrm>
                    <a:prstGeom prst="rect">
                      <a:avLst/>
                    </a:prstGeom>
                    <a:ln>
                      <a:solidFill>
                        <a:schemeClr val="tx1"/>
                      </a:solidFill>
                    </a:ln>
                  </pic:spPr>
                </pic:pic>
              </a:graphicData>
            </a:graphic>
          </wp:inline>
        </w:drawing>
      </w:r>
      <w:r>
        <w:object w:dxaOrig="1539" w:dyaOrig="997" w14:anchorId="58F3E9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75pt;height:50.25pt" o:ole="">
            <v:imagedata r:id="rId78" o:title=""/>
          </v:shape>
          <o:OLEObject Type="Embed" ProgID="Package" ShapeID="_x0000_i1025" DrawAspect="Icon" ObjectID="_1821261228" r:id="rId79"/>
        </w:object>
      </w:r>
    </w:p>
    <w:p w14:paraId="319D6223" w14:textId="5D1F0347" w:rsidR="00817A0B" w:rsidRPr="00817A0B" w:rsidRDefault="00817A0B" w:rsidP="00817A0B">
      <w:pPr>
        <w:pStyle w:val="Caption"/>
        <w:rPr>
          <w14:textOutline w14:w="9525" w14:cap="rnd" w14:cmpd="sng" w14:algn="ctr">
            <w14:solidFill>
              <w14:schemeClr w14:val="tx1"/>
            </w14:solidFill>
            <w14:prstDash w14:val="solid"/>
            <w14:bevel/>
          </w14:textOutline>
        </w:rPr>
      </w:pPr>
      <w:r>
        <w:t xml:space="preserve">Figure </w:t>
      </w:r>
      <w:r w:rsidR="00E03C78">
        <w:fldChar w:fldCharType="begin"/>
      </w:r>
      <w:r w:rsidR="00E03C78">
        <w:instrText xml:space="preserve"> SEQ Figure \* ARABIC </w:instrText>
      </w:r>
      <w:r w:rsidR="00E03C78">
        <w:fldChar w:fldCharType="separate"/>
      </w:r>
      <w:r w:rsidR="00A429E0">
        <w:rPr>
          <w:noProof/>
        </w:rPr>
        <w:t>28</w:t>
      </w:r>
      <w:r w:rsidR="00E03C78">
        <w:fldChar w:fldCharType="end"/>
      </w:r>
      <w:r w:rsidRPr="008B698A">
        <w:t xml:space="preserve">: Proteus Implementation </w:t>
      </w:r>
      <w:r w:rsidR="00BE392E">
        <w:t>DISC</w:t>
      </w:r>
      <w:r>
        <w:t xml:space="preserve"> DEXPI Notes example</w:t>
      </w:r>
      <w:r w:rsidRPr="008B698A">
        <w:t xml:space="preserve"> (Ref: included example file ‘</w:t>
      </w:r>
      <w:r w:rsidR="00CD24F4">
        <w:t>Note</w:t>
      </w:r>
      <w:r>
        <w:t>DEXPISuggestion</w:t>
      </w:r>
      <w:r w:rsidRPr="008B698A">
        <w:t>.xml’)</w:t>
      </w:r>
    </w:p>
    <w:p w14:paraId="1C45BD46" w14:textId="77777777" w:rsidR="00006D4F" w:rsidRDefault="00006D4F" w:rsidP="00006D4F">
      <w:pPr>
        <w:spacing w:before="0"/>
      </w:pPr>
    </w:p>
    <w:p w14:paraId="2300F2DE" w14:textId="77777777" w:rsidR="00625CC6" w:rsidRDefault="00625CC6">
      <w:pPr>
        <w:spacing w:before="0"/>
      </w:pPr>
    </w:p>
    <w:p w14:paraId="7E1B6927" w14:textId="3397931F" w:rsidR="00817A0B" w:rsidRDefault="00817A0B">
      <w:pPr>
        <w:rPr>
          <w:rFonts w:ascii="Arial" w:hAnsi="Arial"/>
          <w:b/>
          <w:i/>
          <w:smallCaps/>
          <w:noProof/>
          <w:color w:val="000080"/>
          <w:sz w:val="24"/>
          <w:szCs w:val="24"/>
          <w:lang w:eastAsia="en-GB"/>
        </w:rPr>
      </w:pPr>
      <w:r>
        <w:br w:type="page"/>
      </w:r>
    </w:p>
    <w:p w14:paraId="7FC9B647" w14:textId="4D7434D3" w:rsidR="00127A2E" w:rsidRDefault="00127A2E" w:rsidP="0082622F">
      <w:pPr>
        <w:pStyle w:val="Heading4"/>
      </w:pPr>
      <w:r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r w:rsidR="00237555">
        <w:rPr>
          <w:lang w:eastAsia="en-GB"/>
        </w:rPr>
        <w:t xml:space="preserve">PersistentID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s (which will be considered as Dexpi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r w:rsidRPr="00F87786">
              <w:rPr>
                <w:rFonts w:ascii="Calibri" w:hAnsi="Calibri" w:cs="Calibri"/>
                <w:color w:val="000000"/>
                <w:sz w:val="20"/>
              </w:rPr>
              <w:t>Note</w:t>
            </w:r>
            <w:r w:rsidR="00F2329F" w:rsidRPr="00F87786">
              <w:rPr>
                <w:rFonts w:ascii="Calibri" w:hAnsi="Calibri" w:cs="Calibri"/>
                <w:color w:val="000000"/>
                <w:sz w:val="20"/>
              </w:rPr>
              <w:t>Identifier</w:t>
            </w:r>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r w:rsidRPr="00F87786">
              <w:rPr>
                <w:rFonts w:ascii="Calibri" w:hAnsi="Calibri" w:cs="Calibri"/>
                <w:color w:val="000000"/>
                <w:sz w:val="20"/>
              </w:rPr>
              <w:t>NoteClassification</w:t>
            </w:r>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2" w:name="_Toc210648490"/>
      <w:r>
        <w:lastRenderedPageBreak/>
        <w:t>Miscellaneous Graphics</w:t>
      </w:r>
      <w:bookmarkEnd w:id="82"/>
    </w:p>
    <w:p w14:paraId="42818CEC" w14:textId="10D71205" w:rsidR="00FF5C0E" w:rsidRPr="00957AD7" w:rsidRDefault="00FF5C0E" w:rsidP="0082622F">
      <w:pPr>
        <w:pStyle w:val="Heading4"/>
      </w:pPr>
      <w:r w:rsidRPr="00957AD7">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82622F">
      <w:pPr>
        <w:pStyle w:val="Heading5"/>
        <w:ind w:firstLine="0"/>
        <w:rPr>
          <w:color w:val="auto"/>
        </w:rPr>
      </w:pPr>
      <w:r w:rsidRPr="003F0106">
        <w:rPr>
          <w:color w:val="auto"/>
        </w:rPr>
        <w:t>PropertyBreak</w:t>
      </w:r>
    </w:p>
    <w:p w14:paraId="1BFC6B83" w14:textId="03E3CD25" w:rsidR="00404618" w:rsidRDefault="00C76690" w:rsidP="00404618">
      <w:pPr>
        <w:rPr>
          <w:lang w:eastAsia="en-GB"/>
        </w:rPr>
      </w:pPr>
      <w:r>
        <w:rPr>
          <w:lang w:eastAsia="en-GB"/>
        </w:rPr>
        <w:t xml:space="preserve">Property break graphic shall be used to represent the break of ‘one’ attribute only i.e. each break type shall be represented by a separate property break graphic. </w:t>
      </w:r>
    </w:p>
    <w:p w14:paraId="5541C7F3" w14:textId="07618453" w:rsidR="00766E2D" w:rsidRDefault="00766E2D" w:rsidP="00404618">
      <w:pPr>
        <w:rPr>
          <w:lang w:eastAsia="en-GB"/>
        </w:rPr>
      </w:pPr>
      <w:r>
        <w:rPr>
          <w:lang w:eastAsia="en-GB"/>
        </w:rPr>
        <w:t>The type of break being represented by the property break graphic shall be identified by setting the associated property break attribute as defined below</w:t>
      </w:r>
      <w:r w:rsidR="00D944E1">
        <w:rPr>
          <w:lang w:eastAsia="en-GB"/>
        </w:rPr>
        <w:t>. The graphic shall display the ‘break’ attribute from the pipeline on either side of the property break graphic.</w:t>
      </w:r>
    </w:p>
    <w:p w14:paraId="22FE0604" w14:textId="30FED62C" w:rsidR="003F0106" w:rsidRPr="004D3FAD" w:rsidRDefault="003F0106" w:rsidP="003F0106">
      <w:r>
        <w:t xml:space="preserve">Ref: </w:t>
      </w:r>
      <w:hyperlink r:id="rId80" w:history="1">
        <w:r w:rsidRPr="00E6543A">
          <w:rPr>
            <w:rStyle w:val="Hyperlink"/>
          </w:rPr>
          <w:t>Protues Example</w:t>
        </w:r>
      </w:hyperlink>
    </w:p>
    <w:p w14:paraId="12D06293" w14:textId="77777777" w:rsidR="00AE6AC2" w:rsidRDefault="00AE6AC2" w:rsidP="00AE6AC2">
      <w:pPr>
        <w:keepNext/>
      </w:pPr>
      <w:r>
        <w:rPr>
          <w:noProof/>
        </w:rPr>
        <w:drawing>
          <wp:inline distT="0" distB="0" distL="0" distR="0" wp14:anchorId="00EA06FD" wp14:editId="4D559D8B">
            <wp:extent cx="5975169" cy="3155747"/>
            <wp:effectExtent l="19050" t="19050" r="26035" b="260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036776" cy="3188284"/>
                    </a:xfrm>
                    <a:prstGeom prst="rect">
                      <a:avLst/>
                    </a:prstGeom>
                    <a:ln>
                      <a:solidFill>
                        <a:schemeClr val="tx1"/>
                      </a:solidFill>
                    </a:ln>
                  </pic:spPr>
                </pic:pic>
              </a:graphicData>
            </a:graphic>
          </wp:inline>
        </w:drawing>
      </w:r>
    </w:p>
    <w:p w14:paraId="1D2EB5B8" w14:textId="6641082E" w:rsidR="00AE6AC2" w:rsidRDefault="00AE6AC2" w:rsidP="00AE6AC2">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29</w:t>
      </w:r>
      <w:r w:rsidR="00E03C78">
        <w:fldChar w:fldCharType="end"/>
      </w:r>
      <w:r>
        <w:t>: DEXPI PropertyBreak model example</w:t>
      </w:r>
    </w:p>
    <w:p w14:paraId="431E1F6C" w14:textId="08B4DA7D" w:rsidR="00B66337" w:rsidRPr="00404618" w:rsidRDefault="00B66337" w:rsidP="00404618">
      <w:pPr>
        <w:rPr>
          <w:lang w:eastAsia="en-GB"/>
        </w:rPr>
      </w:pPr>
      <w:r>
        <w:rPr>
          <w:lang w:eastAsia="en-GB"/>
        </w:rPr>
        <w:lastRenderedPageBreak/>
        <w:t xml:space="preserve"> </w:t>
      </w:r>
    </w:p>
    <w:p w14:paraId="3D0C8A27" w14:textId="3EED7080" w:rsidR="005E32C8" w:rsidRDefault="005E32C8" w:rsidP="00957AD7">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t xml:space="preserve">A PropertyBreak element is required to have </w:t>
      </w:r>
      <w:r w:rsidR="00C518E8">
        <w:t>the same x,y</w:t>
      </w:r>
      <w:r>
        <w:t xml:space="preserve"> ordinate</w:t>
      </w:r>
      <w:r w:rsidR="00C518E8">
        <w:t xml:space="preserve"> values</w:t>
      </w:r>
      <w:r>
        <w:t xml:space="preserve"> </w:t>
      </w:r>
      <w:r w:rsidR="00C518E8">
        <w:t>for both process nodes as the PropertyBreak represents a single point.</w:t>
      </w:r>
    </w:p>
    <w:p w14:paraId="7D45B98A" w14:textId="1278769C" w:rsidR="00766E2D" w:rsidRDefault="00766E2D">
      <w:pPr>
        <w:pStyle w:val="ListParagraph"/>
        <w:numPr>
          <w:ilvl w:val="0"/>
          <w:numId w:val="15"/>
        </w:numPr>
        <w:spacing w:before="120"/>
        <w:ind w:left="714" w:hanging="357"/>
        <w:rPr>
          <w:lang w:val="en-US" w:eastAsia="ja-JP"/>
        </w:rPr>
      </w:pPr>
      <w:r w:rsidRPr="008447D0">
        <w:rPr>
          <w:lang w:val="en-US" w:eastAsia="ja-JP"/>
        </w:rPr>
        <w:t xml:space="preserve">Each </w:t>
      </w:r>
      <w:r>
        <w:rPr>
          <w:lang w:val="en-US" w:eastAsia="ja-JP"/>
        </w:rPr>
        <w:t>PropertyBeak</w:t>
      </w:r>
      <w:r w:rsidRPr="008447D0">
        <w:rPr>
          <w:lang w:val="en-US" w:eastAsia="ja-JP"/>
        </w:rPr>
        <w:t xml:space="preserve"> DEXPI transfer object shall </w:t>
      </w:r>
      <w:r w:rsidR="002C52C7">
        <w:rPr>
          <w:lang w:val="en-US" w:eastAsia="ja-JP"/>
        </w:rPr>
        <w:t>use</w:t>
      </w:r>
      <w:r w:rsidRPr="008447D0">
        <w:rPr>
          <w:lang w:val="en-US" w:eastAsia="ja-JP"/>
        </w:rPr>
        <w:t xml:space="preserve"> the following attributes</w:t>
      </w:r>
      <w:r>
        <w:rPr>
          <w:lang w:val="en-US" w:eastAsia="ja-JP"/>
        </w:rPr>
        <w:t xml:space="preserve"> to identify the type of </w:t>
      </w:r>
      <w:r w:rsidR="00F62807">
        <w:rPr>
          <w:lang w:val="en-US" w:eastAsia="ja-JP"/>
        </w:rPr>
        <w:t>property break</w:t>
      </w:r>
      <w:r w:rsidRPr="008447D0">
        <w:rPr>
          <w:lang w:val="en-US" w:eastAsia="ja-JP"/>
        </w:rPr>
        <w:t>:</w:t>
      </w:r>
    </w:p>
    <w:p w14:paraId="76EBD46C" w14:textId="77777777" w:rsidR="00766E2D" w:rsidRPr="008447D0" w:rsidRDefault="00766E2D" w:rsidP="00766E2D">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2728"/>
        <w:gridCol w:w="4677"/>
      </w:tblGrid>
      <w:tr w:rsidR="003531D7" w:rsidRPr="00EA084D" w14:paraId="46F8A12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2728"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4677"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2C52C7" w:rsidRPr="00EA084D" w14:paraId="16DA60F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4B4C680F" w14:textId="25D603AE"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AreaBreak</w:t>
            </w:r>
          </w:p>
        </w:tc>
        <w:tc>
          <w:tcPr>
            <w:tcW w:w="5476" w:type="dxa"/>
            <w:tcBorders>
              <w:top w:val="single" w:sz="6" w:space="0" w:color="CCCCCC"/>
              <w:left w:val="single" w:sz="6" w:space="0" w:color="CCCCCC"/>
              <w:bottom w:val="single" w:sz="6" w:space="0" w:color="CCCCCC"/>
              <w:right w:val="single" w:sz="6" w:space="0" w:color="CCCCCC"/>
            </w:tcBorders>
            <w:hideMark/>
          </w:tcPr>
          <w:p w14:paraId="4D40D513" w14:textId="7A41949D"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http://noaka.org/rdl/AreaBreakAssignmentClass</w:t>
            </w:r>
          </w:p>
        </w:tc>
        <w:tc>
          <w:tcPr>
            <w:tcW w:w="2728" w:type="dxa"/>
            <w:tcBorders>
              <w:top w:val="single" w:sz="6" w:space="0" w:color="CCCCCC"/>
              <w:left w:val="single" w:sz="6" w:space="0" w:color="CCCCCC"/>
              <w:bottom w:val="single" w:sz="6" w:space="0" w:color="CCCCCC"/>
              <w:right w:val="single" w:sz="6" w:space="0" w:color="CCCCCC"/>
            </w:tcBorders>
            <w:hideMark/>
          </w:tcPr>
          <w:p w14:paraId="4B3B1AA2" w14:textId="67539D0D"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AreaBreak</w:t>
            </w:r>
          </w:p>
        </w:tc>
        <w:tc>
          <w:tcPr>
            <w:tcW w:w="4677" w:type="dxa"/>
            <w:tcBorders>
              <w:top w:val="single" w:sz="6" w:space="0" w:color="CCCCCC"/>
              <w:left w:val="single" w:sz="6" w:space="0" w:color="CCCCCC"/>
              <w:bottom w:val="single" w:sz="6" w:space="0" w:color="CCCCCC"/>
              <w:right w:val="single" w:sz="6" w:space="0" w:color="CCCCCC"/>
            </w:tcBorders>
          </w:tcPr>
          <w:p w14:paraId="3579A5CC" w14:textId="21D535EA"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2C8AD9D6"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374B1451" w14:textId="72A54F0A"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HeatTracingBreak</w:t>
            </w:r>
          </w:p>
        </w:tc>
        <w:tc>
          <w:tcPr>
            <w:tcW w:w="5476" w:type="dxa"/>
            <w:tcBorders>
              <w:top w:val="single" w:sz="6" w:space="0" w:color="CCCCCC"/>
              <w:left w:val="single" w:sz="6" w:space="0" w:color="CCCCCC"/>
              <w:bottom w:val="single" w:sz="6" w:space="0" w:color="CCCCCC"/>
              <w:right w:val="single" w:sz="6" w:space="0" w:color="CCCCCC"/>
            </w:tcBorders>
          </w:tcPr>
          <w:p w14:paraId="56574430" w14:textId="352F2B77"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http://noaka.org/rdl/HeatTracingBreakAssignmentClass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DFBA54" w14:textId="626CC9F0"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HeatTracingBreak</w:t>
            </w:r>
          </w:p>
        </w:tc>
        <w:tc>
          <w:tcPr>
            <w:tcW w:w="4677" w:type="dxa"/>
            <w:tcBorders>
              <w:top w:val="single" w:sz="6" w:space="0" w:color="CCCCCC"/>
              <w:left w:val="single" w:sz="6" w:space="0" w:color="CCCCCC"/>
              <w:bottom w:val="single" w:sz="6" w:space="0" w:color="CCCCCC"/>
              <w:right w:val="single" w:sz="6" w:space="0" w:color="CCCCCC"/>
            </w:tcBorders>
          </w:tcPr>
          <w:p w14:paraId="5DFC2100" w14:textId="49E678F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5138628D"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0E1B96D" w14:textId="6BBF5377"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InsulationBreak</w:t>
            </w:r>
          </w:p>
        </w:tc>
        <w:tc>
          <w:tcPr>
            <w:tcW w:w="5476" w:type="dxa"/>
            <w:tcBorders>
              <w:top w:val="single" w:sz="6" w:space="0" w:color="CCCCCC"/>
              <w:left w:val="single" w:sz="6" w:space="0" w:color="CCCCCC"/>
              <w:bottom w:val="single" w:sz="6" w:space="0" w:color="CCCCCC"/>
              <w:right w:val="single" w:sz="6" w:space="0" w:color="CCCCCC"/>
            </w:tcBorders>
          </w:tcPr>
          <w:p w14:paraId="6E932B0A" w14:textId="4D1DDAB6" w:rsidR="002C52C7" w:rsidRPr="00AF0E45" w:rsidRDefault="002C52C7" w:rsidP="00824302">
            <w:pPr>
              <w:spacing w:before="120"/>
              <w:rPr>
                <w:rFonts w:asciiTheme="minorHAnsi" w:hAnsiTheme="minorHAnsi" w:cstheme="minorHAnsi"/>
                <w:sz w:val="20"/>
              </w:rPr>
            </w:pPr>
            <w:r w:rsidRPr="00AF0E45">
              <w:rPr>
                <w:rFonts w:asciiTheme="minorHAnsi" w:hAnsiTheme="minorHAnsi" w:cstheme="minorHAnsi"/>
                <w:color w:val="000000"/>
                <w:sz w:val="20"/>
              </w:rPr>
              <w:t>http://sandbox.dexpi.org/rdl/InsulationBreakSpecialization</w:t>
            </w:r>
          </w:p>
        </w:tc>
        <w:tc>
          <w:tcPr>
            <w:tcW w:w="2728" w:type="dxa"/>
            <w:tcBorders>
              <w:top w:val="single" w:sz="6" w:space="0" w:color="CCCCCC"/>
              <w:left w:val="single" w:sz="6" w:space="0" w:color="CCCCCC"/>
              <w:bottom w:val="single" w:sz="6" w:space="0" w:color="CCCCCC"/>
              <w:right w:val="single" w:sz="6" w:space="0" w:color="CCCCCC"/>
            </w:tcBorders>
          </w:tcPr>
          <w:p w14:paraId="1EE7116D" w14:textId="2B78C1E4"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InsulationBreak</w:t>
            </w:r>
          </w:p>
        </w:tc>
        <w:tc>
          <w:tcPr>
            <w:tcW w:w="4677" w:type="dxa"/>
            <w:tcBorders>
              <w:top w:val="single" w:sz="6" w:space="0" w:color="CCCCCC"/>
              <w:left w:val="single" w:sz="6" w:space="0" w:color="CCCCCC"/>
              <w:bottom w:val="single" w:sz="6" w:space="0" w:color="CCCCCC"/>
              <w:right w:val="single" w:sz="6" w:space="0" w:color="CCCCCC"/>
            </w:tcBorders>
          </w:tcPr>
          <w:p w14:paraId="21944C1B" w14:textId="3A8D2C69"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http://sandbox.dexpi.org/rdl/InsulationBreak</w:t>
            </w:r>
          </w:p>
        </w:tc>
      </w:tr>
      <w:tr w:rsidR="002C52C7" w:rsidRPr="00EA084D" w14:paraId="664A1E44"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57E31FDC" w14:textId="36A7BD82"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NominalDiameterBreak</w:t>
            </w:r>
          </w:p>
        </w:tc>
        <w:tc>
          <w:tcPr>
            <w:tcW w:w="5476" w:type="dxa"/>
            <w:tcBorders>
              <w:top w:val="single" w:sz="6" w:space="0" w:color="CCCCCC"/>
              <w:left w:val="single" w:sz="6" w:space="0" w:color="CCCCCC"/>
              <w:bottom w:val="single" w:sz="6" w:space="0" w:color="CCCCCC"/>
              <w:right w:val="single" w:sz="6" w:space="0" w:color="CCCCCC"/>
            </w:tcBorders>
          </w:tcPr>
          <w:p w14:paraId="3F4A1BBB" w14:textId="03ABDABE"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http://sandbox.dexpi.org/rdl/NominalDiameterBreakSpecialization</w:t>
            </w:r>
          </w:p>
        </w:tc>
        <w:tc>
          <w:tcPr>
            <w:tcW w:w="2728" w:type="dxa"/>
            <w:tcBorders>
              <w:top w:val="single" w:sz="6" w:space="0" w:color="CCCCCC"/>
              <w:left w:val="single" w:sz="6" w:space="0" w:color="CCCCCC"/>
              <w:bottom w:val="single" w:sz="6" w:space="0" w:color="CCCCCC"/>
              <w:right w:val="single" w:sz="6" w:space="0" w:color="CCCCCC"/>
            </w:tcBorders>
          </w:tcPr>
          <w:p w14:paraId="1916A27D" w14:textId="7D80060A"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NominalDiameterBreak</w:t>
            </w:r>
          </w:p>
        </w:tc>
        <w:tc>
          <w:tcPr>
            <w:tcW w:w="4677" w:type="dxa"/>
            <w:tcBorders>
              <w:top w:val="single" w:sz="6" w:space="0" w:color="CCCCCC"/>
              <w:left w:val="single" w:sz="6" w:space="0" w:color="CCCCCC"/>
              <w:bottom w:val="single" w:sz="6" w:space="0" w:color="CCCCCC"/>
              <w:right w:val="single" w:sz="6" w:space="0" w:color="CCCCCC"/>
            </w:tcBorders>
          </w:tcPr>
          <w:p w14:paraId="146448D0" w14:textId="1D914440"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w:t>
            </w:r>
          </w:p>
        </w:tc>
      </w:tr>
      <w:tr w:rsidR="002C52C7" w:rsidRPr="00EA084D" w14:paraId="28528A8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23D875F8" w14:textId="77096E80"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PipingClassBreak</w:t>
            </w:r>
          </w:p>
        </w:tc>
        <w:tc>
          <w:tcPr>
            <w:tcW w:w="5476" w:type="dxa"/>
            <w:tcBorders>
              <w:top w:val="single" w:sz="6" w:space="0" w:color="CCCCCC"/>
              <w:left w:val="single" w:sz="6" w:space="0" w:color="CCCCCC"/>
              <w:bottom w:val="single" w:sz="6" w:space="0" w:color="CCCCCC"/>
              <w:right w:val="single" w:sz="6" w:space="0" w:color="CCCCCC"/>
            </w:tcBorders>
          </w:tcPr>
          <w:p w14:paraId="423260D1" w14:textId="3C27351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http://sandbox.dexpi.org/rdl/PipingClassBreakSpecialization</w:t>
            </w:r>
          </w:p>
        </w:tc>
        <w:tc>
          <w:tcPr>
            <w:tcW w:w="2728" w:type="dxa"/>
            <w:tcBorders>
              <w:top w:val="single" w:sz="6" w:space="0" w:color="CCCCCC"/>
              <w:left w:val="single" w:sz="6" w:space="0" w:color="CCCCCC"/>
              <w:bottom w:val="single" w:sz="6" w:space="0" w:color="CCCCCC"/>
              <w:right w:val="single" w:sz="6" w:space="0" w:color="CCCCCC"/>
            </w:tcBorders>
          </w:tcPr>
          <w:p w14:paraId="21B914D5" w14:textId="288FB2B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PipingClassBreak</w:t>
            </w:r>
          </w:p>
        </w:tc>
        <w:tc>
          <w:tcPr>
            <w:tcW w:w="4677" w:type="dxa"/>
            <w:tcBorders>
              <w:top w:val="single" w:sz="6" w:space="0" w:color="CCCCCC"/>
              <w:left w:val="single" w:sz="6" w:space="0" w:color="CCCCCC"/>
              <w:bottom w:val="single" w:sz="6" w:space="0" w:color="CCCCCC"/>
              <w:right w:val="single" w:sz="6" w:space="0" w:color="CCCCCC"/>
            </w:tcBorders>
          </w:tcPr>
          <w:p w14:paraId="5461003A" w14:textId="78F14B97" w:rsidR="002C52C7" w:rsidRPr="00AF0E45" w:rsidRDefault="00140AB8"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w:t>
            </w:r>
          </w:p>
        </w:tc>
      </w:tr>
      <w:tr w:rsidR="00140AB8" w:rsidRPr="00EA084D" w14:paraId="2D62E11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B700320" w14:textId="2D134A76"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ContractorBreak</w:t>
            </w:r>
          </w:p>
        </w:tc>
        <w:tc>
          <w:tcPr>
            <w:tcW w:w="5476" w:type="dxa"/>
            <w:tcBorders>
              <w:top w:val="single" w:sz="6" w:space="0" w:color="CCCCCC"/>
              <w:left w:val="single" w:sz="6" w:space="0" w:color="CCCCCC"/>
              <w:bottom w:val="single" w:sz="6" w:space="0" w:color="CCCCCC"/>
              <w:right w:val="single" w:sz="6" w:space="0" w:color="CCCCCC"/>
            </w:tcBorders>
          </w:tcPr>
          <w:p w14:paraId="633486E3" w14:textId="5B69C891"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http://noaka.org/rdl/ContractorBreakAssignmentClass</w:t>
            </w:r>
          </w:p>
        </w:tc>
        <w:tc>
          <w:tcPr>
            <w:tcW w:w="2728" w:type="dxa"/>
            <w:tcBorders>
              <w:top w:val="single" w:sz="6" w:space="0" w:color="CCCCCC"/>
              <w:left w:val="single" w:sz="6" w:space="0" w:color="CCCCCC"/>
              <w:bottom w:val="single" w:sz="6" w:space="0" w:color="CCCCCC"/>
              <w:right w:val="single" w:sz="6" w:space="0" w:color="CCCCCC"/>
            </w:tcBorders>
          </w:tcPr>
          <w:p w14:paraId="7127AF5E" w14:textId="2FE365A8"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ContractorBreak</w:t>
            </w:r>
          </w:p>
        </w:tc>
        <w:tc>
          <w:tcPr>
            <w:tcW w:w="4677" w:type="dxa"/>
            <w:tcBorders>
              <w:top w:val="single" w:sz="6" w:space="0" w:color="CCCCCC"/>
              <w:left w:val="single" w:sz="6" w:space="0" w:color="CCCCCC"/>
              <w:bottom w:val="single" w:sz="6" w:space="0" w:color="CCCCCC"/>
              <w:right w:val="single" w:sz="6" w:space="0" w:color="CCCCCC"/>
            </w:tcBorders>
          </w:tcPr>
          <w:p w14:paraId="1A7FA17C" w14:textId="350FE2DD" w:rsidR="00AF0E45"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3A69F705"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7E22660" w14:textId="581C4ED3"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CommissioningBreak</w:t>
            </w:r>
          </w:p>
        </w:tc>
        <w:tc>
          <w:tcPr>
            <w:tcW w:w="5476" w:type="dxa"/>
            <w:tcBorders>
              <w:top w:val="single" w:sz="6" w:space="0" w:color="CCCCCC"/>
              <w:left w:val="single" w:sz="6" w:space="0" w:color="CCCCCC"/>
              <w:bottom w:val="single" w:sz="6" w:space="0" w:color="CCCCCC"/>
              <w:right w:val="single" w:sz="6" w:space="0" w:color="CCCCCC"/>
            </w:tcBorders>
          </w:tcPr>
          <w:p w14:paraId="09E6F237" w14:textId="0440534C"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http://noaka.org/rdl/CommissioningBreakAssignmentClass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7BE6EA70" w14:textId="5ACAE4B1"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CommissioningBreak</w:t>
            </w:r>
          </w:p>
        </w:tc>
        <w:tc>
          <w:tcPr>
            <w:tcW w:w="4677" w:type="dxa"/>
            <w:tcBorders>
              <w:top w:val="single" w:sz="6" w:space="0" w:color="CCCCCC"/>
              <w:left w:val="single" w:sz="6" w:space="0" w:color="CCCCCC"/>
              <w:bottom w:val="single" w:sz="6" w:space="0" w:color="CCCCCC"/>
              <w:right w:val="single" w:sz="6" w:space="0" w:color="CCCCCC"/>
            </w:tcBorders>
          </w:tcPr>
          <w:p w14:paraId="64BCCF4F" w14:textId="3D7F0889"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14DC748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E24E76F" w14:textId="5108C78F"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PipingInstrumentBreak</w:t>
            </w:r>
          </w:p>
        </w:tc>
        <w:tc>
          <w:tcPr>
            <w:tcW w:w="5476" w:type="dxa"/>
            <w:tcBorders>
              <w:top w:val="single" w:sz="6" w:space="0" w:color="CCCCCC"/>
              <w:left w:val="single" w:sz="6" w:space="0" w:color="CCCCCC"/>
              <w:bottom w:val="single" w:sz="6" w:space="0" w:color="CCCCCC"/>
              <w:right w:val="single" w:sz="6" w:space="0" w:color="CCCCCC"/>
            </w:tcBorders>
          </w:tcPr>
          <w:p w14:paraId="18CF88E2" w14:textId="32C83E50"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http://noaka.org/rdl/PipingInstrumentBreakAssignmentClass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C30DCE" w14:textId="34B44E11"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PipingInstrumentBreak</w:t>
            </w:r>
          </w:p>
        </w:tc>
        <w:tc>
          <w:tcPr>
            <w:tcW w:w="4677" w:type="dxa"/>
            <w:tcBorders>
              <w:top w:val="single" w:sz="6" w:space="0" w:color="CCCCCC"/>
              <w:left w:val="single" w:sz="6" w:space="0" w:color="CCCCCC"/>
              <w:bottom w:val="single" w:sz="6" w:space="0" w:color="CCCCCC"/>
              <w:right w:val="single" w:sz="6" w:space="0" w:color="CCCCCC"/>
            </w:tcBorders>
          </w:tcPr>
          <w:p w14:paraId="11F59186" w14:textId="4D7737DA"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732CE567"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58DCA572"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LineIDBreak</w:t>
            </w:r>
          </w:p>
        </w:tc>
        <w:tc>
          <w:tcPr>
            <w:tcW w:w="5476" w:type="dxa"/>
            <w:tcBorders>
              <w:top w:val="single" w:sz="6" w:space="0" w:color="CCCCCC"/>
              <w:left w:val="single" w:sz="6" w:space="0" w:color="CCCCCC"/>
              <w:bottom w:val="single" w:sz="6" w:space="0" w:color="CCCCCC"/>
              <w:right w:val="single" w:sz="6" w:space="0" w:color="CCCCCC"/>
            </w:tcBorders>
          </w:tcPr>
          <w:p w14:paraId="39ACF7EB" w14:textId="470B4347"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http://noaka.org/rdl/LineIDBreakAssignmentClass</w:t>
            </w:r>
          </w:p>
        </w:tc>
        <w:tc>
          <w:tcPr>
            <w:tcW w:w="2728" w:type="dxa"/>
            <w:tcBorders>
              <w:top w:val="single" w:sz="6" w:space="0" w:color="CCCCCC"/>
              <w:left w:val="single" w:sz="6" w:space="0" w:color="CCCCCC"/>
              <w:bottom w:val="single" w:sz="6" w:space="0" w:color="CCCCCC"/>
              <w:right w:val="single" w:sz="6" w:space="0" w:color="CCCCCC"/>
            </w:tcBorders>
          </w:tcPr>
          <w:p w14:paraId="3BAFBA4E" w14:textId="0423AE02"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LineIDBreak</w:t>
            </w:r>
          </w:p>
        </w:tc>
        <w:tc>
          <w:tcPr>
            <w:tcW w:w="4677" w:type="dxa"/>
            <w:tcBorders>
              <w:top w:val="single" w:sz="6" w:space="0" w:color="CCCCCC"/>
              <w:left w:val="single" w:sz="6" w:space="0" w:color="CCCCCC"/>
              <w:bottom w:val="single" w:sz="6" w:space="0" w:color="CCCCCC"/>
              <w:right w:val="single" w:sz="6" w:space="0" w:color="CCCCCC"/>
            </w:tcBorders>
          </w:tcPr>
          <w:p w14:paraId="5F8B0432" w14:textId="71A675FE"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824302" w:rsidRPr="00EA084D" w14:paraId="62DD26FB"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2728" w:type="dxa"/>
            <w:tcBorders>
              <w:top w:val="single" w:sz="6" w:space="0" w:color="CCCCCC"/>
              <w:left w:val="single" w:sz="6" w:space="0" w:color="CCCCCC"/>
              <w:bottom w:val="single" w:sz="6" w:space="0" w:color="CCCCCC"/>
              <w:right w:val="single" w:sz="6" w:space="0" w:color="CCCCCC"/>
            </w:tcBorders>
          </w:tcPr>
          <w:p w14:paraId="42183258" w14:textId="6FBF101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downstream or first break value</w:t>
            </w:r>
          </w:p>
        </w:tc>
        <w:tc>
          <w:tcPr>
            <w:tcW w:w="4677" w:type="dxa"/>
            <w:tcBorders>
              <w:top w:val="single" w:sz="6" w:space="0" w:color="CCCCCC"/>
              <w:left w:val="single" w:sz="6" w:space="0" w:color="CCCCCC"/>
              <w:bottom w:val="single" w:sz="6" w:space="0" w:color="CCCCCC"/>
              <w:right w:val="single" w:sz="6" w:space="0" w:color="CCCCCC"/>
            </w:tcBorders>
          </w:tcPr>
          <w:p w14:paraId="35504112" w14:textId="77777777" w:rsidR="00824302" w:rsidRPr="00AF0E45" w:rsidRDefault="00824302" w:rsidP="00824302">
            <w:pPr>
              <w:spacing w:before="120"/>
              <w:rPr>
                <w:rFonts w:asciiTheme="minorHAnsi" w:hAnsiTheme="minorHAnsi" w:cstheme="minorHAnsi"/>
                <w:color w:val="000000"/>
                <w:sz w:val="20"/>
              </w:rPr>
            </w:pPr>
          </w:p>
        </w:tc>
      </w:tr>
      <w:tr w:rsidR="00824302" w:rsidRPr="00EA084D" w14:paraId="13C64B7E"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2728" w:type="dxa"/>
            <w:tcBorders>
              <w:top w:val="single" w:sz="6" w:space="0" w:color="CCCCCC"/>
              <w:left w:val="single" w:sz="6" w:space="0" w:color="CCCCCC"/>
              <w:bottom w:val="single" w:sz="6" w:space="0" w:color="CCCCCC"/>
              <w:right w:val="single" w:sz="6" w:space="0" w:color="CCCCCC"/>
            </w:tcBorders>
          </w:tcPr>
          <w:p w14:paraId="28B4D3C2" w14:textId="0FD8666C"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or second break value</w:t>
            </w:r>
          </w:p>
        </w:tc>
        <w:tc>
          <w:tcPr>
            <w:tcW w:w="4677" w:type="dxa"/>
            <w:tcBorders>
              <w:top w:val="single" w:sz="6" w:space="0" w:color="CCCCCC"/>
              <w:left w:val="single" w:sz="6" w:space="0" w:color="CCCCCC"/>
              <w:bottom w:val="single" w:sz="6" w:space="0" w:color="CCCCCC"/>
              <w:right w:val="single" w:sz="6" w:space="0" w:color="CCCCCC"/>
            </w:tcBorders>
          </w:tcPr>
          <w:p w14:paraId="3C2C8A66" w14:textId="77777777" w:rsidR="00824302" w:rsidRPr="00AF0E45" w:rsidRDefault="00824302" w:rsidP="00824302">
            <w:pPr>
              <w:spacing w:before="120"/>
              <w:rPr>
                <w:rFonts w:asciiTheme="minorHAnsi" w:hAnsiTheme="minorHAnsi" w:cstheme="minorHAnsi"/>
                <w:color w:val="000000"/>
                <w:sz w:val="20"/>
              </w:rPr>
            </w:pPr>
          </w:p>
        </w:tc>
      </w:tr>
    </w:tbl>
    <w:p w14:paraId="609ED295" w14:textId="77777777"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82622F">
      <w:pPr>
        <w:pStyle w:val="Heading5"/>
        <w:ind w:firstLine="0"/>
      </w:pPr>
      <w:bookmarkStart w:id="83" w:name="_Ref98503388"/>
      <w:bookmarkStart w:id="84" w:name="_Hlk98503812"/>
      <w:r>
        <w:lastRenderedPageBreak/>
        <w:t xml:space="preserve">Piping </w:t>
      </w:r>
      <w:r w:rsidR="00DD2544">
        <w:t>Off</w:t>
      </w:r>
      <w:r>
        <w:t xml:space="preserve"> </w:t>
      </w:r>
      <w:r w:rsidR="00DD2544">
        <w:t>Page</w:t>
      </w:r>
      <w:r>
        <w:t xml:space="preserve"> </w:t>
      </w:r>
      <w:r w:rsidR="00DD2544">
        <w:t>Connector (Out)</w:t>
      </w:r>
      <w:bookmarkEnd w:id="83"/>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57810F8B">
            <wp:extent cx="3141116" cy="1810505"/>
            <wp:effectExtent l="19050" t="19050" r="21590" b="18415"/>
            <wp:docPr id="33" name="Picture 3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Diagram&#10;&#10;Description automatically generated"/>
                    <pic:cNvPicPr/>
                  </pic:nvPicPr>
                  <pic:blipFill>
                    <a:blip r:embed="rId82"/>
                    <a:stretch>
                      <a:fillRect/>
                    </a:stretch>
                  </pic:blipFill>
                  <pic:spPr>
                    <a:xfrm>
                      <a:off x="0" y="0"/>
                      <a:ext cx="3191607" cy="1839607"/>
                    </a:xfrm>
                    <a:prstGeom prst="rect">
                      <a:avLst/>
                    </a:prstGeom>
                    <a:ln>
                      <a:solidFill>
                        <a:schemeClr val="tx1"/>
                      </a:solidFill>
                    </a:ln>
                  </pic:spPr>
                </pic:pic>
              </a:graphicData>
            </a:graphic>
          </wp:inline>
        </w:drawing>
      </w:r>
    </w:p>
    <w:p w14:paraId="2BD14341" w14:textId="58E85EC9" w:rsidR="003E4451" w:rsidRDefault="003E4451" w:rsidP="003E4451">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30</w:t>
      </w:r>
      <w:r w:rsidR="00E03C78">
        <w:fldChar w:fldCharType="end"/>
      </w:r>
      <w:r>
        <w:t>: DEXPI FlowOutPipeOffPageConnector model example</w:t>
      </w:r>
    </w:p>
    <w:p w14:paraId="0DAC8317" w14:textId="77777777" w:rsidR="00B66337" w:rsidRDefault="00B66337" w:rsidP="00B66337">
      <w:pPr>
        <w:pStyle w:val="Heading6"/>
      </w:pPr>
      <w:r w:rsidRPr="00957AD7">
        <w:t>Requirement Details:</w:t>
      </w:r>
    </w:p>
    <w:p w14:paraId="2E2DB8C9" w14:textId="0E8D09A5"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r w:rsidR="003E4451">
        <w:rPr>
          <w:lang w:val="en-US" w:eastAsia="ja-JP"/>
        </w:rPr>
        <w:t>dependant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r>
        <w:rPr>
          <w:lang w:val="en-US" w:eastAsia="ja-JP"/>
        </w:rPr>
        <w:t>FlowOutPipeOffPageConnector</w:t>
      </w:r>
      <w:r w:rsidRPr="008447D0">
        <w:rPr>
          <w:lang w:val="en-US" w:eastAsia="ja-JP"/>
        </w:rPr>
        <w:t xml:space="preserve"> </w:t>
      </w:r>
      <w:r w:rsidR="00FB26E5">
        <w:rPr>
          <w:lang w:val="en-US" w:eastAsia="ja-JP"/>
        </w:rPr>
        <w:t xml:space="preserve">shall be transferred with an associated PipeOffPageConnectorReferenceByNumber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Each PipeOffPageConnectorReferenceByNumber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286F91EE" w:rsidR="006D2444" w:rsidRPr="00EA084D" w:rsidRDefault="006D2444" w:rsidP="00893AD9">
            <w:pPr>
              <w:spacing w:before="120"/>
              <w:rPr>
                <w:szCs w:val="22"/>
                <w:lang w:eastAsia="en-GB"/>
              </w:rPr>
            </w:pPr>
            <w:r w:rsidRPr="006D2444">
              <w:rPr>
                <w:rFonts w:ascii="Calibri" w:hAnsi="Calibri" w:cs="Calibri"/>
                <w:color w:val="000000"/>
                <w:sz w:val="20"/>
              </w:rPr>
              <w:t>Typically the title of the referenced drawing.</w:t>
            </w:r>
          </w:p>
        </w:tc>
      </w:tr>
    </w:tbl>
    <w:p w14:paraId="1403548E" w14:textId="2FEF633E" w:rsidR="00DD2544" w:rsidRDefault="001A1EF7" w:rsidP="0082622F">
      <w:pPr>
        <w:pStyle w:val="Heading5"/>
        <w:ind w:firstLine="0"/>
      </w:pPr>
      <w:bookmarkStart w:id="85" w:name="_Ref98503394"/>
      <w:r>
        <w:lastRenderedPageBreak/>
        <w:t xml:space="preserve">Piping </w:t>
      </w:r>
      <w:r w:rsidR="00DD2544">
        <w:t>Off</w:t>
      </w:r>
      <w:r>
        <w:t xml:space="preserve"> </w:t>
      </w:r>
      <w:r w:rsidR="00DD2544">
        <w:t>Page</w:t>
      </w:r>
      <w:r>
        <w:t xml:space="preserve"> </w:t>
      </w:r>
      <w:r w:rsidR="00DD2544">
        <w:t>Connector (In)</w:t>
      </w:r>
      <w:bookmarkEnd w:id="85"/>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7B241DB1">
            <wp:extent cx="3082594" cy="1824454"/>
            <wp:effectExtent l="19050" t="19050" r="22860" b="23495"/>
            <wp:docPr id="35" name="Picture 3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iagram&#10;&#10;Description automatically generated"/>
                    <pic:cNvPicPr/>
                  </pic:nvPicPr>
                  <pic:blipFill>
                    <a:blip r:embed="rId83"/>
                    <a:stretch>
                      <a:fillRect/>
                    </a:stretch>
                  </pic:blipFill>
                  <pic:spPr>
                    <a:xfrm>
                      <a:off x="0" y="0"/>
                      <a:ext cx="3128621" cy="1851695"/>
                    </a:xfrm>
                    <a:prstGeom prst="rect">
                      <a:avLst/>
                    </a:prstGeom>
                    <a:ln>
                      <a:solidFill>
                        <a:schemeClr val="tx1"/>
                      </a:solidFill>
                    </a:ln>
                  </pic:spPr>
                </pic:pic>
              </a:graphicData>
            </a:graphic>
          </wp:inline>
        </w:drawing>
      </w:r>
    </w:p>
    <w:p w14:paraId="6D3C7E42" w14:textId="40D19DAD" w:rsidR="00071D7D" w:rsidRDefault="00071D7D" w:rsidP="00071D7D">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31</w:t>
      </w:r>
      <w:r w:rsidR="00E03C78">
        <w:fldChar w:fldCharType="end"/>
      </w:r>
      <w:r>
        <w:t xml:space="preserve">: </w:t>
      </w:r>
      <w:r w:rsidRPr="00DC4D05">
        <w:t>DEXPI Flow</w:t>
      </w:r>
      <w:r>
        <w:t>In</w:t>
      </w:r>
      <w:r w:rsidRPr="00DC4D05">
        <w:t>PipeOffPageConnector model example</w:t>
      </w:r>
    </w:p>
    <w:p w14:paraId="4B1B78B2" w14:textId="77777777" w:rsidR="003E4451" w:rsidRDefault="003E4451" w:rsidP="003E4451">
      <w:pPr>
        <w:pStyle w:val="Heading6"/>
      </w:pPr>
      <w:r w:rsidRPr="00957AD7">
        <w:t>Requirement Details:</w:t>
      </w:r>
    </w:p>
    <w:p w14:paraId="31E68464" w14:textId="064FE4E4"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r>
        <w:rPr>
          <w:lang w:val="en-US" w:eastAsia="ja-JP"/>
        </w:rPr>
        <w:t>dependant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r>
        <w:rPr>
          <w:lang w:val="en-US" w:eastAsia="ja-JP"/>
        </w:rPr>
        <w:t>Flow</w:t>
      </w:r>
      <w:r w:rsidR="00FD6905">
        <w:rPr>
          <w:lang w:val="en-US" w:eastAsia="ja-JP"/>
        </w:rPr>
        <w:t>In</w:t>
      </w:r>
      <w:r>
        <w:rPr>
          <w:lang w:val="en-US" w:eastAsia="ja-JP"/>
        </w:rPr>
        <w:t>PipeOffPageConnector</w:t>
      </w:r>
      <w:r w:rsidRPr="008447D0">
        <w:rPr>
          <w:lang w:val="en-US" w:eastAsia="ja-JP"/>
        </w:rPr>
        <w:t xml:space="preserve"> </w:t>
      </w:r>
      <w:r>
        <w:rPr>
          <w:lang w:val="en-US" w:eastAsia="ja-JP"/>
        </w:rPr>
        <w:t>shall be transferred with an associated Pipe</w:t>
      </w:r>
      <w:r w:rsidR="00FD6905">
        <w:rPr>
          <w:lang w:val="en-US" w:eastAsia="ja-JP"/>
        </w:rPr>
        <w:t>Off</w:t>
      </w:r>
      <w:r>
        <w:rPr>
          <w:lang w:val="en-US" w:eastAsia="ja-JP"/>
        </w:rPr>
        <w:t xml:space="preserve">PageConnectorReferenceByNumber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Each Pipe</w:t>
      </w:r>
      <w:r w:rsidR="00FD6905">
        <w:rPr>
          <w:lang w:val="en-US" w:eastAsia="ja-JP"/>
        </w:rPr>
        <w:t>Off</w:t>
      </w:r>
      <w:r>
        <w:rPr>
          <w:lang w:val="en-US" w:eastAsia="ja-JP"/>
        </w:rPr>
        <w:t>PageConnectorReferenceByNumber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FB26E5" w:rsidRPr="00EA084D" w14:paraId="61B5279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5F4DCD68" w14:textId="1084F645" w:rsidR="00F43E6D" w:rsidRDefault="000A3809" w:rsidP="0082622F">
      <w:pPr>
        <w:pStyle w:val="Heading5"/>
        <w:ind w:firstLine="0"/>
      </w:pPr>
      <w:r>
        <w:lastRenderedPageBreak/>
        <w:t>Piping Off Page Connector where flow is bi-directional or unknown</w:t>
      </w:r>
    </w:p>
    <w:p w14:paraId="57E87235" w14:textId="2650DFC2"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A429E0">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A429E0">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4"/>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82622F">
      <w:pPr>
        <w:pStyle w:val="Heading5"/>
        <w:ind w:firstLine="0"/>
      </w:pPr>
      <w:bookmarkStart w:id="86" w:name="_Ref100304878"/>
      <w:r>
        <w:lastRenderedPageBreak/>
        <w:t>Signal Off Page Connector (Out)</w:t>
      </w:r>
      <w:bookmarkEnd w:id="86"/>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62F5BBA9">
            <wp:extent cx="3543300" cy="1937207"/>
            <wp:effectExtent l="19050" t="19050" r="19050" b="25400"/>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84"/>
                    <a:stretch>
                      <a:fillRect/>
                    </a:stretch>
                  </pic:blipFill>
                  <pic:spPr>
                    <a:xfrm>
                      <a:off x="0" y="0"/>
                      <a:ext cx="3592034" cy="1963851"/>
                    </a:xfrm>
                    <a:prstGeom prst="rect">
                      <a:avLst/>
                    </a:prstGeom>
                    <a:ln>
                      <a:solidFill>
                        <a:schemeClr val="tx1"/>
                      </a:solidFill>
                    </a:ln>
                  </pic:spPr>
                </pic:pic>
              </a:graphicData>
            </a:graphic>
          </wp:inline>
        </w:drawing>
      </w:r>
    </w:p>
    <w:p w14:paraId="076CE995" w14:textId="39ABC607" w:rsidR="00786DAB" w:rsidRDefault="00786DAB" w:rsidP="00786DAB">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32</w:t>
      </w:r>
      <w:r w:rsidR="00E03C78">
        <w:fldChar w:fldCharType="end"/>
      </w:r>
      <w:r>
        <w:t>: DEXPI FlowOut</w:t>
      </w:r>
      <w:r w:rsidR="00E062CD">
        <w:t>Signal</w:t>
      </w:r>
      <w:r>
        <w:t>OffPageConnector model example</w:t>
      </w:r>
    </w:p>
    <w:p w14:paraId="7849A3AF" w14:textId="77777777" w:rsidR="00786DAB" w:rsidRDefault="00786DAB" w:rsidP="00786DAB">
      <w:pPr>
        <w:pStyle w:val="Heading6"/>
      </w:pPr>
      <w:r w:rsidRPr="00957AD7">
        <w:t>Requirement Details:</w:t>
      </w:r>
    </w:p>
    <w:p w14:paraId="3C19775F" w14:textId="0C8225C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dependant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r w:rsidRPr="006B2C33">
        <w:rPr>
          <w:lang w:val="en-US" w:eastAsia="ja-JP"/>
        </w:rPr>
        <w:t>FlowOutSignalOffPageConnector</w:t>
      </w:r>
      <w:r>
        <w:rPr>
          <w:lang w:val="en-US" w:eastAsia="ja-JP"/>
        </w:rPr>
        <w:t xml:space="preserve"> shall be transferred with an associated </w:t>
      </w:r>
      <w:r w:rsidRPr="006B2C33">
        <w:rPr>
          <w:lang w:val="en-US" w:eastAsia="ja-JP"/>
        </w:rPr>
        <w:t>SignalOffPageConnectorReferenceByNumber</w:t>
      </w:r>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Each SignalOffPageConnectorReferenceByNumber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3801A9E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0CFC9FDA" w14:textId="539173C6" w:rsidR="008E06BC" w:rsidRDefault="00F43E6D" w:rsidP="008C60F5">
      <w:pPr>
        <w:pStyle w:val="Heading5"/>
      </w:pPr>
      <w:r>
        <w:br w:type="page"/>
      </w:r>
      <w:bookmarkStart w:id="87" w:name="_Ref100304887"/>
      <w:r w:rsidR="001A1EF7">
        <w:lastRenderedPageBreak/>
        <w:t>Signal Off Page Connector (In)</w:t>
      </w:r>
      <w:bookmarkEnd w:id="87"/>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7487C9CD">
            <wp:extent cx="3228975" cy="1961950"/>
            <wp:effectExtent l="19050" t="19050" r="9525" b="19685"/>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85"/>
                    <a:stretch>
                      <a:fillRect/>
                    </a:stretch>
                  </pic:blipFill>
                  <pic:spPr>
                    <a:xfrm>
                      <a:off x="0" y="0"/>
                      <a:ext cx="3275081" cy="1989964"/>
                    </a:xfrm>
                    <a:prstGeom prst="rect">
                      <a:avLst/>
                    </a:prstGeom>
                    <a:ln>
                      <a:solidFill>
                        <a:schemeClr val="tx1"/>
                      </a:solidFill>
                    </a:ln>
                  </pic:spPr>
                </pic:pic>
              </a:graphicData>
            </a:graphic>
          </wp:inline>
        </w:drawing>
      </w:r>
    </w:p>
    <w:p w14:paraId="02B00D8A" w14:textId="2EEBAAF9" w:rsidR="00E062CD" w:rsidRDefault="00E062CD" w:rsidP="00E062CD">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33</w:t>
      </w:r>
      <w:r w:rsidR="00E03C78">
        <w:fldChar w:fldCharType="end"/>
      </w:r>
      <w:r>
        <w:t>: DEXPI FlowInSignalOffPageConnector model example</w:t>
      </w:r>
    </w:p>
    <w:p w14:paraId="37040FBF" w14:textId="77777777" w:rsidR="00E062CD" w:rsidRDefault="00E062CD" w:rsidP="00E062CD">
      <w:pPr>
        <w:pStyle w:val="Heading6"/>
      </w:pPr>
      <w:r w:rsidRPr="00957AD7">
        <w:t>Requirement Details:</w:t>
      </w:r>
    </w:p>
    <w:p w14:paraId="31DCD719" w14:textId="21A414CE" w:rsidR="00E062CD" w:rsidRDefault="00E062CD" w:rsidP="006D2444">
      <w:pPr>
        <w:pStyle w:val="ListParagraph"/>
        <w:numPr>
          <w:ilvl w:val="0"/>
          <w:numId w:val="15"/>
        </w:numPr>
        <w:spacing w:before="120"/>
        <w:rPr>
          <w:lang w:val="en-US" w:eastAsia="ja-JP"/>
        </w:rPr>
      </w:pPr>
      <w:r>
        <w:rPr>
          <w:lang w:val="en-US" w:eastAsia="ja-JP"/>
        </w:rPr>
        <w:t>The signal off page connector (Flow In) shall use the correct symbol to indicate flow direction in dependant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r w:rsidRPr="006B2C33">
        <w:rPr>
          <w:lang w:val="en-US" w:eastAsia="ja-JP"/>
        </w:rPr>
        <w:t>Flow</w:t>
      </w:r>
      <w:r>
        <w:rPr>
          <w:lang w:val="en-US" w:eastAsia="ja-JP"/>
        </w:rPr>
        <w:t>In</w:t>
      </w:r>
      <w:r w:rsidRPr="006B2C33">
        <w:rPr>
          <w:lang w:val="en-US" w:eastAsia="ja-JP"/>
        </w:rPr>
        <w:t>SignalOffPageConnector</w:t>
      </w:r>
      <w:r>
        <w:rPr>
          <w:lang w:val="en-US" w:eastAsia="ja-JP"/>
        </w:rPr>
        <w:t xml:space="preserve"> shall be transferred with an associated </w:t>
      </w:r>
      <w:r w:rsidRPr="006B2C33">
        <w:rPr>
          <w:lang w:val="en-US" w:eastAsia="ja-JP"/>
        </w:rPr>
        <w:t>SignalOffPageConnectorReferenceByNumber</w:t>
      </w:r>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Each SignalOffPageConnectorReferenceByNumber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1BA973A3"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r>
              <w:rPr>
                <w:rFonts w:ascii="Calibri" w:hAnsi="Calibri" w:cs="Calibri"/>
                <w:color w:val="000000"/>
                <w:sz w:val="20"/>
              </w:rPr>
              <w:t>ReferencedConnectorNumber</w:t>
            </w:r>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r>
              <w:rPr>
                <w:rFonts w:ascii="Calibri" w:hAnsi="Calibri" w:cs="Calibri"/>
                <w:color w:val="000000"/>
                <w:sz w:val="20"/>
              </w:rPr>
              <w:t>ReferencedDrawingNumber</w:t>
            </w:r>
          </w:p>
        </w:tc>
        <w:tc>
          <w:tcPr>
            <w:tcW w:w="6913" w:type="dxa"/>
            <w:gridSpan w:val="2"/>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The Name attribute of the Drawing that the matching ConnectorSymbol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r>
              <w:rPr>
                <w:rFonts w:ascii="Calibri" w:hAnsi="Calibri" w:cs="Calibri"/>
                <w:color w:val="000000"/>
                <w:sz w:val="20"/>
              </w:rPr>
              <w:t>ReferencedDrawingDescriptor</w:t>
            </w:r>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176CC5D6" w14:textId="77777777" w:rsidR="006B2C33" w:rsidRDefault="006B2C33" w:rsidP="006B2C33">
      <w:pPr>
        <w:pStyle w:val="Heading5"/>
        <w:ind w:firstLine="0"/>
      </w:pPr>
      <w:r>
        <w:lastRenderedPageBreak/>
        <w:t>Signal Off Page Connector unknown flow direction</w:t>
      </w:r>
    </w:p>
    <w:p w14:paraId="42EE6E7F" w14:textId="2DA0F92C"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A429E0">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A429E0">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Default="00EB02BB" w:rsidP="00EB02BB">
      <w:pPr>
        <w:pStyle w:val="Heading5"/>
        <w:ind w:firstLine="0"/>
      </w:pPr>
      <w:r>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ABFE996">
            <wp:extent cx="5463961" cy="2975705"/>
            <wp:effectExtent l="19050" t="19050" r="22860" b="15240"/>
            <wp:docPr id="31" name="Picture 3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10;&#10;Description automatically generated"/>
                    <pic:cNvPicPr/>
                  </pic:nvPicPr>
                  <pic:blipFill>
                    <a:blip r:embed="rId86"/>
                    <a:stretch>
                      <a:fillRect/>
                    </a:stretch>
                  </pic:blipFill>
                  <pic:spPr>
                    <a:xfrm>
                      <a:off x="0" y="0"/>
                      <a:ext cx="5474552" cy="2981473"/>
                    </a:xfrm>
                    <a:prstGeom prst="rect">
                      <a:avLst/>
                    </a:prstGeom>
                    <a:ln>
                      <a:solidFill>
                        <a:schemeClr val="tx1"/>
                      </a:solidFill>
                    </a:ln>
                  </pic:spPr>
                </pic:pic>
              </a:graphicData>
            </a:graphic>
          </wp:inline>
        </w:drawing>
      </w:r>
    </w:p>
    <w:p w14:paraId="1CDE7DC7" w14:textId="7A1307E0" w:rsidR="00EB02BB" w:rsidRDefault="00EB02BB" w:rsidP="00EB02BB">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34</w:t>
      </w:r>
      <w:r w:rsidR="00E03C78">
        <w:fldChar w:fldCharType="end"/>
      </w:r>
      <w:r>
        <w:t>: DEXPI Slope model example</w:t>
      </w:r>
    </w:p>
    <w:p w14:paraId="1E8BF883" w14:textId="77777777" w:rsidR="00EB02BB" w:rsidRPr="00E66192" w:rsidRDefault="00EB02BB" w:rsidP="00EB02BB">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‘PipeSlopeSymbol’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reference the SymbolRegistrationNumber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The association between the PipingNetworkSegment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947EC5">
      <w:pPr>
        <w:pStyle w:val="Heading5"/>
        <w:ind w:left="0" w:firstLine="0"/>
      </w:pPr>
      <w:r>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6A852072">
            <wp:extent cx="6562677" cy="3606393"/>
            <wp:effectExtent l="19050" t="19050" r="10160" b="13335"/>
            <wp:docPr id="28" name="Picture 2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application&#10;&#10;Description automatically generated"/>
                    <pic:cNvPicPr/>
                  </pic:nvPicPr>
                  <pic:blipFill>
                    <a:blip r:embed="rId87"/>
                    <a:stretch>
                      <a:fillRect/>
                    </a:stretch>
                  </pic:blipFill>
                  <pic:spPr>
                    <a:xfrm>
                      <a:off x="0" y="0"/>
                      <a:ext cx="6574418" cy="3612845"/>
                    </a:xfrm>
                    <a:prstGeom prst="rect">
                      <a:avLst/>
                    </a:prstGeom>
                    <a:ln>
                      <a:solidFill>
                        <a:schemeClr val="tx1"/>
                      </a:solidFill>
                    </a:ln>
                  </pic:spPr>
                </pic:pic>
              </a:graphicData>
            </a:graphic>
          </wp:inline>
        </w:drawing>
      </w:r>
    </w:p>
    <w:p w14:paraId="1FE9F5D3" w14:textId="6062EE43" w:rsidR="00E54BB0" w:rsidRDefault="00E54BB0" w:rsidP="00E54BB0">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35</w:t>
      </w:r>
      <w:r w:rsidR="00E03C78">
        <w:fldChar w:fldCharType="end"/>
      </w:r>
      <w:r>
        <w:t>: DEXPI Slope model example</w:t>
      </w:r>
    </w:p>
    <w:p w14:paraId="6D88529A" w14:textId="77777777" w:rsidR="00E54BB0" w:rsidRPr="00E66192" w:rsidRDefault="00E54BB0" w:rsidP="00E54BB0">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r w:rsidR="009476E4">
        <w:rPr>
          <w:lang w:val="en-US" w:eastAsia="ja-JP"/>
        </w:rPr>
        <w:t>PipeFlowArrow’</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SymbolRegistrationNumber ‘</w:t>
      </w:r>
      <w:r>
        <w:rPr>
          <w:lang w:val="en-US" w:eastAsia="ja-JP"/>
        </w:rPr>
        <w:t>ND0010</w:t>
      </w:r>
      <w:r w:rsidRPr="00E66192">
        <w:rPr>
          <w:lang w:val="en-US" w:eastAsia="ja-JP"/>
        </w:rPr>
        <w:t>’ within the transfer file as per the model example above.</w:t>
      </w:r>
    </w:p>
    <w:p w14:paraId="73E851B1" w14:textId="18B78663" w:rsidR="00947EC5" w:rsidRDefault="00E54BB0">
      <w:pPr>
        <w:pStyle w:val="ListParagraph"/>
        <w:numPr>
          <w:ilvl w:val="0"/>
          <w:numId w:val="15"/>
        </w:numPr>
        <w:rPr>
          <w:lang w:val="en-US" w:eastAsia="ja-JP"/>
        </w:rPr>
      </w:pPr>
      <w:r w:rsidRPr="00E66192">
        <w:rPr>
          <w:lang w:val="en-US" w:eastAsia="ja-JP"/>
        </w:rPr>
        <w:t xml:space="preserve">The association between the PipingNetworkSegment and the pipeline </w:t>
      </w:r>
      <w:r w:rsidR="00CF0122">
        <w:rPr>
          <w:lang w:val="en-US" w:eastAsia="ja-JP"/>
        </w:rPr>
        <w:t>flow arrow</w:t>
      </w:r>
      <w:r w:rsidRPr="00E66192">
        <w:rPr>
          <w:lang w:val="en-US" w:eastAsia="ja-JP"/>
        </w:rPr>
        <w:t xml:space="preserve"> graphic shall be provided in the DEXPI transfer file following the model example above.</w:t>
      </w:r>
    </w:p>
    <w:p w14:paraId="53AB3604" w14:textId="77777777" w:rsidR="00947EC5" w:rsidRDefault="00947EC5">
      <w:pPr>
        <w:rPr>
          <w:lang w:val="en-US" w:eastAsia="ja-JP"/>
        </w:rPr>
      </w:pPr>
      <w:r>
        <w:rPr>
          <w:lang w:val="en-US" w:eastAsia="ja-JP"/>
        </w:rPr>
        <w:br w:type="page"/>
      </w:r>
    </w:p>
    <w:p w14:paraId="2BC1FF59" w14:textId="505C282D" w:rsidR="00947EC5" w:rsidRPr="00C8039D" w:rsidRDefault="00947EC5" w:rsidP="00C8039D">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1F7C08DD">
            <wp:extent cx="8809640" cy="4377646"/>
            <wp:effectExtent l="19050" t="19050" r="10795" b="2349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8827704" cy="4386622"/>
                    </a:xfrm>
                    <a:prstGeom prst="rect">
                      <a:avLst/>
                    </a:prstGeom>
                    <a:ln>
                      <a:solidFill>
                        <a:schemeClr val="tx1"/>
                      </a:solidFill>
                    </a:ln>
                  </pic:spPr>
                </pic:pic>
              </a:graphicData>
            </a:graphic>
          </wp:inline>
        </w:drawing>
      </w:r>
    </w:p>
    <w:p w14:paraId="27EE51D2" w14:textId="133ED657" w:rsidR="00947EC5" w:rsidRPr="002506D8" w:rsidRDefault="00947EC5" w:rsidP="00947EC5">
      <w:pPr>
        <w:pStyle w:val="Caption"/>
        <w:rPr>
          <w:lang w:eastAsia="en-GB"/>
        </w:rPr>
      </w:pPr>
      <w:r w:rsidRPr="002506D8">
        <w:t xml:space="preserve">Figure </w:t>
      </w:r>
      <w:r w:rsidR="00E03C78">
        <w:fldChar w:fldCharType="begin"/>
      </w:r>
      <w:r w:rsidR="00E03C78">
        <w:instrText xml:space="preserve"> SEQ Figure \* ARABIC </w:instrText>
      </w:r>
      <w:r w:rsidR="00E03C78">
        <w:fldChar w:fldCharType="separate"/>
      </w:r>
      <w:r w:rsidR="00A429E0">
        <w:rPr>
          <w:noProof/>
        </w:rPr>
        <w:t>36</w:t>
      </w:r>
      <w:r w:rsidR="00E03C78">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947EC5">
      <w:pPr>
        <w:pStyle w:val="Heading6"/>
        <w:rPr>
          <w:color w:val="auto"/>
        </w:rPr>
      </w:pPr>
      <w:r w:rsidRPr="002506D8">
        <w:rPr>
          <w:color w:val="auto"/>
        </w:rPr>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r w:rsidR="00C8039D">
        <w:rPr>
          <w:lang w:val="en-US" w:eastAsia="ja-JP"/>
        </w:rPr>
        <w:t>ConceptualObject</w:t>
      </w:r>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86340D">
      <w:pPr>
        <w:pStyle w:val="Heading5"/>
        <w:ind w:firstLine="0"/>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r w:rsidR="00591177">
        <w:rPr>
          <w:lang w:eastAsia="en-GB"/>
        </w:rPr>
        <w:t xml:space="preserve">ConnectorLine InnerPoints and/or </w:t>
      </w:r>
      <w:r w:rsidR="0046656E">
        <w:rPr>
          <w:lang w:eastAsia="en-GB"/>
        </w:rPr>
        <w:t xml:space="preserve">PipingNodePosition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1BF47F7D">
            <wp:extent cx="5028438" cy="3309928"/>
            <wp:effectExtent l="19050" t="19050" r="20320" b="24130"/>
            <wp:docPr id="39" name="Picture 3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Diagram&#10;&#10;Description automatically generated"/>
                    <pic:cNvPicPr/>
                  </pic:nvPicPr>
                  <pic:blipFill>
                    <a:blip r:embed="rId89"/>
                    <a:stretch>
                      <a:fillRect/>
                    </a:stretch>
                  </pic:blipFill>
                  <pic:spPr>
                    <a:xfrm>
                      <a:off x="0" y="0"/>
                      <a:ext cx="5055026" cy="3327429"/>
                    </a:xfrm>
                    <a:prstGeom prst="rect">
                      <a:avLst/>
                    </a:prstGeom>
                    <a:ln>
                      <a:solidFill>
                        <a:schemeClr val="tx1"/>
                      </a:solidFill>
                    </a:ln>
                  </pic:spPr>
                </pic:pic>
              </a:graphicData>
            </a:graphic>
          </wp:inline>
        </w:drawing>
      </w:r>
    </w:p>
    <w:p w14:paraId="6985F938" w14:textId="7D84E188" w:rsidR="00A51257" w:rsidRPr="00404618" w:rsidRDefault="00A51257" w:rsidP="00A51257">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37</w:t>
      </w:r>
      <w:r w:rsidR="00E03C78">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86340D">
      <w:pPr>
        <w:pStyle w:val="Heading6"/>
      </w:pPr>
      <w:r w:rsidRPr="00957AD7">
        <w:t>Requirement Details:</w:t>
      </w:r>
    </w:p>
    <w:p w14:paraId="1C88D97B" w14:textId="0AC23359" w:rsidR="00C11FEF" w:rsidRPr="00C11FEF" w:rsidRDefault="00C11FEF">
      <w:pPr>
        <w:pStyle w:val="ListParagraph"/>
        <w:numPr>
          <w:ilvl w:val="0"/>
          <w:numId w:val="20"/>
        </w:numPr>
      </w:pPr>
      <w:r>
        <w:t>The PipingNodePosition</w:t>
      </w:r>
      <w:r w:rsidR="00777787">
        <w:t xml:space="preserve"> Position point of the </w:t>
      </w:r>
      <w:r w:rsidR="00160AAA">
        <w:t xml:space="preserve">connected PipingNode shall represent a point on the </w:t>
      </w:r>
      <w:r w:rsidR="00A82204">
        <w:t>PipingNodeOwner e.g. GateValve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82622F">
      <w:pPr>
        <w:pStyle w:val="Heading5"/>
        <w:ind w:firstLine="0"/>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7B54D079" w14:textId="77777777" w:rsidR="007F5818" w:rsidRDefault="007F5818" w:rsidP="00971305">
      <w:pPr>
        <w:rPr>
          <w:lang w:eastAsia="en-GB"/>
        </w:rPr>
      </w:pPr>
    </w:p>
    <w:p w14:paraId="313767ED" w14:textId="07FBBD7D" w:rsidR="007F5818" w:rsidRDefault="00A2161B" w:rsidP="007F5818">
      <w:pPr>
        <w:keepNext/>
      </w:pPr>
      <w:r>
        <w:rPr>
          <w:noProof/>
        </w:rPr>
        <w:drawing>
          <wp:inline distT="0" distB="0" distL="0" distR="0" wp14:anchorId="5FA109CC" wp14:editId="0F272E40">
            <wp:extent cx="7948157" cy="3657939"/>
            <wp:effectExtent l="19050" t="19050" r="15240" b="19050"/>
            <wp:docPr id="57" name="Picture 5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90"/>
                    <a:stretch>
                      <a:fillRect/>
                    </a:stretch>
                  </pic:blipFill>
                  <pic:spPr>
                    <a:xfrm>
                      <a:off x="0" y="0"/>
                      <a:ext cx="7989404" cy="3676922"/>
                    </a:xfrm>
                    <a:prstGeom prst="rect">
                      <a:avLst/>
                    </a:prstGeom>
                    <a:ln>
                      <a:solidFill>
                        <a:schemeClr val="tx1"/>
                      </a:solidFill>
                    </a:ln>
                  </pic:spPr>
                </pic:pic>
              </a:graphicData>
            </a:graphic>
          </wp:inline>
        </w:drawing>
      </w:r>
    </w:p>
    <w:p w14:paraId="13246512" w14:textId="3BD3796D" w:rsidR="007F5818" w:rsidRDefault="007F5818" w:rsidP="007F5818">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A429E0">
        <w:rPr>
          <w:noProof/>
        </w:rPr>
        <w:t>38</w:t>
      </w:r>
      <w:r w:rsidR="00E03C78">
        <w:fldChar w:fldCharType="end"/>
      </w:r>
      <w:r>
        <w:t>: Leader line graphic representation example</w:t>
      </w:r>
    </w:p>
    <w:p w14:paraId="56DC535F" w14:textId="77777777" w:rsidR="00971305" w:rsidRPr="00957AD7" w:rsidRDefault="00971305" w:rsidP="0097130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7B8604F4" w14:textId="75D92E57" w:rsidR="003A7945" w:rsidRDefault="003A7945">
      <w:pPr>
        <w:spacing w:before="0"/>
      </w:pPr>
      <w:bookmarkStart w:id="88" w:name="_Ref85621413"/>
      <w:bookmarkStart w:id="89" w:name="_Ref86066725"/>
      <w:bookmarkStart w:id="90" w:name="_Ref85618345"/>
      <w:bookmarkEnd w:id="0"/>
      <w:bookmarkEnd w:id="1"/>
    </w:p>
    <w:p w14:paraId="03CA179D" w14:textId="77777777" w:rsidR="00E83153" w:rsidRDefault="00E83153">
      <w:pPr>
        <w:rPr>
          <w:rFonts w:ascii="Arial" w:hAnsi="Arial"/>
          <w:b/>
          <w:noProof/>
          <w:color w:val="000080"/>
          <w:sz w:val="24"/>
          <w:szCs w:val="24"/>
          <w:lang w:eastAsia="en-GB"/>
        </w:rPr>
      </w:pPr>
      <w:r>
        <w:br w:type="page"/>
      </w:r>
    </w:p>
    <w:p w14:paraId="7F950F69" w14:textId="7847C7CD" w:rsidR="00E83153" w:rsidRDefault="00E83153" w:rsidP="00E83153">
      <w:pPr>
        <w:pStyle w:val="Heading5"/>
        <w:ind w:firstLine="0"/>
      </w:pPr>
      <w:r>
        <w:lastRenderedPageBreak/>
        <w:t>Elevation</w:t>
      </w:r>
    </w:p>
    <w:p w14:paraId="048ABD0E" w14:textId="44CD2AE8" w:rsidR="009C2C26" w:rsidRPr="004D3FAD" w:rsidRDefault="009C2C26" w:rsidP="009C2C26">
      <w:r>
        <w:t xml:space="preserve">Ref: </w:t>
      </w:r>
      <w:hyperlink r:id="rId91" w:history="1">
        <w:r w:rsidRPr="00E6543A">
          <w:rPr>
            <w:rStyle w:val="Hyperlink"/>
          </w:rPr>
          <w:t>Protues Example</w:t>
        </w:r>
      </w:hyperlink>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56C0D8A4" w14:textId="77777777" w:rsidR="00E83153" w:rsidRDefault="00E83153" w:rsidP="00E83153">
      <w:pPr>
        <w:keepNext/>
      </w:pPr>
      <w:r>
        <w:rPr>
          <w:noProof/>
        </w:rPr>
        <w:drawing>
          <wp:inline distT="0" distB="0" distL="0" distR="0" wp14:anchorId="62D6B817" wp14:editId="626133A1">
            <wp:extent cx="7948157" cy="3657939"/>
            <wp:effectExtent l="19050" t="19050" r="15240" b="19050"/>
            <wp:docPr id="38" name="Picture 3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90"/>
                    <a:stretch>
                      <a:fillRect/>
                    </a:stretch>
                  </pic:blipFill>
                  <pic:spPr>
                    <a:xfrm>
                      <a:off x="0" y="0"/>
                      <a:ext cx="7989404" cy="3676922"/>
                    </a:xfrm>
                    <a:prstGeom prst="rect">
                      <a:avLst/>
                    </a:prstGeom>
                    <a:ln>
                      <a:solidFill>
                        <a:schemeClr val="tx1"/>
                      </a:solidFill>
                    </a:ln>
                  </pic:spPr>
                </pic:pic>
              </a:graphicData>
            </a:graphic>
          </wp:inline>
        </w:drawing>
      </w:r>
    </w:p>
    <w:p w14:paraId="3F44008B" w14:textId="02618942" w:rsidR="00E83153" w:rsidRDefault="00E83153" w:rsidP="00E83153">
      <w:pPr>
        <w:pStyle w:val="Caption"/>
      </w:pPr>
      <w:r>
        <w:t xml:space="preserve">Figure </w:t>
      </w:r>
      <w:r w:rsidR="00E03C78">
        <w:fldChar w:fldCharType="begin"/>
      </w:r>
      <w:r w:rsidR="00E03C78">
        <w:instrText xml:space="preserve"> SEQ Figure \* ARABIC </w:instrText>
      </w:r>
      <w:r w:rsidR="00E03C78">
        <w:fldChar w:fldCharType="separate"/>
      </w:r>
      <w:r w:rsidR="00A429E0">
        <w:rPr>
          <w:noProof/>
        </w:rPr>
        <w:t>39</w:t>
      </w:r>
      <w:r w:rsidR="00E03C78">
        <w:fldChar w:fldCharType="end"/>
      </w:r>
      <w:r>
        <w:t>: Leader line graphic representation example</w:t>
      </w:r>
    </w:p>
    <w:p w14:paraId="6150E4FA" w14:textId="77777777" w:rsidR="009C2C26" w:rsidRDefault="009C2C26" w:rsidP="009C2C26">
      <w:pPr>
        <w:keepNext/>
      </w:pPr>
      <w:r w:rsidRPr="009C2C26">
        <w:rPr>
          <w:noProof/>
          <w:lang w:val="en-US" w:eastAsia="ja-JP"/>
        </w:rPr>
        <w:lastRenderedPageBreak/>
        <w:drawing>
          <wp:inline distT="0" distB="0" distL="0" distR="0" wp14:anchorId="10EA1167" wp14:editId="5FC83B96">
            <wp:extent cx="7353678" cy="3206915"/>
            <wp:effectExtent l="19050" t="19050" r="1905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7353678" cy="3206915"/>
                    </a:xfrm>
                    <a:prstGeom prst="rect">
                      <a:avLst/>
                    </a:prstGeom>
                    <a:ln>
                      <a:solidFill>
                        <a:schemeClr val="accent1"/>
                      </a:solidFill>
                    </a:ln>
                  </pic:spPr>
                </pic:pic>
              </a:graphicData>
            </a:graphic>
          </wp:inline>
        </w:drawing>
      </w:r>
    </w:p>
    <w:p w14:paraId="68F99199" w14:textId="65197731" w:rsidR="009C2C26" w:rsidRPr="009C2C26" w:rsidRDefault="009C2C26" w:rsidP="009C2C26">
      <w:pPr>
        <w:pStyle w:val="Caption"/>
      </w:pPr>
      <w:r>
        <w:t xml:space="preserve">Figure </w:t>
      </w:r>
      <w:r w:rsidR="00E03C78">
        <w:fldChar w:fldCharType="begin"/>
      </w:r>
      <w:r w:rsidR="00E03C78">
        <w:instrText xml:space="preserve"> SEQ Figure \* ARABIC </w:instrText>
      </w:r>
      <w:r w:rsidR="00E03C78">
        <w:fldChar w:fldCharType="separate"/>
      </w:r>
      <w:r w:rsidR="00A429E0">
        <w:rPr>
          <w:noProof/>
        </w:rPr>
        <w:t>40</w:t>
      </w:r>
      <w:r w:rsidR="00E03C78">
        <w:fldChar w:fldCharType="end"/>
      </w:r>
      <w:r>
        <w:t xml:space="preserve">: </w:t>
      </w:r>
      <w:r w:rsidRPr="00476D52">
        <w:t xml:space="preserve">Proteus Implementation </w:t>
      </w:r>
      <w:r>
        <w:t>Elevation</w:t>
      </w:r>
      <w:r w:rsidRPr="00476D52">
        <w:t xml:space="preserve"> (Ref: included example file ‘</w:t>
      </w:r>
      <w:r>
        <w:t>Elevation</w:t>
      </w:r>
      <w:r w:rsidRPr="00476D52">
        <w:t>_Example.xml’)</w:t>
      </w:r>
    </w:p>
    <w:p w14:paraId="2ED59CBA" w14:textId="77777777" w:rsidR="00E83153" w:rsidRPr="00957AD7" w:rsidRDefault="00E83153" w:rsidP="00E83153">
      <w:pPr>
        <w:pStyle w:val="Heading6"/>
      </w:pPr>
      <w:r w:rsidRPr="00957AD7">
        <w:t>Requirement Details:</w:t>
      </w:r>
    </w:p>
    <w:p w14:paraId="53EA694E" w14:textId="77777777" w:rsidR="00E83153" w:rsidRPr="007F5818" w:rsidRDefault="00E83153" w:rsidP="00E83153">
      <w:pPr>
        <w:pStyle w:val="ListParagraph"/>
        <w:numPr>
          <w:ilvl w:val="0"/>
          <w:numId w:val="20"/>
        </w:numPr>
        <w:rPr>
          <w:noProof/>
          <w:lang w:eastAsia="en-GB"/>
        </w:rPr>
      </w:pPr>
      <w:r>
        <w:rPr>
          <w:noProof/>
          <w:lang w:eastAsia="en-GB"/>
        </w:rPr>
        <w:t>Leader lines shall be ‘owned’ by the label as shown above.</w:t>
      </w:r>
    </w:p>
    <w:p w14:paraId="27D3B35F" w14:textId="77777777" w:rsidR="00E83153" w:rsidRDefault="00E83153">
      <w:pPr>
        <w:spacing w:before="0"/>
      </w:pPr>
    </w:p>
    <w:p w14:paraId="7495E01C" w14:textId="64827316" w:rsidR="007F5818" w:rsidRDefault="007F5818">
      <w:pPr>
        <w:spacing w:before="0"/>
        <w:rPr>
          <w:rFonts w:ascii="Arial" w:hAnsi="Arial"/>
          <w:b/>
          <w:i/>
          <w:smallCaps/>
          <w:color w:val="000080"/>
          <w:sz w:val="32"/>
        </w:rPr>
      </w:pPr>
      <w:r>
        <w:br w:type="page"/>
      </w:r>
    </w:p>
    <w:p w14:paraId="0959840E" w14:textId="10209CFA" w:rsidR="00DA461C" w:rsidRPr="00641E31" w:rsidRDefault="00DA461C" w:rsidP="00641E31">
      <w:pPr>
        <w:pStyle w:val="Heading1"/>
      </w:pPr>
      <w:bookmarkStart w:id="91" w:name="_Toc210648491"/>
      <w:r w:rsidRPr="00641E31">
        <w:lastRenderedPageBreak/>
        <w:t>ANNEX A: Custom class definitions</w:t>
      </w:r>
      <w:bookmarkEnd w:id="88"/>
      <w:bookmarkEnd w:id="89"/>
      <w:r w:rsidR="005378AD" w:rsidRPr="00641E31">
        <w:t xml:space="preserve"> - Non Graphical Elements</w:t>
      </w:r>
      <w:bookmarkEnd w:id="91"/>
    </w:p>
    <w:p w14:paraId="186BD8F0" w14:textId="3A8C3FFC" w:rsidR="00987433" w:rsidRDefault="00987433" w:rsidP="00987433">
      <w:r>
        <w:t xml:space="preserve">The following section details the </w:t>
      </w:r>
      <w:r w:rsidR="005378AD">
        <w:t xml:space="preserve">special </w:t>
      </w:r>
      <w:r>
        <w:t>custom class definitions</w:t>
      </w:r>
      <w:r w:rsidR="005378AD">
        <w:t xml:space="preserve"> without graphics</w:t>
      </w:r>
      <w:r>
        <w:t xml:space="preserve"> that </w:t>
      </w:r>
      <w:r w:rsidR="00541C25">
        <w:t xml:space="preserve">shall be available within the </w:t>
      </w:r>
      <w:r w:rsidR="00BE392E">
        <w:t>DISC</w:t>
      </w:r>
      <w:r w:rsidR="00541C25">
        <w:t xml:space="preserve"> DEXPI profile for verification within the project.</w:t>
      </w:r>
    </w:p>
    <w:p w14:paraId="3744C1F8" w14:textId="07CC4D0F" w:rsidR="00FE785B" w:rsidRDefault="005378AD" w:rsidP="00987433">
      <w:r>
        <w:t xml:space="preserve">Additional custom class definitions for graphically represented objects can be found in the Symbol legend Ref: </w:t>
      </w:r>
      <w:r>
        <w:fldChar w:fldCharType="begin"/>
      </w:r>
      <w:r>
        <w:instrText xml:space="preserve"> REF R7 \h </w:instrText>
      </w:r>
      <w:r>
        <w:fldChar w:fldCharType="separate"/>
      </w:r>
      <w:r w:rsidR="00A429E0" w:rsidRPr="003B036D">
        <w:rPr>
          <w:szCs w:val="22"/>
        </w:rPr>
        <w:t>[</w:t>
      </w:r>
      <w:r w:rsidR="00A429E0" w:rsidRPr="00A402BF">
        <w:rPr>
          <w:szCs w:val="22"/>
        </w:rPr>
        <w:t>7</w:t>
      </w:r>
      <w:r w:rsidR="00A429E0" w:rsidRPr="003B036D">
        <w:rPr>
          <w:szCs w:val="22"/>
        </w:rPr>
        <w:t>]</w:t>
      </w:r>
      <w:r>
        <w:fldChar w:fldCharType="end"/>
      </w:r>
    </w:p>
    <w:p w14:paraId="6BAF98CA" w14:textId="76E33AAB" w:rsidR="002F68D4" w:rsidRDefault="004B711E" w:rsidP="0082622F">
      <w:pPr>
        <w:pStyle w:val="Heading2"/>
      </w:pPr>
      <w:bookmarkStart w:id="92" w:name="_Ref85788137"/>
      <w:bookmarkStart w:id="93" w:name="_Toc210648492"/>
      <w:r>
        <w:t>Virtual Piping Connector</w:t>
      </w:r>
      <w:bookmarkEnd w:id="92"/>
      <w:bookmarkEnd w:id="93"/>
    </w:p>
    <w:p w14:paraId="064EB7DF" w14:textId="681D8E19" w:rsidR="004B711E" w:rsidRDefault="004B711E" w:rsidP="004B711E">
      <w:pPr>
        <w:rPr>
          <w:lang w:eastAsia="en-GB"/>
        </w:rPr>
      </w:pPr>
      <w:r>
        <w:rPr>
          <w:lang w:eastAsia="en-GB"/>
        </w:rPr>
        <w:t>VirtualPipingConnector type is defined as</w:t>
      </w:r>
      <w:r w:rsidR="00DD1AFB">
        <w:rPr>
          <w:lang w:eastAsia="en-GB"/>
        </w:rPr>
        <w:t xml:space="preserve"> a special piping connector type</w:t>
      </w:r>
      <w:r w:rsidR="006D3503">
        <w:rPr>
          <w:lang w:eastAsia="en-GB"/>
        </w:rPr>
        <w:t>. This connector</w:t>
      </w:r>
      <w:r w:rsidR="003A2B88">
        <w:rPr>
          <w:lang w:eastAsia="en-GB"/>
        </w:rPr>
        <w:t xml:space="preserve"> type </w:t>
      </w:r>
      <w:r w:rsidR="0039488D">
        <w:rPr>
          <w:lang w:eastAsia="en-GB"/>
        </w:rPr>
        <w:t xml:space="preserve">is </w:t>
      </w:r>
      <w:r w:rsidR="0087078F">
        <w:rPr>
          <w:lang w:eastAsia="en-GB"/>
        </w:rPr>
        <w:t xml:space="preserve">required in the case where the P&amp;ID shows two pipes </w:t>
      </w:r>
      <w:r w:rsidR="00953B21">
        <w:rPr>
          <w:lang w:eastAsia="en-GB"/>
        </w:rPr>
        <w:t>connecting directly with each</w:t>
      </w:r>
      <w:r w:rsidR="001B512C">
        <w:rPr>
          <w:lang w:eastAsia="en-GB"/>
        </w:rPr>
        <w:t xml:space="preserve"> other </w:t>
      </w:r>
      <w:r w:rsidR="00A64E1F">
        <w:rPr>
          <w:lang w:eastAsia="en-GB"/>
        </w:rPr>
        <w:t>i.e.,</w:t>
      </w:r>
      <w:r w:rsidR="001B512C">
        <w:rPr>
          <w:lang w:eastAsia="en-GB"/>
        </w:rPr>
        <w:t xml:space="preserve"> there is no graphical </w:t>
      </w:r>
      <w:r w:rsidR="00A60975">
        <w:rPr>
          <w:lang w:eastAsia="en-GB"/>
        </w:rPr>
        <w:t xml:space="preserve">representation of a connecting </w:t>
      </w:r>
      <w:r w:rsidR="001B512C">
        <w:rPr>
          <w:lang w:eastAsia="en-GB"/>
        </w:rPr>
        <w:t xml:space="preserve">piping compontent </w:t>
      </w:r>
      <w:r w:rsidR="00A60975">
        <w:rPr>
          <w:lang w:eastAsia="en-GB"/>
        </w:rPr>
        <w:t>between the two pipes shown on the P&amp;ID.</w:t>
      </w:r>
    </w:p>
    <w:p w14:paraId="09883B9A" w14:textId="77777777" w:rsidR="00A244BA" w:rsidRDefault="00A60975" w:rsidP="004B711E">
      <w:pPr>
        <w:rPr>
          <w:lang w:eastAsia="en-GB"/>
        </w:rPr>
      </w:pPr>
      <w:r>
        <w:rPr>
          <w:lang w:eastAsia="en-GB"/>
        </w:rPr>
        <w:t xml:space="preserve">This type </w:t>
      </w:r>
      <w:r w:rsidR="00F76142">
        <w:rPr>
          <w:lang w:eastAsia="en-GB"/>
        </w:rPr>
        <w:t>has a Supertype ‘PipingNodeOwner’</w:t>
      </w:r>
      <w:r w:rsidR="00021FD8">
        <w:rPr>
          <w:lang w:eastAsia="en-GB"/>
        </w:rPr>
        <w:t xml:space="preserve"> and thus provides the necessary PipingNode connection points between PipingNetworkSegments</w:t>
      </w:r>
      <w:r w:rsidR="003D5079">
        <w:rPr>
          <w:lang w:eastAsia="en-GB"/>
        </w:rPr>
        <w:t>.</w:t>
      </w:r>
    </w:p>
    <w:p w14:paraId="7F93D652" w14:textId="77777777" w:rsidR="00A244BA" w:rsidRDefault="00A244BA" w:rsidP="004B711E">
      <w:pPr>
        <w:rPr>
          <w:lang w:eastAsia="en-GB"/>
        </w:rPr>
      </w:pPr>
      <w:r>
        <w:rPr>
          <w:lang w:eastAsia="en-GB"/>
        </w:rPr>
        <w:t>This type has no graphical representation.</w:t>
      </w:r>
    </w:p>
    <w:p w14:paraId="5AB730A2" w14:textId="77777777" w:rsidR="00843590" w:rsidRDefault="00843590" w:rsidP="00843590">
      <w:pPr>
        <w:pStyle w:val="Heading3"/>
      </w:pPr>
      <w:bookmarkStart w:id="94" w:name="_Toc210648493"/>
      <w:r w:rsidRPr="00957AD7">
        <w:t>Requirement Details:</w:t>
      </w:r>
      <w:bookmarkEnd w:id="94"/>
    </w:p>
    <w:p w14:paraId="40D18C1F" w14:textId="437C7F21" w:rsidR="00843590" w:rsidRDefault="00843590">
      <w:pPr>
        <w:pStyle w:val="ListParagraph"/>
        <w:numPr>
          <w:ilvl w:val="0"/>
          <w:numId w:val="15"/>
        </w:numPr>
        <w:rPr>
          <w:lang w:val="en-US" w:eastAsia="ja-JP"/>
        </w:rPr>
      </w:pPr>
      <w:r w:rsidRPr="008447D0">
        <w:rPr>
          <w:lang w:val="en-US" w:eastAsia="ja-JP"/>
        </w:rPr>
        <w:t xml:space="preserve">Each </w:t>
      </w:r>
      <w:r w:rsidR="00DC6744">
        <w:rPr>
          <w:lang w:val="en-US" w:eastAsia="ja-JP"/>
        </w:rPr>
        <w:t>CustomPipingComponet (VirtualPipingConnector)</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41F94FDD" w14:textId="77777777" w:rsidR="00843590" w:rsidRPr="008447D0" w:rsidRDefault="00843590" w:rsidP="00843590">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384"/>
        <w:gridCol w:w="4946"/>
        <w:gridCol w:w="2551"/>
      </w:tblGrid>
      <w:tr w:rsidR="00843590" w:rsidRPr="00EA084D" w14:paraId="29DD301C"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14799985" w14:textId="77777777" w:rsidR="00843590" w:rsidRPr="00EA084D" w:rsidRDefault="00843590"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18033AB1" w14:textId="77777777" w:rsidR="00843590" w:rsidRPr="00EA084D" w:rsidRDefault="00843590"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EF54B1" w14:textId="77777777" w:rsidR="00843590" w:rsidRPr="00EA084D" w:rsidRDefault="00843590"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4E90F393" w14:textId="77777777" w:rsidR="00843590" w:rsidRPr="00EA084D" w:rsidRDefault="00843590" w:rsidP="005B2CF3">
            <w:pPr>
              <w:rPr>
                <w:b/>
                <w:bCs/>
                <w:szCs w:val="22"/>
                <w:lang w:eastAsia="en-GB"/>
              </w:rPr>
            </w:pPr>
            <w:r>
              <w:rPr>
                <w:b/>
                <w:bCs/>
                <w:szCs w:val="22"/>
                <w:lang w:eastAsia="en-GB"/>
              </w:rPr>
              <w:t>Value RDS</w:t>
            </w:r>
          </w:p>
        </w:tc>
      </w:tr>
      <w:tr w:rsidR="00843590" w:rsidRPr="00EA084D" w14:paraId="52C00F73"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258B769E" w14:textId="1319F972" w:rsidR="00843590" w:rsidRPr="00EA084D" w:rsidRDefault="00DC6744"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72525A12" w14:textId="056A326A" w:rsidR="00843590" w:rsidRPr="00EA084D" w:rsidRDefault="006F285B"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5C565A1A" w14:textId="23A709D8" w:rsidR="00843590" w:rsidRPr="00EA084D" w:rsidRDefault="006F285B" w:rsidP="005B2CF3">
            <w:pPr>
              <w:rPr>
                <w:szCs w:val="22"/>
                <w:lang w:eastAsia="en-GB"/>
              </w:rPr>
            </w:pPr>
            <w:r>
              <w:rPr>
                <w:rFonts w:ascii="Calibri" w:hAnsi="Calibri" w:cs="Calibri"/>
                <w:color w:val="000000"/>
                <w:sz w:val="20"/>
              </w:rPr>
              <w:t>VirtualPipingConnector</w:t>
            </w:r>
          </w:p>
        </w:tc>
        <w:tc>
          <w:tcPr>
            <w:tcW w:w="2551" w:type="dxa"/>
            <w:tcBorders>
              <w:top w:val="single" w:sz="6" w:space="0" w:color="CCCCCC"/>
              <w:left w:val="single" w:sz="6" w:space="0" w:color="CCCCCC"/>
              <w:bottom w:val="single" w:sz="6" w:space="0" w:color="CCCCCC"/>
              <w:right w:val="single" w:sz="6" w:space="0" w:color="CCCCCC"/>
            </w:tcBorders>
          </w:tcPr>
          <w:p w14:paraId="77CB7122" w14:textId="5A315AC4" w:rsidR="00843590" w:rsidRPr="00EA084D" w:rsidRDefault="00843590" w:rsidP="005B2CF3">
            <w:pPr>
              <w:rPr>
                <w:szCs w:val="22"/>
                <w:lang w:eastAsia="en-GB"/>
              </w:rPr>
            </w:pPr>
          </w:p>
        </w:tc>
      </w:tr>
      <w:tr w:rsidR="00843590" w:rsidRPr="00EA084D" w14:paraId="3B7FE811"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tcPr>
          <w:p w14:paraId="2D1D9069" w14:textId="311B9A7D" w:rsidR="00843590" w:rsidRPr="00625CC6" w:rsidRDefault="006F285B" w:rsidP="005B2CF3">
            <w:pPr>
              <w:rPr>
                <w:szCs w:val="22"/>
                <w:lang w:eastAsia="en-GB"/>
              </w:rPr>
            </w:pPr>
            <w:r>
              <w:rPr>
                <w:rFonts w:ascii="Calibri" w:hAnsi="Calibri" w:cs="Calibri"/>
                <w:color w:val="000000"/>
                <w:sz w:val="20"/>
              </w:rPr>
              <w:t>TypeURI</w:t>
            </w:r>
          </w:p>
        </w:tc>
        <w:tc>
          <w:tcPr>
            <w:tcW w:w="5384" w:type="dxa"/>
            <w:tcBorders>
              <w:top w:val="single" w:sz="6" w:space="0" w:color="CCCCCC"/>
              <w:left w:val="single" w:sz="6" w:space="0" w:color="CCCCCC"/>
              <w:bottom w:val="single" w:sz="6" w:space="0" w:color="CCCCCC"/>
              <w:right w:val="single" w:sz="6" w:space="0" w:color="CCCCCC"/>
            </w:tcBorders>
          </w:tcPr>
          <w:p w14:paraId="6239D99E" w14:textId="45B25099" w:rsidR="00843590" w:rsidRPr="00625CC6" w:rsidRDefault="006D0559"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605E7B8E" w14:textId="32186E80" w:rsidR="00843590" w:rsidRPr="00EA084D" w:rsidRDefault="006D0559" w:rsidP="005B2CF3">
            <w:pPr>
              <w:rPr>
                <w:szCs w:val="22"/>
                <w:lang w:eastAsia="en-GB"/>
              </w:rPr>
            </w:pPr>
            <w:r w:rsidRPr="006D0559">
              <w:rPr>
                <w:rFonts w:ascii="Calibri" w:hAnsi="Calibri" w:cs="Calibri"/>
                <w:color w:val="000000"/>
                <w:sz w:val="20"/>
              </w:rPr>
              <w:t>http://sandbox.dexpi.org/rdl/VirtualPipingConnector</w:t>
            </w:r>
          </w:p>
        </w:tc>
        <w:tc>
          <w:tcPr>
            <w:tcW w:w="2551" w:type="dxa"/>
            <w:tcBorders>
              <w:top w:val="single" w:sz="6" w:space="0" w:color="CCCCCC"/>
              <w:left w:val="single" w:sz="6" w:space="0" w:color="CCCCCC"/>
              <w:bottom w:val="single" w:sz="6" w:space="0" w:color="CCCCCC"/>
              <w:right w:val="single" w:sz="6" w:space="0" w:color="CCCCCC"/>
            </w:tcBorders>
          </w:tcPr>
          <w:p w14:paraId="23B6EBC7" w14:textId="77777777" w:rsidR="00843590" w:rsidRPr="00EA084D" w:rsidRDefault="00843590" w:rsidP="005B2CF3">
            <w:pPr>
              <w:rPr>
                <w:szCs w:val="22"/>
                <w:lang w:eastAsia="en-GB"/>
              </w:rPr>
            </w:pPr>
            <w:r>
              <w:rPr>
                <w:rFonts w:ascii="Calibri" w:hAnsi="Calibri" w:cs="Calibri"/>
                <w:color w:val="000000"/>
                <w:sz w:val="20"/>
              </w:rPr>
              <w:t>NA</w:t>
            </w:r>
          </w:p>
        </w:tc>
      </w:tr>
    </w:tbl>
    <w:p w14:paraId="3B081B1C" w14:textId="77777777" w:rsidR="00843590" w:rsidRDefault="00843590" w:rsidP="009226FC"/>
    <w:p w14:paraId="11DAB61F" w14:textId="77777777" w:rsidR="00F84313" w:rsidRDefault="00F84313">
      <w:pPr>
        <w:rPr>
          <w:rFonts w:ascii="Arial" w:hAnsi="Arial"/>
          <w:b/>
          <w:i/>
          <w:smallCaps/>
          <w:color w:val="000080"/>
          <w:sz w:val="28"/>
          <w:szCs w:val="28"/>
          <w:lang w:eastAsia="en-GB"/>
        </w:rPr>
      </w:pPr>
      <w:r>
        <w:br w:type="page"/>
      </w:r>
    </w:p>
    <w:p w14:paraId="4104C38F" w14:textId="44B293BE" w:rsidR="00BD6096" w:rsidRDefault="00BD6096" w:rsidP="00BD6096">
      <w:pPr>
        <w:pStyle w:val="Heading2"/>
      </w:pPr>
      <w:bookmarkStart w:id="95" w:name="_Toc210648494"/>
      <w:r>
        <w:lastRenderedPageBreak/>
        <w:t>Virtual Instrumentation Connector</w:t>
      </w:r>
      <w:bookmarkEnd w:id="95"/>
    </w:p>
    <w:p w14:paraId="6ECF1C3D" w14:textId="4213C120" w:rsidR="00BD6096" w:rsidRDefault="00BD6096" w:rsidP="00BD6096">
      <w:pPr>
        <w:rPr>
          <w:lang w:eastAsia="en-GB"/>
        </w:rPr>
      </w:pPr>
      <w:r>
        <w:rPr>
          <w:lang w:eastAsia="en-GB"/>
        </w:rPr>
        <w:t>VirtualInstrumentationConnector type is defined as a special instrument/piping connector type. This connector type is required in the case where the P&amp;ID shows an instrument connecting directly with a pipe</w:t>
      </w:r>
      <w:r w:rsidR="004B71AC">
        <w:rPr>
          <w:lang w:eastAsia="en-GB"/>
        </w:rPr>
        <w:t xml:space="preserve"> </w:t>
      </w:r>
      <w:r>
        <w:rPr>
          <w:lang w:eastAsia="en-GB"/>
        </w:rPr>
        <w:t xml:space="preserve">i.e., there is no graphical representation of a connecting piping compontent between the </w:t>
      </w:r>
      <w:r w:rsidR="004B71AC">
        <w:rPr>
          <w:lang w:eastAsia="en-GB"/>
        </w:rPr>
        <w:t>instrument and the pipe</w:t>
      </w:r>
      <w:r>
        <w:rPr>
          <w:lang w:eastAsia="en-GB"/>
        </w:rPr>
        <w:t xml:space="preserve"> shown on the P&amp;ID.</w:t>
      </w:r>
    </w:p>
    <w:p w14:paraId="1A7B4174" w14:textId="77777777" w:rsidR="00BD6096" w:rsidRDefault="00BD6096" w:rsidP="00BD6096">
      <w:pPr>
        <w:rPr>
          <w:lang w:eastAsia="en-GB"/>
        </w:rPr>
      </w:pPr>
      <w:r>
        <w:rPr>
          <w:lang w:eastAsia="en-GB"/>
        </w:rPr>
        <w:t>This type has a Supertype ‘PipingNodeOwner’ and thus provides the necessary PipingNode connection points between PipingNetworkSegments.</w:t>
      </w:r>
    </w:p>
    <w:p w14:paraId="058ACB32" w14:textId="25A7A12D" w:rsidR="00BD6096" w:rsidRDefault="00BD6096" w:rsidP="00BD6096">
      <w:pPr>
        <w:rPr>
          <w:lang w:eastAsia="en-GB"/>
        </w:rPr>
      </w:pPr>
      <w:r>
        <w:rPr>
          <w:lang w:eastAsia="en-GB"/>
        </w:rPr>
        <w:t>This type has no graphical representation.</w:t>
      </w:r>
    </w:p>
    <w:p w14:paraId="38A1FEA7" w14:textId="77777777" w:rsidR="00BD6096" w:rsidRDefault="00BD6096" w:rsidP="00BD6096">
      <w:pPr>
        <w:pStyle w:val="Heading3"/>
      </w:pPr>
      <w:bookmarkStart w:id="96" w:name="_Toc210648495"/>
      <w:r w:rsidRPr="00957AD7">
        <w:t>Requirement Details:</w:t>
      </w:r>
      <w:bookmarkEnd w:id="96"/>
    </w:p>
    <w:p w14:paraId="39B31D11" w14:textId="40DDC6F1" w:rsidR="00BD6096" w:rsidRDefault="00BD6096">
      <w:pPr>
        <w:pStyle w:val="ListParagraph"/>
        <w:numPr>
          <w:ilvl w:val="0"/>
          <w:numId w:val="15"/>
        </w:numPr>
        <w:rPr>
          <w:lang w:val="en-US" w:eastAsia="ja-JP"/>
        </w:rPr>
      </w:pPr>
      <w:r w:rsidRPr="008447D0">
        <w:rPr>
          <w:lang w:val="en-US" w:eastAsia="ja-JP"/>
        </w:rPr>
        <w:t xml:space="preserve">Each </w:t>
      </w:r>
      <w:r>
        <w:rPr>
          <w:lang w:val="en-US" w:eastAsia="ja-JP"/>
        </w:rPr>
        <w:t>CustomPipingComponet (Virtual</w:t>
      </w:r>
      <w:r w:rsidR="00F84313">
        <w:rPr>
          <w:lang w:val="en-US" w:eastAsia="ja-JP"/>
        </w:rPr>
        <w:t>Instrumentation</w:t>
      </w:r>
      <w:r>
        <w:rPr>
          <w:lang w:val="en-US" w:eastAsia="ja-JP"/>
        </w:rPr>
        <w:t>Connector)</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276EEB32" w14:textId="77777777" w:rsidR="00BD6096" w:rsidRPr="008447D0" w:rsidRDefault="00BD6096" w:rsidP="00BD6096">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066"/>
        <w:gridCol w:w="5344"/>
        <w:gridCol w:w="5169"/>
        <w:gridCol w:w="2438"/>
      </w:tblGrid>
      <w:tr w:rsidR="00BD6096" w:rsidRPr="00EA084D" w14:paraId="62EED77A"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6541A4B8" w14:textId="77777777" w:rsidR="00BD6096" w:rsidRPr="00EA084D" w:rsidRDefault="00BD6096"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22591298" w14:textId="77777777" w:rsidR="00BD6096" w:rsidRPr="00EA084D" w:rsidRDefault="00BD6096"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2B0C56" w14:textId="77777777" w:rsidR="00BD6096" w:rsidRPr="00EA084D" w:rsidRDefault="00BD6096"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64852525" w14:textId="77777777" w:rsidR="00BD6096" w:rsidRPr="00EA084D" w:rsidRDefault="00BD6096" w:rsidP="005B2CF3">
            <w:pPr>
              <w:rPr>
                <w:b/>
                <w:bCs/>
                <w:szCs w:val="22"/>
                <w:lang w:eastAsia="en-GB"/>
              </w:rPr>
            </w:pPr>
            <w:r>
              <w:rPr>
                <w:b/>
                <w:bCs/>
                <w:szCs w:val="22"/>
                <w:lang w:eastAsia="en-GB"/>
              </w:rPr>
              <w:t>Value RDS</w:t>
            </w:r>
          </w:p>
        </w:tc>
      </w:tr>
      <w:tr w:rsidR="00BD6096" w:rsidRPr="00EA084D" w14:paraId="3B6FCE0E"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7FCD57C1" w14:textId="77777777" w:rsidR="00BD6096" w:rsidRPr="00EA084D" w:rsidRDefault="00BD6096"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03AC91A9" w14:textId="77777777" w:rsidR="00BD6096" w:rsidRPr="00EA084D" w:rsidRDefault="00BD6096"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0E5CAE54" w14:textId="032FB198" w:rsidR="00BD6096" w:rsidRPr="00EA084D" w:rsidRDefault="00BD6096" w:rsidP="005B2CF3">
            <w:pPr>
              <w:rPr>
                <w:szCs w:val="22"/>
                <w:lang w:eastAsia="en-GB"/>
              </w:rPr>
            </w:pPr>
            <w:r>
              <w:rPr>
                <w:rFonts w:ascii="Calibri" w:hAnsi="Calibri" w:cs="Calibri"/>
                <w:color w:val="000000"/>
                <w:sz w:val="20"/>
              </w:rPr>
              <w:t>Virtual</w:t>
            </w:r>
            <w:r w:rsidR="00F84313">
              <w:rPr>
                <w:rFonts w:ascii="Calibri" w:hAnsi="Calibri" w:cs="Calibri"/>
                <w:color w:val="000000"/>
                <w:sz w:val="20"/>
              </w:rPr>
              <w:t>Instrumentation</w:t>
            </w:r>
            <w:r>
              <w:rPr>
                <w:rFonts w:ascii="Calibri" w:hAnsi="Calibri" w:cs="Calibri"/>
                <w:color w:val="000000"/>
                <w:sz w:val="20"/>
              </w:rPr>
              <w:t>Connector</w:t>
            </w:r>
          </w:p>
        </w:tc>
        <w:tc>
          <w:tcPr>
            <w:tcW w:w="2551" w:type="dxa"/>
            <w:tcBorders>
              <w:top w:val="single" w:sz="6" w:space="0" w:color="CCCCCC"/>
              <w:left w:val="single" w:sz="6" w:space="0" w:color="CCCCCC"/>
              <w:bottom w:val="single" w:sz="6" w:space="0" w:color="CCCCCC"/>
              <w:right w:val="single" w:sz="6" w:space="0" w:color="CCCCCC"/>
            </w:tcBorders>
          </w:tcPr>
          <w:p w14:paraId="14988D42" w14:textId="77777777" w:rsidR="00BD6096" w:rsidRPr="00EA084D" w:rsidRDefault="00BD6096" w:rsidP="005B2CF3">
            <w:pPr>
              <w:rPr>
                <w:szCs w:val="22"/>
                <w:lang w:eastAsia="en-GB"/>
              </w:rPr>
            </w:pPr>
          </w:p>
        </w:tc>
      </w:tr>
      <w:tr w:rsidR="00BD6096" w:rsidRPr="00EA084D" w14:paraId="1704C364"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tcPr>
          <w:p w14:paraId="4B40C7F3" w14:textId="77777777" w:rsidR="00BD6096" w:rsidRPr="00625CC6" w:rsidRDefault="00BD6096" w:rsidP="005B2CF3">
            <w:pPr>
              <w:rPr>
                <w:szCs w:val="22"/>
                <w:lang w:eastAsia="en-GB"/>
              </w:rPr>
            </w:pPr>
            <w:r>
              <w:rPr>
                <w:rFonts w:ascii="Calibri" w:hAnsi="Calibri" w:cs="Calibri"/>
                <w:color w:val="000000"/>
                <w:sz w:val="20"/>
              </w:rPr>
              <w:t>TypeURI</w:t>
            </w:r>
          </w:p>
        </w:tc>
        <w:tc>
          <w:tcPr>
            <w:tcW w:w="5384" w:type="dxa"/>
            <w:tcBorders>
              <w:top w:val="single" w:sz="6" w:space="0" w:color="CCCCCC"/>
              <w:left w:val="single" w:sz="6" w:space="0" w:color="CCCCCC"/>
              <w:bottom w:val="single" w:sz="6" w:space="0" w:color="CCCCCC"/>
              <w:right w:val="single" w:sz="6" w:space="0" w:color="CCCCCC"/>
            </w:tcBorders>
          </w:tcPr>
          <w:p w14:paraId="0F439F74" w14:textId="77777777" w:rsidR="00BD6096" w:rsidRPr="00625CC6" w:rsidRDefault="00BD6096"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3048E761" w14:textId="20C0F5EF" w:rsidR="00BD6096" w:rsidRPr="00EA084D" w:rsidRDefault="00BD6096" w:rsidP="005B2CF3">
            <w:pPr>
              <w:rPr>
                <w:szCs w:val="22"/>
                <w:lang w:eastAsia="en-GB"/>
              </w:rPr>
            </w:pPr>
            <w:r w:rsidRPr="006D0559">
              <w:rPr>
                <w:rFonts w:ascii="Calibri" w:hAnsi="Calibri" w:cs="Calibri"/>
                <w:color w:val="000000"/>
                <w:sz w:val="20"/>
              </w:rPr>
              <w:t>http://sandbox.dexpi.org/rdl/Virtual</w:t>
            </w:r>
            <w:r w:rsidR="00F84313">
              <w:rPr>
                <w:rFonts w:ascii="Calibri" w:hAnsi="Calibri" w:cs="Calibri"/>
                <w:color w:val="000000"/>
                <w:sz w:val="20"/>
              </w:rPr>
              <w:t>Instrumentation</w:t>
            </w:r>
            <w:r w:rsidRPr="006D0559">
              <w:rPr>
                <w:rFonts w:ascii="Calibri" w:hAnsi="Calibri" w:cs="Calibri"/>
                <w:color w:val="000000"/>
                <w:sz w:val="20"/>
              </w:rPr>
              <w:t>Connector</w:t>
            </w:r>
          </w:p>
        </w:tc>
        <w:tc>
          <w:tcPr>
            <w:tcW w:w="2551" w:type="dxa"/>
            <w:tcBorders>
              <w:top w:val="single" w:sz="6" w:space="0" w:color="CCCCCC"/>
              <w:left w:val="single" w:sz="6" w:space="0" w:color="CCCCCC"/>
              <w:bottom w:val="single" w:sz="6" w:space="0" w:color="CCCCCC"/>
              <w:right w:val="single" w:sz="6" w:space="0" w:color="CCCCCC"/>
            </w:tcBorders>
          </w:tcPr>
          <w:p w14:paraId="77E13D97" w14:textId="77777777" w:rsidR="00BD6096" w:rsidRPr="00EA084D" w:rsidRDefault="00BD6096" w:rsidP="005B2CF3">
            <w:pPr>
              <w:rPr>
                <w:szCs w:val="22"/>
                <w:lang w:eastAsia="en-GB"/>
              </w:rPr>
            </w:pPr>
            <w:r>
              <w:rPr>
                <w:rFonts w:ascii="Calibri" w:hAnsi="Calibri" w:cs="Calibri"/>
                <w:color w:val="000000"/>
                <w:sz w:val="20"/>
              </w:rPr>
              <w:t>NA</w:t>
            </w:r>
          </w:p>
        </w:tc>
      </w:tr>
    </w:tbl>
    <w:p w14:paraId="4E03747A" w14:textId="3A07099A" w:rsidR="00BD6096" w:rsidRDefault="00BD6096" w:rsidP="009226FC">
      <w:pPr>
        <w:sectPr w:rsidR="00BD6096" w:rsidSect="00CE5D1A">
          <w:pgSz w:w="16839" w:h="11907" w:orient="landscape" w:code="9"/>
          <w:pgMar w:top="720" w:right="720" w:bottom="720" w:left="720" w:header="431" w:footer="794" w:gutter="0"/>
          <w:paperSrc w:first="15" w:other="15"/>
          <w:cols w:space="720"/>
          <w:titlePg/>
          <w:docGrid w:linePitch="360"/>
        </w:sectPr>
      </w:pPr>
    </w:p>
    <w:p w14:paraId="743C43B4" w14:textId="448B4C71" w:rsidR="00F33689" w:rsidRPr="00641E31" w:rsidRDefault="00F33689" w:rsidP="00641E31">
      <w:pPr>
        <w:pStyle w:val="Heading1"/>
      </w:pPr>
      <w:bookmarkStart w:id="97" w:name="_Ref86066728"/>
      <w:bookmarkStart w:id="98" w:name="_Toc210648496"/>
      <w:r w:rsidRPr="00641E31">
        <w:lastRenderedPageBreak/>
        <w:t>ANNEX</w:t>
      </w:r>
      <w:r w:rsidR="00DA461C" w:rsidRPr="00641E31">
        <w:t xml:space="preserve"> B: Custom attribute defintions</w:t>
      </w:r>
      <w:bookmarkEnd w:id="97"/>
      <w:bookmarkEnd w:id="98"/>
    </w:p>
    <w:p w14:paraId="051A2526" w14:textId="01430EA5" w:rsidR="00DF1DC6" w:rsidRPr="005378AD" w:rsidRDefault="00DF1DC6" w:rsidP="0013603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A429E0" w:rsidRPr="003B036D">
        <w:rPr>
          <w:szCs w:val="22"/>
        </w:rPr>
        <w:t>[</w:t>
      </w:r>
      <w:r w:rsidR="00A429E0" w:rsidRPr="00A402BF">
        <w:rPr>
          <w:szCs w:val="22"/>
        </w:rPr>
        <w:t>7</w:t>
      </w:r>
      <w:r w:rsidR="00A429E0" w:rsidRPr="003B036D">
        <w:rPr>
          <w:szCs w:val="22"/>
        </w:rPr>
        <w:t>]</w:t>
      </w:r>
      <w:r>
        <w:rPr>
          <w:lang w:val="nb-NO"/>
        </w:rPr>
        <w:fldChar w:fldCharType="end"/>
      </w:r>
    </w:p>
    <w:p w14:paraId="517D7574" w14:textId="77777777" w:rsidR="0013603E" w:rsidRPr="00C25F2B" w:rsidRDefault="0013603E" w:rsidP="0013603E">
      <w:pPr>
        <w:rPr>
          <w:rFonts w:asciiTheme="minorHAnsi" w:hAnsiTheme="minorHAnsi" w:cstheme="minorHAnsi"/>
          <w:sz w:val="20"/>
        </w:rPr>
      </w:pPr>
    </w:p>
    <w:p w14:paraId="78252014" w14:textId="434C9DF8" w:rsidR="00772142" w:rsidRPr="00C25F2B" w:rsidRDefault="00772142" w:rsidP="00772142">
      <w:pPr>
        <w:rPr>
          <w:rFonts w:asciiTheme="minorHAnsi" w:hAnsiTheme="minorHAnsi" w:cstheme="minorHAnsi"/>
          <w:sz w:val="20"/>
        </w:rPr>
      </w:pPr>
    </w:p>
    <w:p w14:paraId="0DB81C2D" w14:textId="77777777" w:rsidR="000E075C" w:rsidRDefault="000E075C" w:rsidP="002737DB">
      <w:bookmarkStart w:id="99" w:name="_Ref85716898"/>
      <w:bookmarkStart w:id="100" w:name="_Ref85645863"/>
    </w:p>
    <w:p w14:paraId="6AD1F299" w14:textId="61F4345F" w:rsidR="00C14077" w:rsidRDefault="00C14077">
      <w:pPr>
        <w:spacing w:before="0"/>
      </w:pPr>
      <w:r>
        <w:br w:type="page"/>
      </w:r>
    </w:p>
    <w:p w14:paraId="7140D0C1" w14:textId="26572E98" w:rsidR="00A40C29" w:rsidRDefault="00F33689" w:rsidP="00641E31">
      <w:pPr>
        <w:pStyle w:val="Heading1"/>
      </w:pPr>
      <w:bookmarkStart w:id="101" w:name="_Ref86309537"/>
      <w:bookmarkStart w:id="102" w:name="_Ref94094813"/>
      <w:bookmarkStart w:id="103" w:name="_Toc210648497"/>
      <w:r>
        <w:lastRenderedPageBreak/>
        <w:t>ANNEX C: Draft update ‘</w:t>
      </w:r>
      <w:r w:rsidR="004735C6" w:rsidRPr="00F33689">
        <w:t>P&amp;ID Profile file specification 3.3.3</w:t>
      </w:r>
      <w:r w:rsidR="004751C2" w:rsidRPr="00F33689">
        <w:t>’</w:t>
      </w:r>
      <w:bookmarkEnd w:id="99"/>
      <w:bookmarkEnd w:id="101"/>
      <w:bookmarkEnd w:id="102"/>
      <w:bookmarkEnd w:id="103"/>
      <w:r w:rsidR="004751C2" w:rsidRPr="00F33689">
        <w:t xml:space="preserve"> </w:t>
      </w:r>
      <w:bookmarkEnd w:id="90"/>
      <w:bookmarkEnd w:id="100"/>
    </w:p>
    <w:p w14:paraId="1CB0D0AA" w14:textId="3B1F327F" w:rsidR="004D3FAD" w:rsidRPr="004D3FAD" w:rsidRDefault="004D3FAD" w:rsidP="004D3FAD">
      <w:pPr>
        <w:rPr>
          <w:b/>
          <w:bCs/>
          <w:sz w:val="28"/>
          <w:szCs w:val="24"/>
        </w:rPr>
      </w:pPr>
      <w:r w:rsidRPr="004D3FAD">
        <w:rPr>
          <w:b/>
          <w:bCs/>
          <w:sz w:val="28"/>
          <w:szCs w:val="24"/>
        </w:rPr>
        <w:t xml:space="preserve">(Ref: </w:t>
      </w:r>
      <w:r w:rsidRPr="004D3FAD">
        <w:rPr>
          <w:b/>
          <w:bCs/>
          <w:sz w:val="28"/>
          <w:szCs w:val="24"/>
        </w:rPr>
        <w:fldChar w:fldCharType="begin"/>
      </w:r>
      <w:r w:rsidRPr="004D3FAD">
        <w:rPr>
          <w:b/>
          <w:bCs/>
          <w:sz w:val="28"/>
          <w:szCs w:val="24"/>
        </w:rPr>
        <w:instrText xml:space="preserve"> REF R8 \h  \* MERGEFORMAT </w:instrText>
      </w:r>
      <w:r w:rsidRPr="004D3FAD">
        <w:rPr>
          <w:b/>
          <w:bCs/>
          <w:sz w:val="28"/>
          <w:szCs w:val="24"/>
        </w:rPr>
      </w:r>
      <w:r w:rsidRPr="004D3FAD">
        <w:rPr>
          <w:b/>
          <w:bCs/>
          <w:sz w:val="28"/>
          <w:szCs w:val="24"/>
        </w:rPr>
        <w:fldChar w:fldCharType="separate"/>
      </w:r>
      <w:r w:rsidR="00A429E0" w:rsidRPr="00A429E0">
        <w:rPr>
          <w:b/>
          <w:bCs/>
          <w:sz w:val="28"/>
          <w:szCs w:val="24"/>
        </w:rPr>
        <w:t>[8]</w:t>
      </w:r>
      <w:r w:rsidRPr="004D3FAD">
        <w:rPr>
          <w:b/>
          <w:bCs/>
          <w:sz w:val="28"/>
          <w:szCs w:val="24"/>
        </w:rPr>
        <w:fldChar w:fldCharType="end"/>
      </w:r>
      <w:r w:rsidRPr="004D3FAD">
        <w:rPr>
          <w:b/>
          <w:bCs/>
          <w:sz w:val="28"/>
          <w:szCs w:val="24"/>
        </w:rPr>
        <w:t xml:space="preserve">) Section 2.2.1 for DEXPI </w:t>
      </w:r>
      <w:r w:rsidR="00FE23EA">
        <w:rPr>
          <w:b/>
          <w:bCs/>
          <w:sz w:val="28"/>
          <w:szCs w:val="24"/>
        </w:rPr>
        <w:t>2.0</w:t>
      </w:r>
      <w:r w:rsidRPr="004D3FAD">
        <w:rPr>
          <w:b/>
          <w:bCs/>
          <w:sz w:val="28"/>
          <w:szCs w:val="24"/>
        </w:rPr>
        <w:t>)</w:t>
      </w:r>
    </w:p>
    <w:p w14:paraId="68D04BFF" w14:textId="77777777" w:rsidR="00A40C29" w:rsidRPr="00894BB1" w:rsidRDefault="00A40C29" w:rsidP="00894BB1">
      <w:pPr>
        <w:spacing w:after="240"/>
        <w:rPr>
          <w:b/>
          <w:bCs/>
          <w:sz w:val="32"/>
          <w:szCs w:val="28"/>
          <w:lang w:val="en-US"/>
        </w:rPr>
      </w:pPr>
      <w:r w:rsidRPr="00894BB1">
        <w:rPr>
          <w:b/>
          <w:bCs/>
          <w:sz w:val="32"/>
          <w:szCs w:val="28"/>
          <w:lang w:val="en-US"/>
        </w:rPr>
        <w:t>PipingNetworkSegment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Components within a PipingNetworkSegment are considered to be implicitly connected, by their main flow in and flow out connections points, in the order that they are represented in the PipingNetworkSegment.  This ordering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Each PipingNetworkSegment is a collection of PipingNetworkSegmentItems (e.g., PipingComponents such as Valves) and PipingConnections (e.g., Pipes) with common engineering properties that define a single process flow.  Where there is a junction in the flow or a change of specification (e.g., piping class or nominal diameter), the PipingNetworkSegment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A PipingNetworkSegment, as its SourceItem, will reference a Nozzle, PipingComponent, or PropertyBreak that it doesn’t contain or it will reference a FlowInPipeOffPageConnector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A PipingNetworkSegment, as its TargetItem, will reference a Nozzle, merging component (a PipingComponent such as a Tee) that it doesn’t contain or it will reference a PipingComponent, PropertyBreak, or FlowOutPipeOffPageConnector</w:t>
      </w:r>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If the TargetItem of a PipingNetworkSegment is a contained PipingNetworkSegmentItem, the TargetNode of the PipingNetworkSegment is the main downstream PipingNode of this PipingNetworkSegmentItem, if applicable (i.e. the main flow out of the segment).</w:t>
      </w:r>
    </w:p>
    <w:p w14:paraId="43B2EDD6" w14:textId="35FCD2E8" w:rsidR="002D717D" w:rsidRDefault="002D717D">
      <w:pPr>
        <w:spacing w:before="0"/>
        <w:rPr>
          <w:lang w:val="en-US"/>
        </w:rPr>
      </w:pPr>
      <w:r>
        <w:rPr>
          <w:lang w:val="en-US"/>
        </w:rPr>
        <w:br w:type="page"/>
      </w:r>
    </w:p>
    <w:p w14:paraId="412C8F2C" w14:textId="230651DA" w:rsidR="002D717D" w:rsidRDefault="002D717D" w:rsidP="00641E31">
      <w:pPr>
        <w:pStyle w:val="Heading1"/>
      </w:pPr>
      <w:bookmarkStart w:id="104" w:name="_Ref89261123"/>
      <w:bookmarkStart w:id="105" w:name="_Toc210648498"/>
      <w:r>
        <w:lastRenderedPageBreak/>
        <w:t xml:space="preserve">ANNEX D: </w:t>
      </w:r>
      <w:r w:rsidR="008E0952">
        <w:t>Symbol Rotation and mirroring</w:t>
      </w:r>
      <w:bookmarkEnd w:id="104"/>
      <w:r w:rsidR="008955EA">
        <w:t xml:space="preserve"> - example</w:t>
      </w:r>
      <w:bookmarkEnd w:id="105"/>
      <w:r w:rsidRPr="00F33689">
        <w:t xml:space="preserve"> </w:t>
      </w:r>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7E89C86E" w14:textId="2C217FE9" w:rsidR="00E6543A" w:rsidRPr="004D3FAD" w:rsidRDefault="00E6543A" w:rsidP="005D2812">
      <w:r>
        <w:t xml:space="preserve">Ref: </w:t>
      </w:r>
      <w:hyperlink r:id="rId93" w:history="1">
        <w:r w:rsidRPr="00E6543A">
          <w:rPr>
            <w:rStyle w:val="Hyperlink"/>
          </w:rPr>
          <w:t>Protues Example</w:t>
        </w:r>
      </w:hyperlink>
    </w:p>
    <w:p w14:paraId="472EE01C" w14:textId="16521306" w:rsidR="009B4D94" w:rsidRDefault="0015462C" w:rsidP="009B4D94">
      <w:pPr>
        <w:keepNext/>
      </w:pPr>
      <w:r w:rsidRPr="0015462C">
        <w:rPr>
          <w:noProof/>
        </w:rPr>
        <w:drawing>
          <wp:inline distT="0" distB="0" distL="0" distR="0" wp14:anchorId="65B08A52" wp14:editId="1BFF7278">
            <wp:extent cx="6533965" cy="4546749"/>
            <wp:effectExtent l="0" t="0" r="635" b="6350"/>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94"/>
                    <a:stretch>
                      <a:fillRect/>
                    </a:stretch>
                  </pic:blipFill>
                  <pic:spPr>
                    <a:xfrm>
                      <a:off x="0" y="0"/>
                      <a:ext cx="6552005" cy="4559303"/>
                    </a:xfrm>
                    <a:prstGeom prst="rect">
                      <a:avLst/>
                    </a:prstGeom>
                  </pic:spPr>
                </pic:pic>
              </a:graphicData>
            </a:graphic>
          </wp:inline>
        </w:drawing>
      </w:r>
    </w:p>
    <w:p w14:paraId="045E53ED" w14:textId="09AD52EB" w:rsidR="00E208FF" w:rsidRDefault="009B4D94" w:rsidP="009B4D94">
      <w:pPr>
        <w:pStyle w:val="Caption"/>
      </w:pPr>
      <w:r>
        <w:t xml:space="preserve">Figure </w:t>
      </w:r>
      <w:r w:rsidR="00E03C78">
        <w:fldChar w:fldCharType="begin"/>
      </w:r>
      <w:r w:rsidR="00E03C78">
        <w:instrText xml:space="preserve"> SEQ Figure \* ARABIC </w:instrText>
      </w:r>
      <w:r w:rsidR="00E03C78">
        <w:fldChar w:fldCharType="separate"/>
      </w:r>
      <w:r w:rsidR="00A429E0">
        <w:rPr>
          <w:noProof/>
        </w:rPr>
        <w:t>41</w:t>
      </w:r>
      <w:r w:rsidR="00E03C78">
        <w:fldChar w:fldCharType="end"/>
      </w:r>
      <w:r>
        <w:t>: Symbol Rotation Attribute Example</w:t>
      </w:r>
    </w:p>
    <w:p w14:paraId="65F1A6D9" w14:textId="77777777" w:rsidR="0069372C" w:rsidRDefault="0069372C" w:rsidP="00641E31">
      <w:pPr>
        <w:pStyle w:val="Heading2"/>
        <w:rPr>
          <w:lang w:val="en-US"/>
        </w:rPr>
      </w:pPr>
      <w:bookmarkStart w:id="106" w:name="_Toc210648499"/>
      <w:r>
        <w:rPr>
          <w:lang w:val="en-US"/>
        </w:rPr>
        <w:lastRenderedPageBreak/>
        <w:t>Rotation and Mirroring in DEXPI and Proteus</w:t>
      </w:r>
      <w:bookmarkEnd w:id="106"/>
    </w:p>
    <w:p w14:paraId="04B95ED2" w14:textId="77777777" w:rsidR="0069372C" w:rsidRDefault="0069372C" w:rsidP="00641E31">
      <w:pPr>
        <w:pStyle w:val="Heading3"/>
        <w:rPr>
          <w:lang w:val="en-US"/>
        </w:rPr>
      </w:pPr>
      <w:bookmarkStart w:id="107" w:name="_Toc210648500"/>
      <w:r>
        <w:rPr>
          <w:lang w:val="en-US"/>
        </w:rPr>
        <w:t>DEXPI</w:t>
      </w:r>
      <w:bookmarkEnd w:id="107"/>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meaning of ShapeUsage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r>
        <w:rPr>
          <w:lang w:val="en-US"/>
        </w:rPr>
        <w:t>ScaleX, ScaleY: shape is scaled along x and y axis w.r.t.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if IsMirrored: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D9F9626" w14:textId="77777777" w:rsidR="0069372C" w:rsidRDefault="0069372C" w:rsidP="00641E31">
      <w:pPr>
        <w:pStyle w:val="Heading3"/>
        <w:rPr>
          <w:lang w:val="de-DE"/>
        </w:rPr>
      </w:pPr>
      <w:bookmarkStart w:id="108" w:name="_Toc210648501"/>
      <w:r>
        <w:t>Proteus</w:t>
      </w:r>
      <w:bookmarkEnd w:id="108"/>
    </w:p>
    <w:p w14:paraId="3E4FE17C" w14:textId="77777777" w:rsidR="0069372C" w:rsidRDefault="0069372C">
      <w:pPr>
        <w:pStyle w:val="ListParagraph"/>
        <w:numPr>
          <w:ilvl w:val="0"/>
          <w:numId w:val="27"/>
        </w:numPr>
        <w:spacing w:before="0" w:after="160" w:line="256" w:lineRule="auto"/>
        <w:contextualSpacing/>
        <w:rPr>
          <w:lang w:val="en-US"/>
        </w:rPr>
      </w:pPr>
      <w:r>
        <w:rPr>
          <w:lang w:val="en-US"/>
        </w:rPr>
        <w:t>geometry unit: given in &lt;PlantInformation&gt;, e.g., m or mm</w:t>
      </w:r>
    </w:p>
    <w:p w14:paraId="198A15EF" w14:textId="77777777" w:rsidR="0069372C" w:rsidRDefault="0069372C">
      <w:pPr>
        <w:pStyle w:val="ListParagraph"/>
        <w:numPr>
          <w:ilvl w:val="0"/>
          <w:numId w:val="27"/>
        </w:numPr>
        <w:spacing w:before="0" w:after="160" w:line="256" w:lineRule="auto"/>
        <w:contextualSpacing/>
        <w:rPr>
          <w:lang w:val="en-US"/>
        </w:rPr>
      </w:pPr>
      <w:r>
        <w:rPr>
          <w:lang w:val="en-US"/>
        </w:rPr>
        <w:t>axes and rotation:</w:t>
      </w:r>
    </w:p>
    <w:p w14:paraId="61783B07"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5C7D6723" w14:textId="77777777" w:rsidR="0069372C" w:rsidRDefault="0069372C">
      <w:pPr>
        <w:pStyle w:val="ListParagraph"/>
        <w:numPr>
          <w:ilvl w:val="1"/>
          <w:numId w:val="27"/>
        </w:numPr>
        <w:spacing w:before="0" w:after="160" w:line="256" w:lineRule="auto"/>
        <w:contextualSpacing/>
        <w:rPr>
          <w:lang w:val="en-US"/>
        </w:rPr>
      </w:pPr>
      <w:r>
        <w:rPr>
          <w:lang w:val="en-US"/>
        </w:rPr>
        <w:t>vertical axis (y): bottom to top</w:t>
      </w:r>
    </w:p>
    <w:p w14:paraId="51EAA39F" w14:textId="77777777" w:rsidR="0069372C" w:rsidRDefault="0069372C">
      <w:pPr>
        <w:pStyle w:val="ListParagraph"/>
        <w:numPr>
          <w:ilvl w:val="1"/>
          <w:numId w:val="27"/>
        </w:numPr>
        <w:spacing w:before="0" w:after="160" w:line="256" w:lineRule="auto"/>
        <w:contextualSpacing/>
        <w:rPr>
          <w:lang w:val="en-US"/>
        </w:rPr>
      </w:pPr>
      <w:r>
        <w:rPr>
          <w:lang w:val="en-US"/>
        </w:rPr>
        <w:t>rotation: in degrees, counterclockwise</w:t>
      </w:r>
    </w:p>
    <w:p w14:paraId="3193F8E8" w14:textId="77777777" w:rsidR="0069372C" w:rsidRDefault="0069372C">
      <w:pPr>
        <w:pStyle w:val="ListParagraph"/>
        <w:numPr>
          <w:ilvl w:val="0"/>
          <w:numId w:val="27"/>
        </w:numPr>
        <w:spacing w:before="0" w:after="160" w:line="256" w:lineRule="auto"/>
        <w:contextualSpacing/>
        <w:rPr>
          <w:lang w:val="en-US"/>
        </w:rPr>
      </w:pPr>
      <w:r>
        <w:rPr>
          <w:lang w:val="en-US"/>
        </w:rPr>
        <w:t>&lt;Position&gt; contains</w:t>
      </w:r>
    </w:p>
    <w:p w14:paraId="14C0B693" w14:textId="77777777" w:rsidR="0069372C" w:rsidRDefault="0069372C">
      <w:pPr>
        <w:pStyle w:val="ListParagraph"/>
        <w:numPr>
          <w:ilvl w:val="1"/>
          <w:numId w:val="27"/>
        </w:numPr>
        <w:spacing w:before="0" w:after="160" w:line="256" w:lineRule="auto"/>
        <w:contextualSpacing/>
        <w:rPr>
          <w:lang w:val="en-US"/>
        </w:rPr>
      </w:pPr>
      <w:r>
        <w:rPr>
          <w:lang w:val="en-US"/>
        </w:rPr>
        <w:t>&lt;Location&gt; = Position in DEXPI</w:t>
      </w:r>
    </w:p>
    <w:p w14:paraId="4028D428" w14:textId="77777777" w:rsidR="0069372C" w:rsidRDefault="0069372C">
      <w:pPr>
        <w:pStyle w:val="ListParagraph"/>
        <w:numPr>
          <w:ilvl w:val="1"/>
          <w:numId w:val="27"/>
        </w:numPr>
        <w:spacing w:before="0" w:after="160" w:line="256" w:lineRule="auto"/>
        <w:contextualSpacing/>
        <w:rPr>
          <w:lang w:val="en-US"/>
        </w:rPr>
      </w:pPr>
      <w:r>
        <w:rPr>
          <w:lang w:val="en-US"/>
        </w:rPr>
        <w:t>&lt;Axis&gt; and &lt;Reference&gt; correspond to DEXPI Rotation and IsMirrored</w:t>
      </w:r>
    </w:p>
    <w:p w14:paraId="795FE98E" w14:textId="77777777" w:rsidR="0069372C" w:rsidRDefault="0069372C">
      <w:pPr>
        <w:pStyle w:val="ListParagraph"/>
        <w:numPr>
          <w:ilvl w:val="2"/>
          <w:numId w:val="27"/>
        </w:numPr>
        <w:spacing w:before="0" w:after="160" w:line="256" w:lineRule="auto"/>
        <w:contextualSpacing/>
        <w:rPr>
          <w:lang w:val="en-US"/>
        </w:rPr>
      </w:pPr>
      <w:r>
        <w:rPr>
          <w:lang w:val="en-US"/>
        </w:rPr>
        <w:t>&lt;Axis&gt; is rotation axis</w:t>
      </w:r>
      <w:r>
        <w:rPr>
          <w:lang w:val="en-US"/>
        </w:rPr>
        <w:br/>
        <w:t>we allow only rotation around third (z) axis:</w:t>
      </w:r>
    </w:p>
    <w:p w14:paraId="6F8FE36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&lt;Axis X="0" Y="0" Z="1"/&gt; means “not mirrorred”</w:t>
      </w:r>
    </w:p>
    <w:p w14:paraId="7E14835E"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&lt;Axis X="0" Y="0" Z="-1"/&gt; means “mirrored”</w:t>
      </w:r>
    </w:p>
    <w:p w14:paraId="7400A4F5" w14:textId="77777777" w:rsidR="0069372C" w:rsidRDefault="0069372C">
      <w:pPr>
        <w:pStyle w:val="ListParagraph"/>
        <w:numPr>
          <w:ilvl w:val="2"/>
          <w:numId w:val="27"/>
        </w:numPr>
        <w:spacing w:before="0" w:after="160" w:line="256" w:lineRule="auto"/>
        <w:contextualSpacing/>
        <w:rPr>
          <w:lang w:val="en-US"/>
        </w:rPr>
      </w:pPr>
      <w:r>
        <w:rPr>
          <w:rFonts w:ascii="Calibri" w:hAnsi="Calibri" w:cs="Calibri"/>
          <w:color w:val="000000"/>
          <w:sz w:val="23"/>
          <w:szCs w:val="23"/>
          <w:lang w:val="en-US"/>
        </w:rPr>
        <w:t xml:space="preserve">&lt;Reference&gt; is unit vector describing rotation of </w:t>
      </w:r>
      <w:r>
        <w:rPr>
          <w:rFonts w:ascii="Calibri" w:hAnsi="Calibri" w:cs="Calibri"/>
          <w:color w:val="000000"/>
          <w:sz w:val="23"/>
          <w:szCs w:val="23"/>
          <w:lang w:val="en-US"/>
        </w:rPr>
        <w:sym w:font="Symbol" w:char="F061"/>
      </w:r>
      <w:r>
        <w:rPr>
          <w:rFonts w:ascii="Calibri" w:hAnsi="Calibri" w:cs="Calibri"/>
          <w:color w:val="000000"/>
          <w:sz w:val="23"/>
          <w:szCs w:val="23"/>
          <w:lang w:val="en-US"/>
        </w:rPr>
        <w:t xml:space="preserve"> around rotation axis:</w:t>
      </w:r>
    </w:p>
    <w:p w14:paraId="57C535ED"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 xml:space="preserve">&lt;Reference X=”cos </w:t>
      </w:r>
      <w:r>
        <w:rPr>
          <w:rFonts w:ascii="Calibri" w:hAnsi="Calibri" w:cs="Calibri"/>
          <w:color w:val="000000"/>
          <w:sz w:val="23"/>
          <w:szCs w:val="23"/>
          <w:lang w:val="en-US"/>
        </w:rPr>
        <w:sym w:font="Symbol" w:char="F061"/>
      </w:r>
      <w:r>
        <w:rPr>
          <w:rFonts w:ascii="Calibri" w:hAnsi="Calibri" w:cs="Calibri"/>
          <w:color w:val="000000"/>
          <w:sz w:val="23"/>
          <w:szCs w:val="23"/>
          <w:lang w:val="en-US"/>
        </w:rPr>
        <w:t xml:space="preserve">”, Y=”sin </w:t>
      </w:r>
      <w:r>
        <w:rPr>
          <w:rFonts w:ascii="Calibri" w:hAnsi="Calibri" w:cs="Calibri"/>
          <w:color w:val="000000"/>
          <w:sz w:val="23"/>
          <w:szCs w:val="23"/>
          <w:lang w:val="en-US"/>
        </w:rPr>
        <w:sym w:font="Symbol" w:char="F061"/>
      </w:r>
      <w:r>
        <w:rPr>
          <w:rFonts w:ascii="Calibri" w:hAnsi="Calibri" w:cs="Calibri"/>
          <w:color w:val="000000"/>
          <w:sz w:val="23"/>
          <w:szCs w:val="23"/>
          <w:lang w:val="en-US"/>
        </w:rPr>
        <w:t>”, Z=0&gt;</w:t>
      </w:r>
    </w:p>
    <w:p w14:paraId="43B2A6B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note that rotation axis has opposite direction if “mirrored”!</w:t>
      </w:r>
    </w:p>
    <w:p w14:paraId="36B81AD2" w14:textId="4BA66B60" w:rsidR="00C53B2E" w:rsidRDefault="00C53B2E">
      <w:pPr>
        <w:spacing w:before="0"/>
        <w:rPr>
          <w:rFonts w:ascii="Arial Narrow" w:eastAsia="Arial Narrow" w:hAnsi="Arial Narrow" w:cs="Arial Narrow"/>
          <w:sz w:val="16"/>
          <w:szCs w:val="16"/>
          <w:lang w:val="en-US" w:eastAsia="ja-JP"/>
        </w:rPr>
      </w:pPr>
    </w:p>
    <w:p w14:paraId="704E1938" w14:textId="4A721F03" w:rsidR="00C53B2E" w:rsidRPr="008420F7" w:rsidRDefault="00C53B2E" w:rsidP="008420F7">
      <w:pPr>
        <w:pStyle w:val="Heading1"/>
      </w:pPr>
      <w:bookmarkStart w:id="109" w:name="_Toc210648502"/>
      <w:r w:rsidRPr="008420F7">
        <w:lastRenderedPageBreak/>
        <w:t>ANNEX E: Signal conveying Line Types</w:t>
      </w:r>
      <w:bookmarkEnd w:id="109"/>
    </w:p>
    <w:p w14:paraId="7F2A6370" w14:textId="3656A5E2" w:rsidR="005F4840" w:rsidRPr="0064273F" w:rsidRDefault="00C53B2E" w:rsidP="00C53B2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A429E0" w:rsidRPr="003B036D">
        <w:rPr>
          <w:szCs w:val="22"/>
        </w:rPr>
        <w:t>[</w:t>
      </w:r>
      <w:r w:rsidR="00A429E0" w:rsidRPr="00A402BF">
        <w:rPr>
          <w:szCs w:val="22"/>
        </w:rPr>
        <w:t>7</w:t>
      </w:r>
      <w:r w:rsidR="00A429E0" w:rsidRPr="003B036D">
        <w:rPr>
          <w:szCs w:val="22"/>
        </w:rPr>
        <w:t>]</w:t>
      </w:r>
      <w:r>
        <w:rPr>
          <w:lang w:val="nb-NO"/>
        </w:rPr>
        <w:fldChar w:fldCharType="end"/>
      </w:r>
    </w:p>
    <w:p w14:paraId="305B6E7D" w14:textId="77777777" w:rsidR="005F4840" w:rsidRPr="0064273F" w:rsidRDefault="005F4840">
      <w:pPr>
        <w:spacing w:before="0"/>
      </w:pPr>
      <w:r w:rsidRPr="0064273F">
        <w:br w:type="page"/>
      </w:r>
    </w:p>
    <w:p w14:paraId="3EAA8E06" w14:textId="6F60101F" w:rsidR="005F4840" w:rsidRPr="006B65CF" w:rsidRDefault="005F4840" w:rsidP="006B65CF">
      <w:pPr>
        <w:pStyle w:val="Heading1"/>
      </w:pPr>
      <w:bookmarkStart w:id="110" w:name="_Ref96344346"/>
      <w:bookmarkStart w:id="111" w:name="_Toc210648503"/>
      <w:r w:rsidRPr="006B65CF">
        <w:lastRenderedPageBreak/>
        <w:t>ANNEX F: Valve Label Details</w:t>
      </w:r>
      <w:bookmarkEnd w:id="110"/>
      <w:bookmarkEnd w:id="111"/>
      <w:r w:rsidR="00054701" w:rsidRPr="006B65CF">
        <w:t xml:space="preserve"> </w:t>
      </w:r>
    </w:p>
    <w:p w14:paraId="5026AAE0" w14:textId="02C70280" w:rsidR="006424CC" w:rsidRDefault="006424CC" w:rsidP="005F4840">
      <w:pPr>
        <w:spacing w:before="0"/>
      </w:pPr>
    </w:p>
    <w:p w14:paraId="3B78E943" w14:textId="7C355AF6"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A429E0" w:rsidRPr="003B036D">
        <w:rPr>
          <w:szCs w:val="22"/>
        </w:rPr>
        <w:t>[</w:t>
      </w:r>
      <w:r w:rsidR="00A429E0" w:rsidRPr="00A402BF">
        <w:rPr>
          <w:szCs w:val="22"/>
        </w:rPr>
        <w:t>7</w:t>
      </w:r>
      <w:r w:rsidR="00A429E0" w:rsidRPr="003B036D">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&lt;ObjectDisplayName&gt;</w:t>
      </w:r>
    </w:p>
    <w:p w14:paraId="785678DE" w14:textId="77777777" w:rsidR="005F4840" w:rsidRPr="007A4CB9" w:rsidRDefault="005F4840" w:rsidP="007A4CB9">
      <w:pPr>
        <w:spacing w:before="0"/>
        <w:ind w:left="720"/>
        <w:rPr>
          <w:sz w:val="20"/>
          <w:szCs w:val="18"/>
        </w:rPr>
      </w:pPr>
      <w:r w:rsidRPr="007A4CB9">
        <w:rPr>
          <w:b/>
          <w:bCs/>
          <w:szCs w:val="22"/>
        </w:rPr>
        <w:t>&lt;NominalDiameter&gt;&lt;VDS&gt;</w:t>
      </w:r>
    </w:p>
    <w:p w14:paraId="2867E146" w14:textId="1C272866" w:rsidR="005F4840" w:rsidRDefault="005F4840" w:rsidP="007A4CB9">
      <w:pPr>
        <w:spacing w:before="0"/>
        <w:ind w:left="711"/>
        <w:rPr>
          <w:b/>
          <w:bCs/>
          <w:szCs w:val="22"/>
        </w:rPr>
      </w:pPr>
      <w:r w:rsidRPr="007A4CB9">
        <w:rPr>
          <w:b/>
          <w:bCs/>
          <w:szCs w:val="22"/>
        </w:rPr>
        <w:t xml:space="preserve">&lt;TrimType&gt; &lt;LockMechanism&gt;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&lt;NominalDiameter&gt;&lt;VDS&gt;</w:t>
      </w:r>
    </w:p>
    <w:p w14:paraId="32A6F7B3" w14:textId="771F3D94" w:rsidR="000E00DA" w:rsidRPr="00442A53" w:rsidRDefault="007A4CB9" w:rsidP="00442A53">
      <w:pPr>
        <w:spacing w:before="0"/>
        <w:ind w:left="711"/>
        <w:rPr>
          <w:b/>
          <w:bCs/>
          <w:szCs w:val="22"/>
        </w:rPr>
      </w:pPr>
      <w:r w:rsidRPr="007A4CB9">
        <w:rPr>
          <w:b/>
          <w:bCs/>
          <w:szCs w:val="22"/>
        </w:rPr>
        <w:t xml:space="preserve">&lt;TrimType&gt; &lt;LockMechanism&gt;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closed , white </w:t>
      </w:r>
      <w:r w:rsidR="00D00BFF" w:rsidRPr="00D00BFF">
        <w:rPr>
          <w:szCs w:val="22"/>
        </w:rPr>
        <w:sym w:font="Wingdings" w:char="F0F3"/>
      </w:r>
      <w:r w:rsidR="00D00BFF">
        <w:rPr>
          <w:szCs w:val="22"/>
        </w:rPr>
        <w:t xml:space="preserve"> open</w:t>
      </w:r>
    </w:p>
    <w:p w14:paraId="4A7C42C6" w14:textId="5412F369"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A429E0" w:rsidRPr="003B036D">
        <w:rPr>
          <w:szCs w:val="22"/>
        </w:rPr>
        <w:t>[</w:t>
      </w:r>
      <w:r w:rsidR="00A429E0" w:rsidRPr="00A402BF">
        <w:rPr>
          <w:szCs w:val="22"/>
        </w:rPr>
        <w:t>7</w:t>
      </w:r>
      <w:r w:rsidR="00A429E0" w:rsidRPr="003B036D">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95"/>
                    <a:stretch>
                      <a:fillRect/>
                    </a:stretch>
                  </pic:blipFill>
                  <pic:spPr>
                    <a:xfrm>
                      <a:off x="0" y="0"/>
                      <a:ext cx="2187323" cy="1669273"/>
                    </a:xfrm>
                    <a:prstGeom prst="rect">
                      <a:avLst/>
                    </a:prstGeom>
                  </pic:spPr>
                </pic:pic>
              </a:graphicData>
            </a:graphic>
          </wp:inline>
        </w:drawing>
      </w:r>
    </w:p>
    <w:p w14:paraId="23902B9B" w14:textId="50A5C499" w:rsidR="00006D4F" w:rsidRDefault="00A529A1" w:rsidP="00A529A1">
      <w:pPr>
        <w:pStyle w:val="Caption"/>
        <w:ind w:left="714"/>
      </w:pPr>
      <w:r>
        <w:t xml:space="preserve">Figure </w:t>
      </w:r>
      <w:r w:rsidR="00E03C78">
        <w:fldChar w:fldCharType="begin"/>
      </w:r>
      <w:r w:rsidR="00E03C78">
        <w:instrText xml:space="preserve"> SEQ Figure \* ARABIC </w:instrText>
      </w:r>
      <w:r w:rsidR="00E03C78">
        <w:fldChar w:fldCharType="separate"/>
      </w:r>
      <w:r w:rsidR="00A429E0">
        <w:rPr>
          <w:noProof/>
        </w:rPr>
        <w:t>42</w:t>
      </w:r>
      <w:r w:rsidR="00E03C78">
        <w:fldChar w:fldCharType="end"/>
      </w:r>
      <w:r>
        <w:t>: Valve Barrier variants</w:t>
      </w:r>
    </w:p>
    <w:p w14:paraId="426707BC" w14:textId="2D69B539" w:rsidR="005C4EDB" w:rsidRDefault="00006D4F" w:rsidP="005C4EDB">
      <w:pPr>
        <w:pStyle w:val="Heading1"/>
      </w:pPr>
      <w:r>
        <w:br w:type="page"/>
      </w:r>
      <w:bookmarkStart w:id="112" w:name="_Ref107827927"/>
      <w:bookmarkStart w:id="113" w:name="_Toc210648504"/>
      <w:r w:rsidR="005C4EDB" w:rsidRPr="00006D4F">
        <w:lastRenderedPageBreak/>
        <w:t xml:space="preserve">ANNEX </w:t>
      </w:r>
      <w:r w:rsidR="008955EA">
        <w:t>G</w:t>
      </w:r>
      <w:r w:rsidR="005C4EDB" w:rsidRPr="00006D4F">
        <w:t xml:space="preserve">: </w:t>
      </w:r>
      <w:r w:rsidR="00AF7F5C">
        <w:t>Proteus</w:t>
      </w:r>
      <w:r w:rsidR="005C4EDB">
        <w:t xml:space="preserve"> Connection Points &amp; Associations</w:t>
      </w:r>
      <w:bookmarkEnd w:id="112"/>
      <w:bookmarkEnd w:id="113"/>
    </w:p>
    <w:p w14:paraId="05A08F0B" w14:textId="0EA1496C" w:rsidR="005C4EDB" w:rsidRDefault="005C4EDB" w:rsidP="005C4EDB">
      <w:pPr>
        <w:pStyle w:val="Heading2"/>
      </w:pPr>
      <w:bookmarkStart w:id="114" w:name="_Toc210648505"/>
      <w:r>
        <w:t>Piping Connector</w:t>
      </w:r>
      <w:bookmarkEnd w:id="114"/>
    </w:p>
    <w:p w14:paraId="0D80F938" w14:textId="7EE2E5BE" w:rsidR="0004072E" w:rsidRDefault="000F5A74" w:rsidP="005C4EDB">
      <w:pPr>
        <w:rPr>
          <w:lang w:eastAsia="en-GB"/>
        </w:rPr>
      </w:pPr>
      <w:r>
        <w:rPr>
          <w:lang w:eastAsia="en-GB"/>
        </w:rPr>
        <w:t xml:space="preserve">Within the piping system the piping connectors as defined by the conceptual DEXPI model have a 1:1 mapping with the graphical model. This allows the standard to </w:t>
      </w:r>
      <w:r w:rsidR="00D61B53">
        <w:rPr>
          <w:lang w:eastAsia="en-GB"/>
        </w:rPr>
        <w:t xml:space="preserve">simplify the export and </w:t>
      </w:r>
      <w:r w:rsidR="00D61B53" w:rsidRPr="00530F7F">
        <w:rPr>
          <w:u w:val="single"/>
          <w:lang w:eastAsia="en-GB"/>
        </w:rPr>
        <w:t>NOT</w:t>
      </w:r>
      <w:r w:rsidR="00D61B53">
        <w:rPr>
          <w:lang w:eastAsia="en-GB"/>
        </w:rPr>
        <w:t xml:space="preserve"> require the use of </w:t>
      </w:r>
      <w:r w:rsidR="00530F7F">
        <w:rPr>
          <w:lang w:eastAsia="en-GB"/>
        </w:rPr>
        <w:t>A</w:t>
      </w:r>
      <w:r w:rsidR="00D61B53">
        <w:rPr>
          <w:lang w:eastAsia="en-GB"/>
        </w:rPr>
        <w:t>ssociation</w:t>
      </w:r>
      <w:r w:rsidR="00530F7F">
        <w:rPr>
          <w:lang w:eastAsia="en-GB"/>
        </w:rPr>
        <w:t>s</w:t>
      </w:r>
      <w:r w:rsidR="00D61B53">
        <w:rPr>
          <w:lang w:eastAsia="en-GB"/>
        </w:rPr>
        <w:t xml:space="preserve"> to define relationships between </w:t>
      </w:r>
      <w:r w:rsidR="007C7778">
        <w:rPr>
          <w:lang w:eastAsia="en-GB"/>
        </w:rPr>
        <w:t xml:space="preserve">conceptual </w:t>
      </w:r>
      <w:r w:rsidR="00D61B53">
        <w:rPr>
          <w:lang w:eastAsia="en-GB"/>
        </w:rPr>
        <w:t>element</w:t>
      </w:r>
      <w:r w:rsidR="007C7778">
        <w:rPr>
          <w:lang w:eastAsia="en-GB"/>
        </w:rPr>
        <w:t>s</w:t>
      </w:r>
      <w:r w:rsidR="00D61B53">
        <w:rPr>
          <w:lang w:eastAsia="en-GB"/>
        </w:rPr>
        <w:t>, as this is already provide</w:t>
      </w:r>
      <w:r w:rsidR="0004072E">
        <w:rPr>
          <w:lang w:eastAsia="en-GB"/>
        </w:rPr>
        <w:t>d</w:t>
      </w:r>
      <w:r w:rsidR="00856594">
        <w:rPr>
          <w:lang w:eastAsia="en-GB"/>
        </w:rPr>
        <w:t xml:space="preserve"> in Proteus export</w:t>
      </w:r>
      <w:r w:rsidR="00D61B53">
        <w:rPr>
          <w:lang w:eastAsia="en-GB"/>
        </w:rPr>
        <w:t xml:space="preserve"> </w:t>
      </w:r>
      <w:r w:rsidR="0004072E">
        <w:rPr>
          <w:lang w:eastAsia="en-GB"/>
        </w:rPr>
        <w:t>via</w:t>
      </w:r>
      <w:r w:rsidR="00530F7F">
        <w:rPr>
          <w:lang w:eastAsia="en-GB"/>
        </w:rPr>
        <w:t xml:space="preserve"> graphical connections where</w:t>
      </w:r>
      <w:r w:rsidR="0004072E">
        <w:rPr>
          <w:lang w:eastAsia="en-GB"/>
        </w:rPr>
        <w:t>:</w:t>
      </w:r>
    </w:p>
    <w:p w14:paraId="1C2A2C93" w14:textId="4CD2BE42" w:rsidR="00530F7F" w:rsidRDefault="00530F7F">
      <w:pPr>
        <w:pStyle w:val="ListParagraph"/>
        <w:numPr>
          <w:ilvl w:val="0"/>
          <w:numId w:val="30"/>
        </w:numPr>
        <w:rPr>
          <w:lang w:eastAsia="en-GB"/>
        </w:rPr>
      </w:pPr>
      <w:r>
        <w:rPr>
          <w:lang w:eastAsia="en-GB"/>
        </w:rPr>
        <w:t>Node Type=’Process’</w:t>
      </w:r>
      <w:r w:rsidR="0050349B">
        <w:rPr>
          <w:lang w:eastAsia="en-GB"/>
        </w:rPr>
        <w:t xml:space="preserve"> for piping ConnectionPoints Nodes</w:t>
      </w:r>
    </w:p>
    <w:p w14:paraId="29E0AF3A" w14:textId="4872EA16" w:rsidR="006E7D76" w:rsidRDefault="005A76A5">
      <w:pPr>
        <w:pStyle w:val="ListParagraph"/>
        <w:numPr>
          <w:ilvl w:val="0"/>
          <w:numId w:val="30"/>
        </w:numPr>
        <w:rPr>
          <w:lang w:eastAsia="en-GB"/>
        </w:rPr>
      </w:pPr>
      <w:r>
        <w:rPr>
          <w:lang w:eastAsia="en-GB"/>
        </w:rPr>
        <w:t xml:space="preserve">Proteus XML </w:t>
      </w:r>
      <w:r w:rsidR="006E7D76">
        <w:rPr>
          <w:lang w:eastAsia="en-GB"/>
        </w:rPr>
        <w:t>Node element belonging to the ConnectionPoints XML node</w:t>
      </w:r>
      <w:r w:rsidR="00A45B7D">
        <w:rPr>
          <w:lang w:eastAsia="en-GB"/>
        </w:rPr>
        <w:t xml:space="preserve"> for the connected element</w:t>
      </w:r>
      <w:r w:rsidR="006E7D76">
        <w:rPr>
          <w:lang w:eastAsia="en-GB"/>
        </w:rPr>
        <w:t xml:space="preserve"> represents the </w:t>
      </w:r>
      <w:r w:rsidR="00986222">
        <w:rPr>
          <w:lang w:eastAsia="en-GB"/>
        </w:rPr>
        <w:t>PipingNode</w:t>
      </w:r>
      <w:r w:rsidR="006E7D76">
        <w:rPr>
          <w:lang w:eastAsia="en-GB"/>
        </w:rPr>
        <w:t xml:space="preserve"> conceptual ele</w:t>
      </w:r>
      <w:r>
        <w:rPr>
          <w:lang w:eastAsia="en-GB"/>
        </w:rPr>
        <w:t>ment</w:t>
      </w:r>
      <w:r w:rsidR="00D6336A">
        <w:rPr>
          <w:lang w:eastAsia="en-GB"/>
        </w:rPr>
        <w:t xml:space="preserve"> of the graphically represented </w:t>
      </w:r>
      <w:r w:rsidR="00C76C52">
        <w:rPr>
          <w:lang w:eastAsia="en-GB"/>
        </w:rPr>
        <w:t>element (has a SymbolReferenceID)</w:t>
      </w:r>
    </w:p>
    <w:p w14:paraId="12C621B8" w14:textId="74F6D472" w:rsidR="00654E04" w:rsidRPr="0050349B" w:rsidRDefault="00654E04">
      <w:pPr>
        <w:pStyle w:val="ListParagraph"/>
        <w:numPr>
          <w:ilvl w:val="0"/>
          <w:numId w:val="30"/>
        </w:numPr>
        <w:rPr>
          <w:lang w:eastAsia="en-GB"/>
        </w:rPr>
      </w:pPr>
      <w:r>
        <w:rPr>
          <w:lang w:eastAsia="en-GB"/>
        </w:rPr>
        <w:t xml:space="preserve">The Proteus </w:t>
      </w:r>
      <w:r w:rsidR="00741ECE">
        <w:rPr>
          <w:lang w:eastAsia="en-GB"/>
        </w:rPr>
        <w:t>PipingNetworkSegment</w:t>
      </w:r>
      <w:r>
        <w:rPr>
          <w:lang w:eastAsia="en-GB"/>
        </w:rPr>
        <w:t xml:space="preserve"> CenterLine child coordinates together with the coordinates of the nodes of the graphically connected elements provides the graphical connection information for the </w:t>
      </w:r>
      <w:r w:rsidR="00741ECE">
        <w:rPr>
          <w:lang w:eastAsia="en-GB"/>
        </w:rPr>
        <w:t>piping</w:t>
      </w:r>
      <w:r>
        <w:rPr>
          <w:lang w:eastAsia="en-GB"/>
        </w:rPr>
        <w:t xml:space="preserve"> connectors.</w:t>
      </w:r>
    </w:p>
    <w:p w14:paraId="5F11A1C7" w14:textId="495DBFDD" w:rsidR="005C4EDB" w:rsidRDefault="008A2493" w:rsidP="005C4EDB">
      <w:pPr>
        <w:rPr>
          <w:lang w:eastAsia="en-GB"/>
        </w:rPr>
      </w:pPr>
      <w:r w:rsidRPr="008A2493">
        <w:rPr>
          <w:noProof/>
          <w:lang w:eastAsia="en-GB"/>
        </w:rPr>
        <w:drawing>
          <wp:inline distT="0" distB="0" distL="0" distR="0" wp14:anchorId="32120098" wp14:editId="055A711B">
            <wp:extent cx="4890052" cy="1552397"/>
            <wp:effectExtent l="0" t="0" r="6350" b="0"/>
            <wp:docPr id="43" name="Picture 4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10;&#10;Description automatically generated"/>
                    <pic:cNvPicPr/>
                  </pic:nvPicPr>
                  <pic:blipFill>
                    <a:blip r:embed="rId96"/>
                    <a:stretch>
                      <a:fillRect/>
                    </a:stretch>
                  </pic:blipFill>
                  <pic:spPr>
                    <a:xfrm>
                      <a:off x="0" y="0"/>
                      <a:ext cx="4924076" cy="1563198"/>
                    </a:xfrm>
                    <a:prstGeom prst="rect">
                      <a:avLst/>
                    </a:prstGeom>
                  </pic:spPr>
                </pic:pic>
              </a:graphicData>
            </a:graphic>
          </wp:inline>
        </w:drawing>
      </w:r>
      <w:r w:rsidR="00856594">
        <w:rPr>
          <w:lang w:eastAsia="en-GB"/>
        </w:rPr>
        <w:tab/>
      </w:r>
      <w:r w:rsidR="00D42F6E" w:rsidRPr="00D42F6E">
        <w:rPr>
          <w:noProof/>
          <w:lang w:eastAsia="en-GB"/>
        </w:rPr>
        <w:drawing>
          <wp:inline distT="0" distB="0" distL="0" distR="0" wp14:anchorId="2C9659DA" wp14:editId="46E58955">
            <wp:extent cx="4643562" cy="2467685"/>
            <wp:effectExtent l="0" t="0" r="5080" b="8890"/>
            <wp:docPr id="52" name="Picture 5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Timeline&#10;&#10;Description automatically generated"/>
                    <pic:cNvPicPr/>
                  </pic:nvPicPr>
                  <pic:blipFill>
                    <a:blip r:embed="rId97"/>
                    <a:stretch>
                      <a:fillRect/>
                    </a:stretch>
                  </pic:blipFill>
                  <pic:spPr>
                    <a:xfrm>
                      <a:off x="0" y="0"/>
                      <a:ext cx="4681579" cy="2487888"/>
                    </a:xfrm>
                    <a:prstGeom prst="rect">
                      <a:avLst/>
                    </a:prstGeom>
                  </pic:spPr>
                </pic:pic>
              </a:graphicData>
            </a:graphic>
          </wp:inline>
        </w:drawing>
      </w:r>
    </w:p>
    <w:p w14:paraId="4E8C5674" w14:textId="77777777" w:rsidR="00C547CD" w:rsidRDefault="00C547CD">
      <w:pPr>
        <w:rPr>
          <w:lang w:eastAsia="en-GB"/>
        </w:rPr>
      </w:pPr>
      <w:r>
        <w:rPr>
          <w:lang w:eastAsia="en-GB"/>
        </w:rPr>
        <w:br w:type="page"/>
      </w:r>
    </w:p>
    <w:p w14:paraId="654C1AE4" w14:textId="0A8940EC" w:rsidR="0091102B" w:rsidRPr="002F16F1" w:rsidRDefault="0091102B">
      <w:pPr>
        <w:pStyle w:val="ListParagraph"/>
        <w:numPr>
          <w:ilvl w:val="0"/>
          <w:numId w:val="30"/>
        </w:numPr>
        <w:rPr>
          <w:b/>
          <w:bCs/>
          <w:lang w:eastAsia="en-GB"/>
        </w:rPr>
      </w:pPr>
      <w:r w:rsidRPr="0091102B">
        <w:rPr>
          <w:lang w:eastAsia="en-GB"/>
        </w:rPr>
        <w:lastRenderedPageBreak/>
        <w:t xml:space="preserve">Link between </w:t>
      </w:r>
      <w:r>
        <w:rPr>
          <w:lang w:eastAsia="en-GB"/>
        </w:rPr>
        <w:t>PipingNetworkSegment Connection From/To</w:t>
      </w:r>
      <w:r w:rsidR="002F16F1">
        <w:rPr>
          <w:lang w:eastAsia="en-GB"/>
        </w:rPr>
        <w:t xml:space="preserve">* </w:t>
      </w:r>
      <w:r w:rsidR="00530F7F">
        <w:rPr>
          <w:lang w:eastAsia="en-GB"/>
        </w:rPr>
        <w:t>Node &amp;</w:t>
      </w:r>
      <w:r>
        <w:rPr>
          <w:lang w:eastAsia="en-GB"/>
        </w:rPr>
        <w:t xml:space="preserve"> </w:t>
      </w:r>
      <w:r w:rsidR="00DD590A">
        <w:rPr>
          <w:lang w:eastAsia="en-GB"/>
        </w:rPr>
        <w:t>PipingNodeOwner: ConnectionPoints / Node</w:t>
      </w:r>
      <w:r w:rsidR="002F16F1">
        <w:rPr>
          <w:lang w:eastAsia="en-GB"/>
        </w:rPr>
        <w:t>**</w:t>
      </w:r>
    </w:p>
    <w:p w14:paraId="33FED78D" w14:textId="005BD442" w:rsidR="002F16F1" w:rsidRDefault="002F16F1" w:rsidP="002F16F1">
      <w:pPr>
        <w:spacing w:before="0"/>
        <w:ind w:left="885"/>
        <w:rPr>
          <w:lang w:eastAsia="en-GB"/>
        </w:rPr>
      </w:pPr>
      <w:r>
        <w:rPr>
          <w:lang w:eastAsia="en-GB"/>
        </w:rPr>
        <w:t xml:space="preserve">* </w:t>
      </w:r>
      <w:r w:rsidR="00530F7F">
        <w:rPr>
          <w:lang w:eastAsia="en-GB"/>
        </w:rPr>
        <w:t>From/ToNode</w:t>
      </w:r>
      <w:r w:rsidR="008C4698">
        <w:rPr>
          <w:lang w:eastAsia="en-GB"/>
        </w:rPr>
        <w:t xml:space="preserve"> is not required </w:t>
      </w:r>
      <w:r w:rsidR="00530F7F">
        <w:rPr>
          <w:lang w:eastAsia="en-GB"/>
        </w:rPr>
        <w:t>where the connection is</w:t>
      </w:r>
      <w:r w:rsidR="008C4698">
        <w:rPr>
          <w:lang w:eastAsia="en-GB"/>
        </w:rPr>
        <w:t xml:space="preserve"> to</w:t>
      </w:r>
      <w:r w:rsidR="00530F7F">
        <w:rPr>
          <w:lang w:eastAsia="en-GB"/>
        </w:rPr>
        <w:t xml:space="preserve"> a</w:t>
      </w:r>
      <w:r w:rsidR="008C4698">
        <w:rPr>
          <w:lang w:eastAsia="en-GB"/>
        </w:rPr>
        <w:t xml:space="preserve"> Nozzle</w:t>
      </w:r>
    </w:p>
    <w:p w14:paraId="10ED9B78" w14:textId="2C959FD5" w:rsidR="002F16F1" w:rsidRPr="002F16F1" w:rsidRDefault="002F16F1" w:rsidP="002F16F1">
      <w:pPr>
        <w:spacing w:before="0"/>
        <w:ind w:left="885"/>
        <w:rPr>
          <w:lang w:eastAsia="en-GB"/>
        </w:rPr>
      </w:pPr>
      <w:r w:rsidRPr="002F16F1">
        <w:rPr>
          <w:lang w:eastAsia="en-GB"/>
        </w:rPr>
        <w:t>** based on node</w:t>
      </w:r>
      <w:r>
        <w:rPr>
          <w:lang w:eastAsia="en-GB"/>
        </w:rPr>
        <w:t xml:space="preserve"> (zero-based)</w:t>
      </w:r>
      <w:r w:rsidRPr="002F16F1">
        <w:rPr>
          <w:lang w:eastAsia="en-GB"/>
        </w:rPr>
        <w:t xml:space="preserve"> index</w:t>
      </w:r>
      <w:r w:rsidR="008C4698">
        <w:rPr>
          <w:lang w:eastAsia="en-GB"/>
        </w:rPr>
        <w:t xml:space="preserve"> of PipingNodeOwner / Connection Points</w:t>
      </w:r>
    </w:p>
    <w:p w14:paraId="37DF9FCB" w14:textId="0038E78A" w:rsidR="00DD590A" w:rsidRPr="00DD590A" w:rsidRDefault="00DD590A" w:rsidP="00DD590A">
      <w:pPr>
        <w:ind w:left="165"/>
        <w:rPr>
          <w:b/>
          <w:bCs/>
          <w:lang w:eastAsia="en-GB"/>
        </w:rPr>
      </w:pPr>
      <w:r w:rsidRPr="00DD590A">
        <w:rPr>
          <w:b/>
          <w:bCs/>
          <w:noProof/>
          <w:lang w:eastAsia="en-GB"/>
        </w:rPr>
        <w:drawing>
          <wp:inline distT="0" distB="0" distL="0" distR="0" wp14:anchorId="4CF2C9EC" wp14:editId="3F374CB7">
            <wp:extent cx="5213085" cy="1162050"/>
            <wp:effectExtent l="0" t="0" r="6985" b="0"/>
            <wp:docPr id="64" name="Picture 64" descr="Calenda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Calendar&#10;&#10;Description automatically generated with low confidence"/>
                    <pic:cNvPicPr/>
                  </pic:nvPicPr>
                  <pic:blipFill>
                    <a:blip r:embed="rId98"/>
                    <a:stretch>
                      <a:fillRect/>
                    </a:stretch>
                  </pic:blipFill>
                  <pic:spPr>
                    <a:xfrm>
                      <a:off x="0" y="0"/>
                      <a:ext cx="5267582" cy="1174198"/>
                    </a:xfrm>
                    <a:prstGeom prst="rect">
                      <a:avLst/>
                    </a:prstGeom>
                  </pic:spPr>
                </pic:pic>
              </a:graphicData>
            </a:graphic>
          </wp:inline>
        </w:drawing>
      </w:r>
      <w:r w:rsidR="002F16F1" w:rsidRPr="002F16F1">
        <w:rPr>
          <w:noProof/>
        </w:rPr>
        <w:t xml:space="preserve"> </w:t>
      </w:r>
      <w:r w:rsidR="002F16F1" w:rsidRPr="002F16F1">
        <w:rPr>
          <w:b/>
          <w:bCs/>
          <w:noProof/>
          <w:lang w:eastAsia="en-GB"/>
        </w:rPr>
        <w:drawing>
          <wp:inline distT="0" distB="0" distL="0" distR="0" wp14:anchorId="4AE5E3EB" wp14:editId="3EA1EBF0">
            <wp:extent cx="4295775" cy="1873630"/>
            <wp:effectExtent l="0" t="0" r="0" b="0"/>
            <wp:docPr id="67" name="Picture 6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Timeline&#10;&#10;Description automatically generated"/>
                    <pic:cNvPicPr/>
                  </pic:nvPicPr>
                  <pic:blipFill>
                    <a:blip r:embed="rId99"/>
                    <a:stretch>
                      <a:fillRect/>
                    </a:stretch>
                  </pic:blipFill>
                  <pic:spPr>
                    <a:xfrm>
                      <a:off x="0" y="0"/>
                      <a:ext cx="4328231" cy="1887786"/>
                    </a:xfrm>
                    <a:prstGeom prst="rect">
                      <a:avLst/>
                    </a:prstGeom>
                  </pic:spPr>
                </pic:pic>
              </a:graphicData>
            </a:graphic>
          </wp:inline>
        </w:drawing>
      </w:r>
    </w:p>
    <w:p w14:paraId="6680229E" w14:textId="77777777" w:rsidR="00C547CD" w:rsidRDefault="00C547CD">
      <w:pPr>
        <w:rPr>
          <w:rFonts w:ascii="Arial" w:hAnsi="Arial"/>
          <w:b/>
          <w:i/>
          <w:smallCaps/>
          <w:color w:val="000080"/>
          <w:sz w:val="28"/>
          <w:szCs w:val="28"/>
          <w:lang w:eastAsia="en-GB"/>
        </w:rPr>
      </w:pPr>
      <w:r>
        <w:br w:type="page"/>
      </w:r>
    </w:p>
    <w:p w14:paraId="1B04BE87" w14:textId="5C8A68AF" w:rsidR="005C4EDB" w:rsidRPr="005C4EDB" w:rsidRDefault="005C4EDB" w:rsidP="005C4EDB">
      <w:pPr>
        <w:pStyle w:val="Heading2"/>
      </w:pPr>
      <w:bookmarkStart w:id="115" w:name="_Toc210648506"/>
      <w:r>
        <w:lastRenderedPageBreak/>
        <w:t>Instrument Connector</w:t>
      </w:r>
      <w:bookmarkEnd w:id="115"/>
    </w:p>
    <w:p w14:paraId="1DCF474F" w14:textId="4EAD28F5" w:rsidR="00530F7F" w:rsidRDefault="0050349B" w:rsidP="00530F7F">
      <w:pPr>
        <w:rPr>
          <w:lang w:eastAsia="en-GB"/>
        </w:rPr>
      </w:pPr>
      <w:r>
        <w:rPr>
          <w:lang w:eastAsia="en-GB"/>
        </w:rPr>
        <w:t>For Instrumentation</w:t>
      </w:r>
      <w:r w:rsidR="00530F7F">
        <w:rPr>
          <w:lang w:eastAsia="en-GB"/>
        </w:rPr>
        <w:t xml:space="preserve"> connect</w:t>
      </w:r>
      <w:r>
        <w:rPr>
          <w:lang w:eastAsia="en-GB"/>
        </w:rPr>
        <w:t>ions the conceptual model as defined by DEXPI is not a 1:1 mapping to the graphical representation of the connection and therefor the standard requires</w:t>
      </w:r>
      <w:r w:rsidR="00530F7F">
        <w:rPr>
          <w:lang w:eastAsia="en-GB"/>
        </w:rPr>
        <w:t xml:space="preserve"> the use of Associations to define relationships between </w:t>
      </w:r>
      <w:r w:rsidR="005A38BE">
        <w:rPr>
          <w:lang w:eastAsia="en-GB"/>
        </w:rPr>
        <w:t>concep</w:t>
      </w:r>
      <w:r w:rsidR="000B0A79">
        <w:rPr>
          <w:lang w:eastAsia="en-GB"/>
        </w:rPr>
        <w:t xml:space="preserve">tual </w:t>
      </w:r>
      <w:r w:rsidR="00530F7F">
        <w:rPr>
          <w:lang w:eastAsia="en-GB"/>
        </w:rPr>
        <w:t>element</w:t>
      </w:r>
      <w:r>
        <w:rPr>
          <w:lang w:eastAsia="en-GB"/>
        </w:rPr>
        <w:t>s in addition to the graphical representation of the connections where:</w:t>
      </w:r>
    </w:p>
    <w:p w14:paraId="33EF62F6" w14:textId="63EA21FE" w:rsidR="00530F7F" w:rsidRDefault="00530F7F">
      <w:pPr>
        <w:pStyle w:val="ListParagraph"/>
        <w:numPr>
          <w:ilvl w:val="0"/>
          <w:numId w:val="30"/>
        </w:numPr>
        <w:rPr>
          <w:lang w:eastAsia="en-GB"/>
        </w:rPr>
      </w:pPr>
      <w:r w:rsidRPr="0050349B">
        <w:rPr>
          <w:lang w:eastAsia="en-GB"/>
        </w:rPr>
        <w:t>Node Type=</w:t>
      </w:r>
      <w:r w:rsidR="0050349B" w:rsidRPr="0050349B">
        <w:rPr>
          <w:lang w:eastAsia="en-GB"/>
        </w:rPr>
        <w:t xml:space="preserve">’Signal’ for </w:t>
      </w:r>
      <w:r w:rsidR="0050349B">
        <w:rPr>
          <w:lang w:eastAsia="en-GB"/>
        </w:rPr>
        <w:t>instrument</w:t>
      </w:r>
      <w:r w:rsidR="0050349B" w:rsidRPr="0050349B">
        <w:rPr>
          <w:lang w:eastAsia="en-GB"/>
        </w:rPr>
        <w:t xml:space="preserve"> Connecti</w:t>
      </w:r>
      <w:r w:rsidR="005A38BE">
        <w:rPr>
          <w:lang w:eastAsia="en-GB"/>
        </w:rPr>
        <w:t>o</w:t>
      </w:r>
      <w:r w:rsidR="0050349B" w:rsidRPr="0050349B">
        <w:rPr>
          <w:lang w:eastAsia="en-GB"/>
        </w:rPr>
        <w:t>n</w:t>
      </w:r>
      <w:r w:rsidR="0050349B">
        <w:rPr>
          <w:lang w:eastAsia="en-GB"/>
        </w:rPr>
        <w:t>Points Nodes</w:t>
      </w:r>
    </w:p>
    <w:p w14:paraId="639A83BA" w14:textId="3AF1886A" w:rsidR="005C6BF9" w:rsidRDefault="005C6BF9">
      <w:pPr>
        <w:pStyle w:val="ListParagraph"/>
        <w:numPr>
          <w:ilvl w:val="0"/>
          <w:numId w:val="30"/>
        </w:numPr>
        <w:rPr>
          <w:lang w:eastAsia="en-GB"/>
        </w:rPr>
      </w:pPr>
      <w:r>
        <w:rPr>
          <w:lang w:eastAsia="en-GB"/>
        </w:rPr>
        <w:t xml:space="preserve">Proteus XML Node element belonging to the ConnectionPoints XML node for the connected element represents the </w:t>
      </w:r>
      <w:r w:rsidR="00712FEF">
        <w:rPr>
          <w:lang w:eastAsia="en-GB"/>
        </w:rPr>
        <w:t>graphical connection points</w:t>
      </w:r>
      <w:r>
        <w:rPr>
          <w:lang w:eastAsia="en-GB"/>
        </w:rPr>
        <w:t xml:space="preserve"> </w:t>
      </w:r>
      <w:r w:rsidR="00712FEF">
        <w:rPr>
          <w:lang w:eastAsia="en-GB"/>
        </w:rPr>
        <w:t>for the graphically represented</w:t>
      </w:r>
      <w:r>
        <w:rPr>
          <w:lang w:eastAsia="en-GB"/>
        </w:rPr>
        <w:t xml:space="preserve"> element</w:t>
      </w:r>
      <w:r w:rsidR="00D820F8">
        <w:rPr>
          <w:lang w:eastAsia="en-GB"/>
        </w:rPr>
        <w:t xml:space="preserve"> </w:t>
      </w:r>
      <w:r w:rsidR="00C76C52">
        <w:rPr>
          <w:lang w:eastAsia="en-GB"/>
        </w:rPr>
        <w:t xml:space="preserve">(has </w:t>
      </w:r>
      <w:r w:rsidR="00D820F8">
        <w:rPr>
          <w:lang w:eastAsia="en-GB"/>
        </w:rPr>
        <w:t>a SymbolReferenceID</w:t>
      </w:r>
      <w:r w:rsidR="00C76C52">
        <w:rPr>
          <w:lang w:eastAsia="en-GB"/>
        </w:rPr>
        <w:t>)</w:t>
      </w:r>
    </w:p>
    <w:p w14:paraId="151D2836" w14:textId="1A45EE5D" w:rsidR="007C6432" w:rsidRDefault="005C62F9">
      <w:pPr>
        <w:pStyle w:val="ListParagraph"/>
        <w:numPr>
          <w:ilvl w:val="0"/>
          <w:numId w:val="30"/>
        </w:numPr>
        <w:rPr>
          <w:lang w:eastAsia="en-GB"/>
        </w:rPr>
      </w:pPr>
      <w:r>
        <w:rPr>
          <w:lang w:eastAsia="en-GB"/>
        </w:rPr>
        <w:t xml:space="preserve">Proteus </w:t>
      </w:r>
      <w:r w:rsidR="007C6432">
        <w:rPr>
          <w:lang w:eastAsia="en-GB"/>
        </w:rPr>
        <w:t>InformationFlow has associations ‘has logical end’ &amp; ‘has logical start’ to define the conceptual model element connections.</w:t>
      </w:r>
    </w:p>
    <w:p w14:paraId="238EE2B8" w14:textId="3F1F72A3" w:rsidR="007C6432" w:rsidRDefault="007C6432">
      <w:pPr>
        <w:pStyle w:val="ListParagraph"/>
        <w:numPr>
          <w:ilvl w:val="1"/>
          <w:numId w:val="30"/>
        </w:numPr>
        <w:rPr>
          <w:lang w:eastAsia="en-GB"/>
        </w:rPr>
      </w:pPr>
      <w:r>
        <w:rPr>
          <w:lang w:eastAsia="en-GB"/>
        </w:rPr>
        <w:t xml:space="preserve">Where the connected conceptual element will have the association ‘is logical end of’ or ‘is logical start of’ </w:t>
      </w:r>
    </w:p>
    <w:p w14:paraId="2D21FF0A" w14:textId="5E321057" w:rsidR="007C6432" w:rsidRPr="0050349B" w:rsidRDefault="007C6432">
      <w:pPr>
        <w:pStyle w:val="ListParagraph"/>
        <w:numPr>
          <w:ilvl w:val="0"/>
          <w:numId w:val="30"/>
        </w:numPr>
        <w:rPr>
          <w:lang w:eastAsia="en-GB"/>
        </w:rPr>
      </w:pPr>
      <w:r>
        <w:rPr>
          <w:lang w:eastAsia="en-GB"/>
        </w:rPr>
        <w:t xml:space="preserve">The </w:t>
      </w:r>
      <w:r w:rsidR="005C62F9">
        <w:rPr>
          <w:lang w:eastAsia="en-GB"/>
        </w:rPr>
        <w:t>Proteus InformationFlow CenterLine child coordinates together with the coordinates of the nodes of the graphically connected elements provides the graphical connection information for the instrumentation connectors.</w:t>
      </w:r>
    </w:p>
    <w:p w14:paraId="7B9C4101" w14:textId="53B65255" w:rsidR="005C4EDB" w:rsidRPr="0050349B" w:rsidRDefault="00FB14E8" w:rsidP="005C4EDB">
      <w:pPr>
        <w:keepNext/>
      </w:pPr>
      <w:r w:rsidRPr="00FB14E8">
        <w:rPr>
          <w:noProof/>
        </w:rPr>
        <w:drawing>
          <wp:inline distT="0" distB="0" distL="0" distR="0" wp14:anchorId="7D84CDDC" wp14:editId="5CBAE1C2">
            <wp:extent cx="5014762" cy="1885248"/>
            <wp:effectExtent l="0" t="0" r="0" b="1270"/>
            <wp:docPr id="68" name="Picture 68"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 picture containing text&#10;&#10;Description automatically generated"/>
                    <pic:cNvPicPr/>
                  </pic:nvPicPr>
                  <pic:blipFill>
                    <a:blip r:embed="rId100"/>
                    <a:stretch>
                      <a:fillRect/>
                    </a:stretch>
                  </pic:blipFill>
                  <pic:spPr>
                    <a:xfrm>
                      <a:off x="0" y="0"/>
                      <a:ext cx="5068760" cy="1905548"/>
                    </a:xfrm>
                    <a:prstGeom prst="rect">
                      <a:avLst/>
                    </a:prstGeom>
                  </pic:spPr>
                </pic:pic>
              </a:graphicData>
            </a:graphic>
          </wp:inline>
        </w:drawing>
      </w:r>
      <w:r w:rsidRPr="00FB14E8">
        <w:rPr>
          <w:noProof/>
        </w:rPr>
        <w:t xml:space="preserve"> </w:t>
      </w:r>
      <w:r w:rsidRPr="00FB14E8">
        <w:rPr>
          <w:noProof/>
        </w:rPr>
        <w:drawing>
          <wp:inline distT="0" distB="0" distL="0" distR="0" wp14:anchorId="481FD756" wp14:editId="67574FBF">
            <wp:extent cx="4636135" cy="2637322"/>
            <wp:effectExtent l="0" t="0" r="0" b="0"/>
            <wp:docPr id="71" name="Picture 71" descr="Timelin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Timeline&#10;&#10;Description automatically generated with low confidence"/>
                    <pic:cNvPicPr/>
                  </pic:nvPicPr>
                  <pic:blipFill>
                    <a:blip r:embed="rId101"/>
                    <a:stretch>
                      <a:fillRect/>
                    </a:stretch>
                  </pic:blipFill>
                  <pic:spPr>
                    <a:xfrm>
                      <a:off x="0" y="0"/>
                      <a:ext cx="4710179" cy="2679443"/>
                    </a:xfrm>
                    <a:prstGeom prst="rect">
                      <a:avLst/>
                    </a:prstGeom>
                  </pic:spPr>
                </pic:pic>
              </a:graphicData>
            </a:graphic>
          </wp:inline>
        </w:drawing>
      </w:r>
    </w:p>
    <w:p w14:paraId="302CCAF5" w14:textId="77777777" w:rsidR="00006D4F" w:rsidRPr="0050349B" w:rsidRDefault="00006D4F" w:rsidP="00377A07">
      <w:pPr>
        <w:pStyle w:val="Caption"/>
        <w:rPr>
          <w:lang w:val="en-GB"/>
        </w:rPr>
      </w:pPr>
    </w:p>
    <w:p w14:paraId="58449952" w14:textId="77777777" w:rsidR="00F90795" w:rsidRDefault="00F90795">
      <w:pPr>
        <w:rPr>
          <w:lang w:eastAsia="en-GB"/>
        </w:rPr>
      </w:pPr>
      <w:r>
        <w:rPr>
          <w:lang w:eastAsia="en-GB"/>
        </w:rPr>
        <w:br w:type="page"/>
      </w:r>
    </w:p>
    <w:p w14:paraId="419AA27A" w14:textId="691A8647" w:rsidR="00EA141E" w:rsidRDefault="00020664">
      <w:pPr>
        <w:pStyle w:val="ListParagraph"/>
        <w:numPr>
          <w:ilvl w:val="0"/>
          <w:numId w:val="30"/>
        </w:numPr>
        <w:rPr>
          <w:lang w:eastAsia="en-GB"/>
        </w:rPr>
      </w:pPr>
      <w:r>
        <w:rPr>
          <w:lang w:eastAsia="en-GB"/>
        </w:rPr>
        <w:lastRenderedPageBreak/>
        <w:t xml:space="preserve">When the Proteus InformationFlow </w:t>
      </w:r>
      <w:r w:rsidR="00542EBD">
        <w:rPr>
          <w:lang w:eastAsia="en-GB"/>
        </w:rPr>
        <w:t>has ComponentClass=’</w:t>
      </w:r>
      <w:r w:rsidR="00390585">
        <w:rPr>
          <w:lang w:eastAsia="en-GB"/>
        </w:rPr>
        <w:t>MeasuringLineFunction’ it is required that</w:t>
      </w:r>
      <w:r w:rsidR="001015AB">
        <w:rPr>
          <w:lang w:eastAsia="en-GB"/>
        </w:rPr>
        <w:t xml:space="preserve"> the</w:t>
      </w:r>
      <w:r w:rsidR="00390585">
        <w:rPr>
          <w:lang w:eastAsia="en-GB"/>
        </w:rPr>
        <w:t xml:space="preserve"> </w:t>
      </w:r>
      <w:r w:rsidR="001015AB">
        <w:rPr>
          <w:lang w:eastAsia="en-GB"/>
        </w:rPr>
        <w:t>related</w:t>
      </w:r>
      <w:r w:rsidR="00E34C24">
        <w:rPr>
          <w:lang w:eastAsia="en-GB"/>
        </w:rPr>
        <w:t xml:space="preserve"> ProcessSignalGeneratingFunction</w:t>
      </w:r>
      <w:r w:rsidR="00067079">
        <w:rPr>
          <w:lang w:eastAsia="en-GB"/>
        </w:rPr>
        <w:t xml:space="preserve"> class element shall have an</w:t>
      </w:r>
      <w:r w:rsidR="00EA141E">
        <w:rPr>
          <w:lang w:eastAsia="en-GB"/>
        </w:rPr>
        <w:t xml:space="preserve"> association ‘is located in’ </w:t>
      </w:r>
      <w:r w:rsidR="00067079">
        <w:rPr>
          <w:lang w:eastAsia="en-GB"/>
        </w:rPr>
        <w:t>to define the conceptual model element sensing connection</w:t>
      </w:r>
      <w:r w:rsidR="00EA141E">
        <w:rPr>
          <w:lang w:eastAsia="en-GB"/>
        </w:rPr>
        <w:t>.</w:t>
      </w:r>
    </w:p>
    <w:p w14:paraId="6EF5237B" w14:textId="1E6477AB" w:rsidR="00BB576B" w:rsidRDefault="00EA141E">
      <w:pPr>
        <w:pStyle w:val="ListParagraph"/>
        <w:numPr>
          <w:ilvl w:val="1"/>
          <w:numId w:val="30"/>
        </w:numPr>
        <w:rPr>
          <w:lang w:eastAsia="en-GB"/>
        </w:rPr>
      </w:pPr>
      <w:r>
        <w:rPr>
          <w:lang w:eastAsia="en-GB"/>
        </w:rPr>
        <w:t xml:space="preserve">Where the </w:t>
      </w:r>
      <w:r w:rsidR="00210B44">
        <w:rPr>
          <w:lang w:eastAsia="en-GB"/>
        </w:rPr>
        <w:t>SensingLocation</w:t>
      </w:r>
      <w:r>
        <w:rPr>
          <w:lang w:eastAsia="en-GB"/>
        </w:rPr>
        <w:t xml:space="preserve"> conceptual element </w:t>
      </w:r>
      <w:r w:rsidR="00147071">
        <w:rPr>
          <w:lang w:eastAsia="en-GB"/>
        </w:rPr>
        <w:t xml:space="preserve">(Nozzle, PipingComponent or PipingNetworkSegmenet) </w:t>
      </w:r>
      <w:r>
        <w:rPr>
          <w:lang w:eastAsia="en-GB"/>
        </w:rPr>
        <w:t xml:space="preserve">will have the association ‘is </w:t>
      </w:r>
      <w:r w:rsidR="00067079">
        <w:rPr>
          <w:lang w:eastAsia="en-GB"/>
        </w:rPr>
        <w:t>the location</w:t>
      </w:r>
      <w:r>
        <w:rPr>
          <w:lang w:eastAsia="en-GB"/>
        </w:rPr>
        <w:t xml:space="preserve"> of’ </w:t>
      </w:r>
    </w:p>
    <w:p w14:paraId="6BFD3AF4" w14:textId="6FDDE126" w:rsidR="005F4840" w:rsidRPr="0050349B" w:rsidRDefault="005F4840" w:rsidP="00EA141E">
      <w:pPr>
        <w:pStyle w:val="Caption"/>
        <w:ind w:left="0"/>
        <w:rPr>
          <w:b/>
          <w:bCs/>
          <w:lang w:val="en-GB"/>
        </w:rPr>
      </w:pPr>
    </w:p>
    <w:sectPr w:rsidR="005F4840" w:rsidRPr="0050349B"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71B7F" w14:textId="77777777" w:rsidR="00D87888" w:rsidRDefault="00D87888">
      <w:pPr>
        <w:spacing w:before="0"/>
      </w:pPr>
      <w:r>
        <w:separator/>
      </w:r>
    </w:p>
  </w:endnote>
  <w:endnote w:type="continuationSeparator" w:id="0">
    <w:p w14:paraId="07C6749E" w14:textId="77777777" w:rsidR="00D87888" w:rsidRDefault="00D87888">
      <w:pPr>
        <w:spacing w:before="0"/>
      </w:pPr>
      <w:r>
        <w:continuationSeparator/>
      </w:r>
    </w:p>
  </w:endnote>
  <w:endnote w:type="continuationNotice" w:id="1">
    <w:p w14:paraId="06C16692" w14:textId="77777777" w:rsidR="00D87888" w:rsidRDefault="00D87888">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F6AE6" w14:textId="77777777" w:rsidR="00D87888" w:rsidRDefault="00D87888">
      <w:pPr>
        <w:spacing w:before="0"/>
      </w:pPr>
      <w:r>
        <w:separator/>
      </w:r>
    </w:p>
  </w:footnote>
  <w:footnote w:type="continuationSeparator" w:id="0">
    <w:p w14:paraId="2116A3A4" w14:textId="77777777" w:rsidR="00D87888" w:rsidRDefault="00D87888">
      <w:pPr>
        <w:spacing w:before="0"/>
      </w:pPr>
      <w:r>
        <w:continuationSeparator/>
      </w:r>
    </w:p>
  </w:footnote>
  <w:footnote w:type="continuationNotice" w:id="1">
    <w:p w14:paraId="53373798" w14:textId="77777777" w:rsidR="00D87888" w:rsidRDefault="00D87888">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2"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4"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8"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9"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2"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4"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28"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3"/>
  </w:num>
  <w:num w:numId="2" w16cid:durableId="1162695404">
    <w:abstractNumId w:val="27"/>
  </w:num>
  <w:num w:numId="3" w16cid:durableId="1637640356">
    <w:abstractNumId w:val="9"/>
  </w:num>
  <w:num w:numId="4" w16cid:durableId="658189163">
    <w:abstractNumId w:val="2"/>
  </w:num>
  <w:num w:numId="5" w16cid:durableId="1919753013">
    <w:abstractNumId w:val="17"/>
  </w:num>
  <w:num w:numId="6" w16cid:durableId="1022515482">
    <w:abstractNumId w:val="24"/>
  </w:num>
  <w:num w:numId="7" w16cid:durableId="1340544095">
    <w:abstractNumId w:val="16"/>
  </w:num>
  <w:num w:numId="8" w16cid:durableId="1501627342">
    <w:abstractNumId w:val="23"/>
  </w:num>
  <w:num w:numId="9" w16cid:durableId="151458852">
    <w:abstractNumId w:val="0"/>
  </w:num>
  <w:num w:numId="10" w16cid:durableId="1025253700">
    <w:abstractNumId w:val="10"/>
  </w:num>
  <w:num w:numId="11" w16cid:durableId="1115754945">
    <w:abstractNumId w:val="25"/>
  </w:num>
  <w:num w:numId="12" w16cid:durableId="1389181514">
    <w:abstractNumId w:val="18"/>
  </w:num>
  <w:num w:numId="13" w16cid:durableId="468135661">
    <w:abstractNumId w:val="12"/>
  </w:num>
  <w:num w:numId="14" w16cid:durableId="16659703">
    <w:abstractNumId w:val="7"/>
  </w:num>
  <w:num w:numId="15" w16cid:durableId="412824316">
    <w:abstractNumId w:val="28"/>
  </w:num>
  <w:num w:numId="16" w16cid:durableId="1879931873">
    <w:abstractNumId w:val="14"/>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8"/>
  </w:num>
  <w:num w:numId="19" w16cid:durableId="1227034543">
    <w:abstractNumId w:val="5"/>
  </w:num>
  <w:num w:numId="20" w16cid:durableId="620965130">
    <w:abstractNumId w:val="3"/>
  </w:num>
  <w:num w:numId="21" w16cid:durableId="1738822121">
    <w:abstractNumId w:val="19"/>
  </w:num>
  <w:num w:numId="22" w16cid:durableId="1854294243">
    <w:abstractNumId w:val="26"/>
  </w:num>
  <w:num w:numId="23" w16cid:durableId="2108190927">
    <w:abstractNumId w:val="4"/>
  </w:num>
  <w:num w:numId="24" w16cid:durableId="741678429">
    <w:abstractNumId w:val="29"/>
  </w:num>
  <w:num w:numId="25" w16cid:durableId="1901742257">
    <w:abstractNumId w:val="20"/>
  </w:num>
  <w:num w:numId="26" w16cid:durableId="1760834814">
    <w:abstractNumId w:val="15"/>
  </w:num>
  <w:num w:numId="27" w16cid:durableId="534661621">
    <w:abstractNumId w:val="6"/>
  </w:num>
  <w:num w:numId="28" w16cid:durableId="1029066334">
    <w:abstractNumId w:val="11"/>
  </w:num>
  <w:num w:numId="29" w16cid:durableId="863712828">
    <w:abstractNumId w:val="22"/>
  </w:num>
  <w:num w:numId="30" w16cid:durableId="1071318128">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hideSpellingError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7158"/>
    <w:rsid w:val="000D76B2"/>
    <w:rsid w:val="000D79D7"/>
    <w:rsid w:val="000E00DA"/>
    <w:rsid w:val="000E075C"/>
    <w:rsid w:val="000E11BF"/>
    <w:rsid w:val="000E1ACC"/>
    <w:rsid w:val="000E1FE0"/>
    <w:rsid w:val="000E2645"/>
    <w:rsid w:val="000E2B2A"/>
    <w:rsid w:val="000E4416"/>
    <w:rsid w:val="000E4492"/>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D30"/>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19E"/>
    <w:rsid w:val="002C2A5B"/>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E10"/>
    <w:rsid w:val="00340DEB"/>
    <w:rsid w:val="00341A18"/>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DD1"/>
    <w:rsid w:val="00350C07"/>
    <w:rsid w:val="00351865"/>
    <w:rsid w:val="00351CF5"/>
    <w:rsid w:val="00351E27"/>
    <w:rsid w:val="00351F74"/>
    <w:rsid w:val="00352B08"/>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1253"/>
    <w:rsid w:val="004D1532"/>
    <w:rsid w:val="004D1590"/>
    <w:rsid w:val="004D1A29"/>
    <w:rsid w:val="004D1D9D"/>
    <w:rsid w:val="004D1F03"/>
    <w:rsid w:val="004D252B"/>
    <w:rsid w:val="004D26F9"/>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297"/>
    <w:rsid w:val="0050349B"/>
    <w:rsid w:val="00503F0E"/>
    <w:rsid w:val="0050467E"/>
    <w:rsid w:val="00504C0D"/>
    <w:rsid w:val="00504E87"/>
    <w:rsid w:val="00505528"/>
    <w:rsid w:val="00506D6B"/>
    <w:rsid w:val="00506E92"/>
    <w:rsid w:val="00510006"/>
    <w:rsid w:val="005102B9"/>
    <w:rsid w:val="00510F5B"/>
    <w:rsid w:val="00511318"/>
    <w:rsid w:val="005118BC"/>
    <w:rsid w:val="00511921"/>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823"/>
    <w:rsid w:val="00567BA6"/>
    <w:rsid w:val="00570DEE"/>
    <w:rsid w:val="00571229"/>
    <w:rsid w:val="0057235C"/>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77E"/>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4E04"/>
    <w:rsid w:val="00654E84"/>
    <w:rsid w:val="00655B13"/>
    <w:rsid w:val="00655E52"/>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5232"/>
    <w:rsid w:val="0067565E"/>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03FF"/>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9E0"/>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686A"/>
    <w:rsid w:val="00AA693B"/>
    <w:rsid w:val="00AA6CD0"/>
    <w:rsid w:val="00AA6E44"/>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4D41"/>
    <w:rsid w:val="00BA589B"/>
    <w:rsid w:val="00BA595A"/>
    <w:rsid w:val="00BA59F2"/>
    <w:rsid w:val="00BA5C85"/>
    <w:rsid w:val="00BA70B9"/>
    <w:rsid w:val="00BA77C0"/>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3D3B"/>
    <w:rsid w:val="00C13F02"/>
    <w:rsid w:val="00C14077"/>
    <w:rsid w:val="00C14513"/>
    <w:rsid w:val="00C14BC1"/>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79"/>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888"/>
    <w:rsid w:val="00D87AA1"/>
    <w:rsid w:val="00D909F3"/>
    <w:rsid w:val="00D909F8"/>
    <w:rsid w:val="00D90FE7"/>
    <w:rsid w:val="00D9177A"/>
    <w:rsid w:val="00D917E5"/>
    <w:rsid w:val="00D92B5C"/>
    <w:rsid w:val="00D92E9F"/>
    <w:rsid w:val="00D9353A"/>
    <w:rsid w:val="00D93F33"/>
    <w:rsid w:val="00D94137"/>
    <w:rsid w:val="00D944E1"/>
    <w:rsid w:val="00D95223"/>
    <w:rsid w:val="00D95BB7"/>
    <w:rsid w:val="00D95C21"/>
    <w:rsid w:val="00D95DEF"/>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C78"/>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20591"/>
    <w:rsid w:val="00F206D5"/>
    <w:rsid w:val="00F209AC"/>
    <w:rsid w:val="00F211FD"/>
    <w:rsid w:val="00F2158F"/>
    <w:rsid w:val="00F22718"/>
    <w:rsid w:val="00F22F1C"/>
    <w:rsid w:val="00F2300F"/>
    <w:rsid w:val="00F2329F"/>
    <w:rsid w:val="00F233CD"/>
    <w:rsid w:val="00F23E11"/>
    <w:rsid w:val="00F263A5"/>
    <w:rsid w:val="00F263BF"/>
    <w:rsid w:val="00F268D3"/>
    <w:rsid w:val="00F26962"/>
    <w:rsid w:val="00F26A73"/>
    <w:rsid w:val="00F26A8A"/>
    <w:rsid w:val="00F26CE8"/>
    <w:rsid w:val="00F30A0A"/>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456A"/>
    <w:rsid w:val="00F747C0"/>
    <w:rsid w:val="00F75CB0"/>
    <w:rsid w:val="00F75E78"/>
    <w:rsid w:val="00F76142"/>
    <w:rsid w:val="00F76A0E"/>
    <w:rsid w:val="00F76AC3"/>
    <w:rsid w:val="00F76DF3"/>
    <w:rsid w:val="00F77D8B"/>
    <w:rsid w:val="00F8037F"/>
    <w:rsid w:val="00F805A7"/>
    <w:rsid w:val="00F805AA"/>
    <w:rsid w:val="00F80D72"/>
    <w:rsid w:val="00F8116F"/>
    <w:rsid w:val="00F817F1"/>
    <w:rsid w:val="00F823E4"/>
    <w:rsid w:val="00F824BC"/>
    <w:rsid w:val="00F8259C"/>
    <w:rsid w:val="00F83823"/>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4866E4"/>
    <w:pPr>
      <w:numPr>
        <w:ilvl w:val="0"/>
        <w:numId w:val="0"/>
      </w:numPr>
      <w:tabs>
        <w:tab w:val="left" w:pos="1008"/>
        <w:tab w:val="left" w:pos="1152"/>
      </w:tabs>
      <w:spacing w:after="240"/>
      <w:ind w:left="284" w:hanging="142"/>
      <w:outlineLvl w:val="4"/>
    </w:pPr>
    <w:rPr>
      <w:i w:val="0"/>
      <w:smallCaps w:val="0"/>
    </w:rPr>
  </w:style>
  <w:style w:type="paragraph" w:styleId="Heading6">
    <w:name w:val="heading 6"/>
    <w:aliases w:val="h6,h61"/>
    <w:basedOn w:val="Normal"/>
    <w:next w:val="Normal"/>
    <w:link w:val="Heading6Char"/>
    <w:uiPriority w:val="99"/>
    <w:qFormat/>
    <w:rsid w:val="00957AD7"/>
    <w:pPr>
      <w:ind w:firstLine="284"/>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4866E4"/>
    <w:rPr>
      <w:rFonts w:ascii="Arial" w:hAnsi="Arial"/>
      <w:b/>
      <w:noProof/>
      <w:color w:val="000080"/>
      <w:sz w:val="24"/>
      <w:szCs w:val="24"/>
    </w:rPr>
  </w:style>
  <w:style w:type="character" w:customStyle="1" w:styleId="Heading6Char">
    <w:name w:val="Heading 6 Char"/>
    <w:aliases w:val="h6 Char,h61 Char"/>
    <w:link w:val="Heading6"/>
    <w:uiPriority w:val="99"/>
    <w:rsid w:val="00957AD7"/>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yperlink" Target="https://gitlab.com/dexpi/Specification/raw/master/specification/DEXPI%20Specification%201.2.pdf"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image" Target="media/image22.png"/><Relationship Id="rId68" Type="http://schemas.openxmlformats.org/officeDocument/2006/relationships/image" Target="media/image25.png"/><Relationship Id="rId84" Type="http://schemas.openxmlformats.org/officeDocument/2006/relationships/image" Target="media/image37.png"/><Relationship Id="rId89" Type="http://schemas.openxmlformats.org/officeDocument/2006/relationships/image" Target="media/image42.png"/><Relationship Id="rId16" Type="http://schemas.openxmlformats.org/officeDocument/2006/relationships/hyperlink" Target="https://github.com/ProteusXML/proteusxml" TargetMode="External"/><Relationship Id="rId11" Type="http://schemas.openxmlformats.org/officeDocument/2006/relationships/header" Target="header1.xml"/><Relationship Id="rId32" Type="http://schemas.openxmlformats.org/officeDocument/2006/relationships/image" Target="media/image3.png"/><Relationship Id="rId37" Type="http://schemas.openxmlformats.org/officeDocument/2006/relationships/image" Target="media/image6.svg"/><Relationship Id="rId53" Type="http://schemas.openxmlformats.org/officeDocument/2006/relationships/hyperlink" Target="https://github.com/equinor/NOAKADEXPI/blob/main/ProteusExamples/NOAKA_Instrument_OffLine.xml" TargetMode="External"/><Relationship Id="rId58" Type="http://schemas.openxmlformats.org/officeDocument/2006/relationships/hyperlink" Target="https://github.com/equinor/NOAKADEXPI/blob/main/ProteusExamples/NOAKA_Instrument_PSDAlarm_Cause.xml" TargetMode="External"/><Relationship Id="rId74" Type="http://schemas.openxmlformats.org/officeDocument/2006/relationships/image" Target="media/image30.png"/><Relationship Id="rId79" Type="http://schemas.openxmlformats.org/officeDocument/2006/relationships/oleObject" Target="embeddings/oleObject1.bin"/><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image" Target="media/image43.png"/><Relationship Id="rId95" Type="http://schemas.openxmlformats.org/officeDocument/2006/relationships/image" Target="media/image46.png"/><Relationship Id="rId22" Type="http://schemas.openxmlformats.org/officeDocument/2006/relationships/hyperlink" Target="https://equinor.github.io/NOAKADEXPI/Symbols.xlsm" TargetMode="External"/><Relationship Id="rId27"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64" Type="http://schemas.openxmlformats.org/officeDocument/2006/relationships/hyperlink" Target="https://github.com/equinor/NOAKADEXPI/blob/main/ProteusExamples/NOAKA_Instrument_InLine.xml" TargetMode="External"/><Relationship Id="rId69" Type="http://schemas.openxmlformats.org/officeDocument/2006/relationships/image" Target="media/image26.png"/><Relationship Id="rId80" Type="http://schemas.openxmlformats.org/officeDocument/2006/relationships/hyperlink" Target="https://github.com/equinor/NOAKADEXPI/blob/main/ProteusExamples/PropertyBreakExample.xml" TargetMode="External"/><Relationship Id="rId85" Type="http://schemas.openxmlformats.org/officeDocument/2006/relationships/image" Target="media/image38.png"/><Relationship Id="rId12" Type="http://schemas.openxmlformats.org/officeDocument/2006/relationships/footer" Target="footer1.xml"/><Relationship Id="rId17" Type="http://schemas.openxmlformats.org/officeDocument/2006/relationships/hyperlink" Target="https://github.com/ProteusXML/proteusxml" TargetMode="External"/><Relationship Id="rId25" Type="http://schemas.openxmlformats.org/officeDocument/2006/relationships/hyperlink" Target="http://data.posccaesar.org/rdl/" TargetMode="External"/><Relationship Id="rId33" Type="http://schemas.openxmlformats.org/officeDocument/2006/relationships/image" Target="media/image4.svg"/><Relationship Id="rId38" Type="http://schemas.openxmlformats.org/officeDocument/2006/relationships/hyperlink" Target="https://equinor.github.io/NOAKADEXPI/Symbols/PV019A_Option1.svg" TargetMode="External"/><Relationship Id="rId46" Type="http://schemas.openxmlformats.org/officeDocument/2006/relationships/image" Target="media/image13.png"/><Relationship Id="rId59" Type="http://schemas.openxmlformats.org/officeDocument/2006/relationships/image" Target="media/image20.png"/><Relationship Id="rId67" Type="http://schemas.openxmlformats.org/officeDocument/2006/relationships/hyperlink" Target="https://github.com/equinor/NOAKADEXPI/blob/main/ProteusExamples/ActuatedValve_Example.xml" TargetMode="External"/><Relationship Id="rId103" Type="http://schemas.openxmlformats.org/officeDocument/2006/relationships/theme" Target="theme/theme1.xml"/><Relationship Id="rId20" Type="http://schemas.openxmlformats.org/officeDocument/2006/relationships/hyperlink" Target="https://gitlab.com/dexpi/Specification/raw/master/specification/DEXPI%20Specification%201.2.pdf" TargetMode="External"/><Relationship Id="rId41" Type="http://schemas.openxmlformats.org/officeDocument/2006/relationships/image" Target="media/image8.png"/><Relationship Id="rId54" Type="http://schemas.openxmlformats.org/officeDocument/2006/relationships/image" Target="media/image16.png"/><Relationship Id="rId62" Type="http://schemas.openxmlformats.org/officeDocument/2006/relationships/hyperlink" Target="https://github.com/equinor/NOAKADEXPI/blob/main/ProteusExamples/NOAKA_Instrument_ElectricalPowered.xml" TargetMode="External"/><Relationship Id="rId70" Type="http://schemas.openxmlformats.org/officeDocument/2006/relationships/image" Target="media/image27.png"/><Relationship Id="rId75" Type="http://schemas.openxmlformats.org/officeDocument/2006/relationships/hyperlink" Target="https://github.com/equinor/NOAKADEXPI/blob/main/ProteusExamples/Annotations.xml" TargetMode="External"/><Relationship Id="rId83" Type="http://schemas.openxmlformats.org/officeDocument/2006/relationships/image" Target="media/image36.png"/><Relationship Id="rId88" Type="http://schemas.openxmlformats.org/officeDocument/2006/relationships/image" Target="media/image41.png"/><Relationship Id="rId91" Type="http://schemas.openxmlformats.org/officeDocument/2006/relationships/hyperlink" Target="https://github.com/equinor/NOAKADEXPI/blob/main/ProteusExamples/elevation_example.xml" TargetMode="External"/><Relationship Id="rId96"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view.officeapps.live.com/op/view.aspx?src=https%3A%2F%2FEquinor.github.io%2FNOAKADEXPI%2FSymbols.xlsm&amp;wdOrigin=BROWSELINK" TargetMode="External"/><Relationship Id="rId28" Type="http://schemas.openxmlformats.org/officeDocument/2006/relationships/header" Target="header2.xml"/><Relationship Id="rId36" Type="http://schemas.openxmlformats.org/officeDocument/2006/relationships/image" Target="media/image5.png"/><Relationship Id="rId49" Type="http://schemas.openxmlformats.org/officeDocument/2006/relationships/hyperlink" Target="http://noaka.org/rdl/VDSAssignmentClass" TargetMode="External"/><Relationship Id="rId57" Type="http://schemas.openxmlformats.org/officeDocument/2006/relationships/image" Target="media/image19.png"/><Relationship Id="rId10" Type="http://schemas.openxmlformats.org/officeDocument/2006/relationships/endnotes" Target="endnotes.xml"/><Relationship Id="rId31" Type="http://schemas.openxmlformats.org/officeDocument/2006/relationships/hyperlink" Target="https://equinor.github.io/NOAKADEXPI/Symbols/ND0011.svg" TargetMode="External"/><Relationship Id="rId44" Type="http://schemas.openxmlformats.org/officeDocument/2006/relationships/image" Target="media/image11.png"/><Relationship Id="rId52" Type="http://schemas.openxmlformats.org/officeDocument/2006/relationships/hyperlink" Target="http://noaka.org/rdl/LockMechanismAssignmentClass" TargetMode="External"/><Relationship Id="rId60" Type="http://schemas.openxmlformats.org/officeDocument/2006/relationships/hyperlink" Target="https://github.com/equinor/NOAKADEXPI/blob/main/ProteusExamples/NOAKA_Instrument_PSDAlarm_Effect.xml" TargetMode="External"/><Relationship Id="rId65" Type="http://schemas.openxmlformats.org/officeDocument/2006/relationships/image" Target="media/image23.png"/><Relationship Id="rId73" Type="http://schemas.openxmlformats.org/officeDocument/2006/relationships/image" Target="media/image29.png"/><Relationship Id="rId78" Type="http://schemas.openxmlformats.org/officeDocument/2006/relationships/image" Target="media/image33.emf"/><Relationship Id="rId81" Type="http://schemas.openxmlformats.org/officeDocument/2006/relationships/image" Target="media/image34.png"/><Relationship Id="rId86" Type="http://schemas.openxmlformats.org/officeDocument/2006/relationships/image" Target="media/image39.pn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s://dexpi.org/wp-content/uploads/2020/09/DEXPI-PID-Specification-1.3.pdf" TargetMode="External"/><Relationship Id="rId39" Type="http://schemas.openxmlformats.org/officeDocument/2006/relationships/hyperlink" Target="https://github.com/equinor/NOAKADEXPI/blob/main/ProteusExamples/LabelSymbolRef.xml" TargetMode="External"/><Relationship Id="rId34" Type="http://schemas.openxmlformats.org/officeDocument/2006/relationships/hyperlink" Target="https://equinor.github.io/NOAKADEXPI/Symbols/Detail/PV019A_Detail.svg" TargetMode="External"/><Relationship Id="rId50" Type="http://schemas.openxmlformats.org/officeDocument/2006/relationships/hyperlink" Target="http://noaka.org/rdl/NominalDiameterAssignmentClass" TargetMode="External"/><Relationship Id="rId55" Type="http://schemas.openxmlformats.org/officeDocument/2006/relationships/image" Target="media/image17.png"/><Relationship Id="rId76" Type="http://schemas.openxmlformats.org/officeDocument/2006/relationships/image" Target="media/image31.png"/><Relationship Id="rId97"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hyperlink" Target="http://data.posccaesar.org/rdl/RDS2181987301" TargetMode="External"/><Relationship Id="rId92" Type="http://schemas.openxmlformats.org/officeDocument/2006/relationships/image" Target="media/image44.png"/><Relationship Id="rId2" Type="http://schemas.openxmlformats.org/officeDocument/2006/relationships/customXml" Target="../customXml/item2.xml"/><Relationship Id="rId29" Type="http://schemas.openxmlformats.org/officeDocument/2006/relationships/header" Target="header3.xml"/><Relationship Id="rId24" Type="http://schemas.openxmlformats.org/officeDocument/2006/relationships/hyperlink" Target="https://github.com/ProteusXML/proteusxml/blob/master/additional_documents/P%26ID%20Profile%20file%20specification%203.3.3.doc" TargetMode="External"/><Relationship Id="rId40" Type="http://schemas.openxmlformats.org/officeDocument/2006/relationships/image" Target="media/image7.png"/><Relationship Id="rId45" Type="http://schemas.openxmlformats.org/officeDocument/2006/relationships/image" Target="media/image12.png"/><Relationship Id="rId66" Type="http://schemas.openxmlformats.org/officeDocument/2006/relationships/image" Target="media/image24.png"/><Relationship Id="rId87" Type="http://schemas.openxmlformats.org/officeDocument/2006/relationships/image" Target="media/image40.png"/><Relationship Id="rId61" Type="http://schemas.openxmlformats.org/officeDocument/2006/relationships/image" Target="media/image21.png"/><Relationship Id="rId82" Type="http://schemas.openxmlformats.org/officeDocument/2006/relationships/image" Target="media/image35.png"/><Relationship Id="rId19" Type="http://schemas.openxmlformats.org/officeDocument/2006/relationships/hyperlink" Target="https://dexpi.org/static/pid_specification_1.4/index.html" TargetMode="External"/><Relationship Id="rId14" Type="http://schemas.openxmlformats.org/officeDocument/2006/relationships/hyperlink" Target="https://15926.org/home/" TargetMode="External"/><Relationship Id="rId30" Type="http://schemas.openxmlformats.org/officeDocument/2006/relationships/hyperlink" Target="https://equinor.github.io/NOAKADEXPI/Symbols/Detail/ND0011_Detail.svg" TargetMode="External"/><Relationship Id="rId35" Type="http://schemas.openxmlformats.org/officeDocument/2006/relationships/hyperlink" Target="https://equinor.github.io/NOAKADEXPI/Symbols/PV019A.svg" TargetMode="External"/><Relationship Id="rId56" Type="http://schemas.openxmlformats.org/officeDocument/2006/relationships/image" Target="media/image18.png"/><Relationship Id="rId77" Type="http://schemas.openxmlformats.org/officeDocument/2006/relationships/image" Target="media/image32.png"/><Relationship Id="rId100" Type="http://schemas.openxmlformats.org/officeDocument/2006/relationships/image" Target="media/image51.png"/><Relationship Id="rId8" Type="http://schemas.openxmlformats.org/officeDocument/2006/relationships/webSettings" Target="webSettings.xml"/><Relationship Id="rId51" Type="http://schemas.openxmlformats.org/officeDocument/2006/relationships/hyperlink" Target="http://noaka.org/rdl/TrimTypeAssignmentClass" TargetMode="External"/><Relationship Id="rId72" Type="http://schemas.openxmlformats.org/officeDocument/2006/relationships/image" Target="media/image28.png"/><Relationship Id="rId93" Type="http://schemas.openxmlformats.org/officeDocument/2006/relationships/hyperlink" Target="https://github.com/equinor/NOAKADEXPI/blob/main/ProteusExamples/mirroring%20and%20rotation.xml" TargetMode="External"/><Relationship Id="rId98" Type="http://schemas.openxmlformats.org/officeDocument/2006/relationships/image" Target="media/image49.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4445</TotalTime>
  <Pages>89</Pages>
  <Words>11626</Words>
  <Characters>66271</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77742</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Pedersen, Tonia</dc:creator>
  <cp:keywords/>
  <cp:lastModifiedBy>Tonia Pedersen</cp:lastModifiedBy>
  <cp:revision>33</cp:revision>
  <cp:lastPrinted>2015-11-19T16:36:00Z</cp:lastPrinted>
  <dcterms:created xsi:type="dcterms:W3CDTF">2023-02-17T12:47:00Z</dcterms:created>
  <dcterms:modified xsi:type="dcterms:W3CDTF">2025-10-06T11:07:00Z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5.3</vt:lpwstr>
  </property>
  <property fmtid="{D5CDD505-2E9C-101B-9397-08002B2CF9AE}" pid="3" name="AuthorEmail">
    <vt:lpwstr>tonia.pedersen@draga.no</vt:lpwstr>
  </property>
  <property fmtid="{D5CDD505-2E9C-101B-9397-08002B2CF9AE}" pid="4" name="VersionDate">
    <vt:lpwstr>6 Oct 2025</vt:lpwstr>
  </property>
</Properties>
</file>