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571CD5DC"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sidR="002714FD">
              <w:rPr>
                <w:b/>
                <w:bCs/>
                <w:szCs w:val="22"/>
              </w:rPr>
              <w:t>6.1</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636B40FB"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2714FD">
              <w:rPr>
                <w:b/>
                <w:bCs/>
                <w:noProof/>
                <w:szCs w:val="22"/>
                <w:lang w:eastAsia="nb-NO"/>
              </w:rPr>
              <w:t>87</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7BEBE006"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0E8E9E8F"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38810477"/>
      <w:r w:rsidR="002714FD">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21935793"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2714FD">
        <w:rPr>
          <w:szCs w:val="22"/>
        </w:rPr>
        <w:t>Tonia Pedersen</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38810478"/>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0AE61834" w:rsidR="00DD468D" w:rsidRPr="00515961" w:rsidRDefault="0057452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5.1</w:t>
            </w:r>
          </w:p>
        </w:tc>
        <w:tc>
          <w:tcPr>
            <w:tcW w:w="1259" w:type="dxa"/>
            <w:vAlign w:val="center"/>
          </w:tcPr>
          <w:p w14:paraId="6484452D" w14:textId="42ED4314" w:rsidR="00DD468D" w:rsidRPr="00515961" w:rsidRDefault="0057452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15.09.2025</w:t>
            </w:r>
          </w:p>
        </w:tc>
        <w:tc>
          <w:tcPr>
            <w:tcW w:w="7177" w:type="dxa"/>
            <w:vAlign w:val="center"/>
          </w:tcPr>
          <w:p w14:paraId="415EB34D" w14:textId="4C0EBAF1" w:rsidR="00DD468D" w:rsidRPr="00515961" w:rsidRDefault="00574526"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to include new DEXPI 1.4 class elements: </w:t>
            </w:r>
            <w:proofErr w:type="spellStart"/>
            <w:r>
              <w:rPr>
                <w:rFonts w:ascii="Times New Roman" w:hAnsi="Times New Roman" w:cs="Times New Roman"/>
                <w:sz w:val="22"/>
                <w:szCs w:val="22"/>
                <w:lang w:val="en-GB"/>
              </w:rPr>
              <w:t>SensorWell</w:t>
            </w:r>
            <w:proofErr w:type="spellEnd"/>
            <w:r>
              <w:rPr>
                <w:rFonts w:ascii="Times New Roman" w:hAnsi="Times New Roman" w:cs="Times New Roman"/>
                <w:sz w:val="22"/>
                <w:szCs w:val="22"/>
                <w:lang w:val="en-GB"/>
              </w:rPr>
              <w:t xml:space="preserve">, Mount, </w:t>
            </w:r>
            <w:proofErr w:type="spellStart"/>
            <w:r>
              <w:rPr>
                <w:rFonts w:ascii="Times New Roman" w:hAnsi="Times New Roman" w:cs="Times New Roman"/>
                <w:sz w:val="22"/>
                <w:szCs w:val="22"/>
                <w:lang w:val="en-GB"/>
              </w:rPr>
              <w:t>TransmissionSystem</w:t>
            </w:r>
            <w:proofErr w:type="spellEnd"/>
          </w:p>
        </w:tc>
        <w:tc>
          <w:tcPr>
            <w:tcW w:w="998" w:type="dxa"/>
            <w:vAlign w:val="center"/>
          </w:tcPr>
          <w:p w14:paraId="691176A6" w14:textId="12F3EE81" w:rsidR="00DD468D" w:rsidRPr="00515961" w:rsidRDefault="0057452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0F7A75CF" w14:textId="77777777" w:rsidTr="00474F42">
        <w:tc>
          <w:tcPr>
            <w:tcW w:w="1023" w:type="dxa"/>
            <w:vAlign w:val="center"/>
          </w:tcPr>
          <w:p w14:paraId="4BE5DB2D" w14:textId="7FDFE543" w:rsidR="00DD468D" w:rsidRPr="00515961" w:rsidRDefault="00BA589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5.2</w:t>
            </w:r>
          </w:p>
        </w:tc>
        <w:tc>
          <w:tcPr>
            <w:tcW w:w="1259" w:type="dxa"/>
            <w:vAlign w:val="center"/>
          </w:tcPr>
          <w:p w14:paraId="4C162397" w14:textId="6033F152" w:rsidR="00DD468D" w:rsidRPr="00515961" w:rsidRDefault="00BA589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25.09.2025</w:t>
            </w:r>
          </w:p>
        </w:tc>
        <w:tc>
          <w:tcPr>
            <w:tcW w:w="7177" w:type="dxa"/>
            <w:vAlign w:val="center"/>
          </w:tcPr>
          <w:p w14:paraId="08603452" w14:textId="78D34D76" w:rsidR="004A33A7" w:rsidRPr="00515961" w:rsidRDefault="00BA589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Include </w:t>
            </w:r>
            <w:proofErr w:type="spellStart"/>
            <w:r>
              <w:rPr>
                <w:rFonts w:ascii="Times New Roman" w:hAnsi="Times New Roman" w:cs="Times New Roman"/>
                <w:sz w:val="22"/>
                <w:szCs w:val="22"/>
                <w:lang w:val="en-GB"/>
              </w:rPr>
              <w:t>ProcessSafetyFunction</w:t>
            </w:r>
            <w:proofErr w:type="spellEnd"/>
            <w:r>
              <w:rPr>
                <w:rFonts w:ascii="Times New Roman" w:hAnsi="Times New Roman" w:cs="Times New Roman"/>
                <w:sz w:val="22"/>
                <w:szCs w:val="22"/>
                <w:lang w:val="en-GB"/>
              </w:rPr>
              <w:t>.</w:t>
            </w:r>
          </w:p>
        </w:tc>
        <w:tc>
          <w:tcPr>
            <w:tcW w:w="998" w:type="dxa"/>
            <w:vAlign w:val="center"/>
          </w:tcPr>
          <w:p w14:paraId="6DC3E6CF" w14:textId="1A18FC01" w:rsidR="00DD468D" w:rsidRPr="00515961" w:rsidRDefault="00BA589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6D2444" w:rsidRPr="00F4317C" w14:paraId="60D702F0" w14:textId="77777777" w:rsidTr="00474F42">
        <w:tc>
          <w:tcPr>
            <w:tcW w:w="1023" w:type="dxa"/>
            <w:vAlign w:val="center"/>
          </w:tcPr>
          <w:p w14:paraId="4C323990" w14:textId="27A0D029" w:rsidR="006D2444" w:rsidRPr="00515961" w:rsidRDefault="00A429E0"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5.3</w:t>
            </w:r>
          </w:p>
        </w:tc>
        <w:tc>
          <w:tcPr>
            <w:tcW w:w="1259" w:type="dxa"/>
            <w:vAlign w:val="center"/>
          </w:tcPr>
          <w:p w14:paraId="3DD71D15" w14:textId="161AFC15" w:rsidR="006D2444" w:rsidRPr="00515961" w:rsidRDefault="00A429E0"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06.10.2025</w:t>
            </w:r>
          </w:p>
        </w:tc>
        <w:tc>
          <w:tcPr>
            <w:tcW w:w="7177" w:type="dxa"/>
            <w:vAlign w:val="center"/>
          </w:tcPr>
          <w:p w14:paraId="00838B52" w14:textId="2E6CE45D" w:rsidR="006D2444" w:rsidRPr="00515961" w:rsidRDefault="00A429E0"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Equipment Internals.</w:t>
            </w:r>
          </w:p>
        </w:tc>
        <w:tc>
          <w:tcPr>
            <w:tcW w:w="998" w:type="dxa"/>
            <w:vAlign w:val="center"/>
          </w:tcPr>
          <w:p w14:paraId="5184705A" w14:textId="205DE50C" w:rsidR="006D2444" w:rsidRPr="00515961" w:rsidRDefault="00A429E0"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16E5B" w:rsidRPr="00F4317C" w14:paraId="7EF16F16" w14:textId="77777777" w:rsidTr="00474F42">
        <w:tc>
          <w:tcPr>
            <w:tcW w:w="1023" w:type="dxa"/>
            <w:vAlign w:val="center"/>
          </w:tcPr>
          <w:p w14:paraId="52149E75" w14:textId="5C929887" w:rsidR="00F16E5B" w:rsidRDefault="00F16E5B"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5.4</w:t>
            </w:r>
          </w:p>
        </w:tc>
        <w:tc>
          <w:tcPr>
            <w:tcW w:w="1259" w:type="dxa"/>
            <w:vAlign w:val="center"/>
          </w:tcPr>
          <w:p w14:paraId="7C0FD7C6" w14:textId="09810022" w:rsidR="00F16E5B" w:rsidRDefault="00F16E5B"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09.10.2025</w:t>
            </w:r>
          </w:p>
        </w:tc>
        <w:tc>
          <w:tcPr>
            <w:tcW w:w="7177" w:type="dxa"/>
            <w:vAlign w:val="center"/>
          </w:tcPr>
          <w:p w14:paraId="06D5CF01" w14:textId="14D5539B" w:rsidR="00F16E5B" w:rsidRDefault="00F16E5B"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Reverted Mount model to simplified instrumentation model. Updated persistent ID table.</w:t>
            </w:r>
          </w:p>
        </w:tc>
        <w:tc>
          <w:tcPr>
            <w:tcW w:w="998" w:type="dxa"/>
            <w:vAlign w:val="center"/>
          </w:tcPr>
          <w:p w14:paraId="53730771" w14:textId="2B66CB12" w:rsidR="00F16E5B" w:rsidRDefault="00F16E5B"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BA1AD9" w:rsidRPr="00BA1AD9" w14:paraId="2B3C03AD" w14:textId="77777777" w:rsidTr="00474F42">
        <w:tc>
          <w:tcPr>
            <w:tcW w:w="1023" w:type="dxa"/>
            <w:vAlign w:val="center"/>
          </w:tcPr>
          <w:p w14:paraId="2A2C895B" w14:textId="58BF16A0" w:rsidR="00BA1AD9" w:rsidRDefault="00BA1AD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5.5</w:t>
            </w:r>
          </w:p>
        </w:tc>
        <w:tc>
          <w:tcPr>
            <w:tcW w:w="1259" w:type="dxa"/>
            <w:vAlign w:val="center"/>
          </w:tcPr>
          <w:p w14:paraId="099E4160" w14:textId="1254B3B8" w:rsidR="00BA1AD9" w:rsidRDefault="00BA1AD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10.11.2025</w:t>
            </w:r>
          </w:p>
        </w:tc>
        <w:tc>
          <w:tcPr>
            <w:tcW w:w="7177" w:type="dxa"/>
            <w:vAlign w:val="center"/>
          </w:tcPr>
          <w:p w14:paraId="173EC722" w14:textId="2BC084C7" w:rsidR="00BA1AD9" w:rsidRPr="00BA1AD9" w:rsidRDefault="00BA1AD9" w:rsidP="00911365">
            <w:pPr>
              <w:pStyle w:val="TableNormal1"/>
              <w:rPr>
                <w:rFonts w:ascii="Times New Roman" w:hAnsi="Times New Roman" w:cs="Times New Roman"/>
                <w:sz w:val="22"/>
                <w:szCs w:val="22"/>
                <w:lang w:val="nb-NO"/>
              </w:rPr>
            </w:pPr>
            <w:r w:rsidRPr="00BA1AD9">
              <w:rPr>
                <w:rFonts w:ascii="Times New Roman" w:hAnsi="Times New Roman" w:cs="Times New Roman"/>
                <w:sz w:val="22"/>
                <w:szCs w:val="22"/>
                <w:lang w:val="nb-NO"/>
              </w:rPr>
              <w:t>Add persistent id info</w:t>
            </w:r>
            <w:r>
              <w:rPr>
                <w:rFonts w:ascii="Times New Roman" w:hAnsi="Times New Roman" w:cs="Times New Roman"/>
                <w:sz w:val="22"/>
                <w:szCs w:val="22"/>
                <w:lang w:val="nb-NO"/>
              </w:rPr>
              <w:t xml:space="preserve"> for Transmissionsystem</w:t>
            </w:r>
          </w:p>
        </w:tc>
        <w:tc>
          <w:tcPr>
            <w:tcW w:w="998" w:type="dxa"/>
            <w:vAlign w:val="center"/>
          </w:tcPr>
          <w:p w14:paraId="5E6A3339" w14:textId="2B32342E" w:rsidR="00BA1AD9" w:rsidRPr="00BA1AD9" w:rsidRDefault="00BA1AD9" w:rsidP="00724F34">
            <w:pPr>
              <w:pStyle w:val="TableNormal1"/>
              <w:rPr>
                <w:rFonts w:ascii="Times New Roman" w:hAnsi="Times New Roman" w:cs="Times New Roman"/>
                <w:sz w:val="22"/>
                <w:szCs w:val="22"/>
                <w:lang w:val="nb-NO"/>
              </w:rPr>
            </w:pPr>
            <w:r>
              <w:rPr>
                <w:rFonts w:ascii="Times New Roman" w:hAnsi="Times New Roman" w:cs="Times New Roman"/>
                <w:sz w:val="22"/>
                <w:szCs w:val="22"/>
                <w:lang w:val="nb-NO"/>
              </w:rPr>
              <w:t>TLP</w:t>
            </w:r>
          </w:p>
        </w:tc>
      </w:tr>
      <w:tr w:rsidR="004D0CE6" w:rsidRPr="00BA1AD9" w14:paraId="484EDB8D" w14:textId="77777777" w:rsidTr="00474F42">
        <w:tc>
          <w:tcPr>
            <w:tcW w:w="1023" w:type="dxa"/>
            <w:vAlign w:val="center"/>
          </w:tcPr>
          <w:p w14:paraId="44F7F130" w14:textId="46FB7FF7" w:rsidR="004D0CE6" w:rsidRDefault="004D0CE6"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5.6</w:t>
            </w:r>
          </w:p>
        </w:tc>
        <w:tc>
          <w:tcPr>
            <w:tcW w:w="1259" w:type="dxa"/>
            <w:vAlign w:val="center"/>
          </w:tcPr>
          <w:p w14:paraId="76ECA396" w14:textId="4277BED7" w:rsidR="004D0CE6" w:rsidRDefault="004D0CE6"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w:t>
            </w:r>
            <w:r w:rsidR="00E53763">
              <w:rPr>
                <w:rFonts w:ascii="Times New Roman" w:hAnsi="Times New Roman" w:cs="Times New Roman"/>
                <w:sz w:val="22"/>
                <w:szCs w:val="22"/>
                <w:lang w:val="en-GB"/>
              </w:rPr>
              <w:t>7</w:t>
            </w:r>
            <w:r>
              <w:rPr>
                <w:rFonts w:ascii="Times New Roman" w:hAnsi="Times New Roman" w:cs="Times New Roman"/>
                <w:sz w:val="22"/>
                <w:szCs w:val="22"/>
                <w:lang w:val="en-GB"/>
              </w:rPr>
              <w:t>.12.2025</w:t>
            </w:r>
          </w:p>
        </w:tc>
        <w:tc>
          <w:tcPr>
            <w:tcW w:w="7177" w:type="dxa"/>
            <w:vAlign w:val="center"/>
          </w:tcPr>
          <w:p w14:paraId="6F4CB9EF" w14:textId="0F7CDA4A" w:rsidR="004D0CE6" w:rsidRPr="004D0CE6" w:rsidRDefault="004D0CE6" w:rsidP="00911365">
            <w:pPr>
              <w:pStyle w:val="TableNormal1"/>
              <w:rPr>
                <w:rFonts w:ascii="Times New Roman" w:hAnsi="Times New Roman" w:cs="Times New Roman"/>
                <w:sz w:val="22"/>
                <w:szCs w:val="22"/>
                <w:lang w:val="en-GB"/>
              </w:rPr>
            </w:pPr>
            <w:r w:rsidRPr="004D0CE6">
              <w:rPr>
                <w:rFonts w:ascii="Times New Roman" w:hAnsi="Times New Roman" w:cs="Times New Roman"/>
                <w:sz w:val="22"/>
                <w:szCs w:val="22"/>
                <w:lang w:val="en-GB"/>
              </w:rPr>
              <w:t>Removed Proteus references, added C</w:t>
            </w:r>
            <w:r>
              <w:rPr>
                <w:rFonts w:ascii="Times New Roman" w:hAnsi="Times New Roman" w:cs="Times New Roman"/>
                <w:sz w:val="22"/>
                <w:szCs w:val="22"/>
                <w:lang w:val="en-GB"/>
              </w:rPr>
              <w:t xml:space="preserve">ustom Equipment Package &amp; Property Break details. Detailed </w:t>
            </w:r>
            <w:proofErr w:type="spellStart"/>
            <w:r>
              <w:rPr>
                <w:rFonts w:ascii="Times New Roman" w:hAnsi="Times New Roman" w:cs="Times New Roman"/>
                <w:sz w:val="22"/>
                <w:szCs w:val="22"/>
                <w:lang w:val="en-GB"/>
              </w:rPr>
              <w:t>SignalConveyingFunction</w:t>
            </w:r>
            <w:proofErr w:type="spellEnd"/>
            <w:r>
              <w:rPr>
                <w:rFonts w:ascii="Times New Roman" w:hAnsi="Times New Roman" w:cs="Times New Roman"/>
                <w:sz w:val="22"/>
                <w:szCs w:val="22"/>
                <w:lang w:val="en-GB"/>
              </w:rPr>
              <w:t xml:space="preserve"> line styles.</w:t>
            </w:r>
            <w:r w:rsidR="00AC441E">
              <w:rPr>
                <w:rFonts w:ascii="Times New Roman" w:hAnsi="Times New Roman" w:cs="Times New Roman"/>
                <w:sz w:val="22"/>
                <w:szCs w:val="22"/>
                <w:lang w:val="en-GB"/>
              </w:rPr>
              <w:t xml:space="preserve"> Update details for DEXPI 2.0 as new current standard.</w:t>
            </w:r>
            <w:r w:rsidR="002E7045">
              <w:rPr>
                <w:rFonts w:ascii="Times New Roman" w:hAnsi="Times New Roman" w:cs="Times New Roman"/>
                <w:sz w:val="22"/>
                <w:szCs w:val="22"/>
                <w:lang w:val="en-GB"/>
              </w:rPr>
              <w:t xml:space="preserve"> Update all model figures to reflect new naming and reference to DEXPI Profile.</w:t>
            </w:r>
          </w:p>
        </w:tc>
        <w:tc>
          <w:tcPr>
            <w:tcW w:w="998" w:type="dxa"/>
            <w:vAlign w:val="center"/>
          </w:tcPr>
          <w:p w14:paraId="6D85FD2F" w14:textId="6ABA39DF" w:rsidR="004D0CE6" w:rsidRPr="004D0CE6" w:rsidRDefault="004D0CE6"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FA6187" w:rsidRPr="00BA1AD9" w14:paraId="2E4D76D6" w14:textId="77777777" w:rsidTr="00474F42">
        <w:tc>
          <w:tcPr>
            <w:tcW w:w="1023" w:type="dxa"/>
            <w:vAlign w:val="center"/>
          </w:tcPr>
          <w:p w14:paraId="2AA13310" w14:textId="745ABB91" w:rsidR="00FA6187" w:rsidRDefault="00FA618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5.7</w:t>
            </w:r>
          </w:p>
        </w:tc>
        <w:tc>
          <w:tcPr>
            <w:tcW w:w="1259" w:type="dxa"/>
            <w:vAlign w:val="center"/>
          </w:tcPr>
          <w:p w14:paraId="0530B5A6" w14:textId="24C0014A" w:rsidR="00FA6187" w:rsidRDefault="00FA618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17.12.2025</w:t>
            </w:r>
          </w:p>
        </w:tc>
        <w:tc>
          <w:tcPr>
            <w:tcW w:w="7177" w:type="dxa"/>
            <w:vAlign w:val="center"/>
          </w:tcPr>
          <w:p w14:paraId="38B543B3" w14:textId="5A366F4E" w:rsidR="00FA6187" w:rsidRPr="004D0CE6" w:rsidRDefault="00FA618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Removed references to </w:t>
            </w:r>
            <w:proofErr w:type="spellStart"/>
            <w:r>
              <w:rPr>
                <w:rFonts w:ascii="Times New Roman" w:hAnsi="Times New Roman" w:cs="Times New Roman"/>
                <w:sz w:val="22"/>
                <w:szCs w:val="22"/>
                <w:lang w:val="en-GB"/>
              </w:rPr>
              <w:t>IsVirtual</w:t>
            </w:r>
            <w:proofErr w:type="spellEnd"/>
            <w:r>
              <w:rPr>
                <w:rFonts w:ascii="Times New Roman" w:hAnsi="Times New Roman" w:cs="Times New Roman"/>
                <w:sz w:val="22"/>
                <w:szCs w:val="22"/>
                <w:lang w:val="en-GB"/>
              </w:rPr>
              <w:t xml:space="preserve"> and Virtual elements – no elements without graphics.</w:t>
            </w:r>
          </w:p>
        </w:tc>
        <w:tc>
          <w:tcPr>
            <w:tcW w:w="998" w:type="dxa"/>
            <w:vAlign w:val="center"/>
          </w:tcPr>
          <w:p w14:paraId="1CF2EBD1" w14:textId="1AFA4DAF" w:rsidR="00FA6187" w:rsidRDefault="00FA618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336DC5" w:rsidRPr="00BA1AD9" w14:paraId="024B8980" w14:textId="77777777" w:rsidTr="00474F42">
        <w:tc>
          <w:tcPr>
            <w:tcW w:w="1023" w:type="dxa"/>
            <w:vAlign w:val="center"/>
          </w:tcPr>
          <w:p w14:paraId="001C352A" w14:textId="5FA7C107" w:rsidR="00336DC5" w:rsidRDefault="00336DC5"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5.8</w:t>
            </w:r>
          </w:p>
        </w:tc>
        <w:tc>
          <w:tcPr>
            <w:tcW w:w="1259" w:type="dxa"/>
            <w:vAlign w:val="center"/>
          </w:tcPr>
          <w:p w14:paraId="553030F9" w14:textId="1725F8AB" w:rsidR="00336DC5" w:rsidRDefault="00336DC5"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21.04.2025</w:t>
            </w:r>
          </w:p>
        </w:tc>
        <w:tc>
          <w:tcPr>
            <w:tcW w:w="7177" w:type="dxa"/>
            <w:vAlign w:val="center"/>
          </w:tcPr>
          <w:p w14:paraId="34D39A73" w14:textId="24B1C9C3" w:rsidR="00336DC5" w:rsidRDefault="00336DC5"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 to reflect requirements for Heat Tracing in symbols</w:t>
            </w:r>
          </w:p>
        </w:tc>
        <w:tc>
          <w:tcPr>
            <w:tcW w:w="998" w:type="dxa"/>
            <w:vAlign w:val="center"/>
          </w:tcPr>
          <w:p w14:paraId="34D8F569" w14:textId="349FBC9A" w:rsidR="00336DC5" w:rsidRDefault="00336DC5"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17C09" w:rsidRPr="00BA1AD9" w14:paraId="1519B674" w14:textId="77777777" w:rsidTr="00474F42">
        <w:tc>
          <w:tcPr>
            <w:tcW w:w="1023" w:type="dxa"/>
            <w:vAlign w:val="center"/>
          </w:tcPr>
          <w:p w14:paraId="7435F11D" w14:textId="1E7114A8" w:rsidR="00D17C09" w:rsidRDefault="00D17C09"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5.9</w:t>
            </w:r>
          </w:p>
        </w:tc>
        <w:tc>
          <w:tcPr>
            <w:tcW w:w="1259" w:type="dxa"/>
            <w:vAlign w:val="center"/>
          </w:tcPr>
          <w:p w14:paraId="546FD4E1" w14:textId="12E74DDA" w:rsidR="00D17C09" w:rsidRDefault="00D17C09"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04.06.2026</w:t>
            </w:r>
          </w:p>
        </w:tc>
        <w:tc>
          <w:tcPr>
            <w:tcW w:w="7177" w:type="dxa"/>
            <w:vAlign w:val="center"/>
          </w:tcPr>
          <w:p w14:paraId="61469294" w14:textId="4EB21F76" w:rsidR="00D17C09" w:rsidRDefault="00D17C09"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Updated for Heat Tracing to remove duplicate/conflicting attributes</w:t>
            </w:r>
          </w:p>
        </w:tc>
        <w:tc>
          <w:tcPr>
            <w:tcW w:w="998" w:type="dxa"/>
            <w:vAlign w:val="center"/>
          </w:tcPr>
          <w:p w14:paraId="6B72259C" w14:textId="60814EAA" w:rsidR="00D17C09" w:rsidRDefault="00D17C09"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A02207" w:rsidRPr="00BA1AD9" w14:paraId="14A2EFF9" w14:textId="77777777" w:rsidTr="00474F42">
        <w:tc>
          <w:tcPr>
            <w:tcW w:w="1023" w:type="dxa"/>
            <w:vAlign w:val="center"/>
          </w:tcPr>
          <w:p w14:paraId="2BF847CE" w14:textId="3D64562B" w:rsidR="00A02207" w:rsidRDefault="00A02207"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5.91</w:t>
            </w:r>
          </w:p>
        </w:tc>
        <w:tc>
          <w:tcPr>
            <w:tcW w:w="1259" w:type="dxa"/>
            <w:vAlign w:val="center"/>
          </w:tcPr>
          <w:p w14:paraId="6EE769E6" w14:textId="0010AA56" w:rsidR="00A02207" w:rsidRDefault="00A02207"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13.06.2026</w:t>
            </w:r>
          </w:p>
        </w:tc>
        <w:tc>
          <w:tcPr>
            <w:tcW w:w="7177" w:type="dxa"/>
            <w:vAlign w:val="center"/>
          </w:tcPr>
          <w:p w14:paraId="3ED68202" w14:textId="0A6285B4" w:rsidR="00A02207" w:rsidRDefault="00A02207"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Updated references for </w:t>
            </w:r>
            <w:proofErr w:type="spellStart"/>
            <w:r>
              <w:rPr>
                <w:rFonts w:ascii="Times New Roman" w:hAnsi="Times New Roman" w:cs="Times New Roman"/>
                <w:sz w:val="22"/>
                <w:szCs w:val="22"/>
                <w:lang w:val="en-GB"/>
              </w:rPr>
              <w:t>NominalDiameter</w:t>
            </w:r>
            <w:proofErr w:type="spellEnd"/>
            <w:r>
              <w:rPr>
                <w:rFonts w:ascii="Times New Roman" w:hAnsi="Times New Roman" w:cs="Times New Roman"/>
                <w:sz w:val="22"/>
                <w:szCs w:val="22"/>
                <w:lang w:val="en-GB"/>
              </w:rPr>
              <w:t xml:space="preserve"> on </w:t>
            </w:r>
            <w:proofErr w:type="spellStart"/>
            <w:r>
              <w:rPr>
                <w:rFonts w:ascii="Times New Roman" w:hAnsi="Times New Roman" w:cs="Times New Roman"/>
                <w:sz w:val="22"/>
                <w:szCs w:val="22"/>
                <w:lang w:val="en-GB"/>
              </w:rPr>
              <w:t>OperatedValve</w:t>
            </w:r>
            <w:proofErr w:type="spellEnd"/>
            <w:r>
              <w:rPr>
                <w:rFonts w:ascii="Times New Roman" w:hAnsi="Times New Roman" w:cs="Times New Roman"/>
                <w:sz w:val="22"/>
                <w:szCs w:val="22"/>
                <w:lang w:val="en-GB"/>
              </w:rPr>
              <w:t xml:space="preserve"> &amp; Reducer</w:t>
            </w:r>
          </w:p>
        </w:tc>
        <w:tc>
          <w:tcPr>
            <w:tcW w:w="998" w:type="dxa"/>
            <w:vAlign w:val="center"/>
          </w:tcPr>
          <w:p w14:paraId="46465E78" w14:textId="32C92DC9" w:rsidR="00A02207" w:rsidRDefault="00A02207"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22228" w:rsidRPr="00BA1AD9" w14:paraId="37FF19D5" w14:textId="77777777" w:rsidTr="00474F42">
        <w:tc>
          <w:tcPr>
            <w:tcW w:w="1023" w:type="dxa"/>
            <w:vAlign w:val="center"/>
          </w:tcPr>
          <w:p w14:paraId="21CE1EBA" w14:textId="0736627D" w:rsidR="00D22228" w:rsidRDefault="00D22228"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6.0</w:t>
            </w:r>
          </w:p>
        </w:tc>
        <w:tc>
          <w:tcPr>
            <w:tcW w:w="1259" w:type="dxa"/>
            <w:vAlign w:val="center"/>
          </w:tcPr>
          <w:p w14:paraId="7B7D8555" w14:textId="2A72848D" w:rsidR="00D22228" w:rsidRDefault="00D22228"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25.06.2026</w:t>
            </w:r>
          </w:p>
        </w:tc>
        <w:tc>
          <w:tcPr>
            <w:tcW w:w="7177" w:type="dxa"/>
            <w:vAlign w:val="center"/>
          </w:tcPr>
          <w:p w14:paraId="1970FDD3" w14:textId="53C6C6C6" w:rsidR="00D22228" w:rsidRDefault="00D22228"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Update with </w:t>
            </w:r>
            <w:proofErr w:type="spellStart"/>
            <w:r>
              <w:rPr>
                <w:rFonts w:ascii="Times New Roman" w:hAnsi="Times New Roman" w:cs="Times New Roman"/>
                <w:sz w:val="22"/>
                <w:szCs w:val="22"/>
                <w:lang w:val="en-GB"/>
              </w:rPr>
              <w:t>MeasuringLineFunction</w:t>
            </w:r>
            <w:proofErr w:type="spellEnd"/>
            <w:r>
              <w:rPr>
                <w:rFonts w:ascii="Times New Roman" w:hAnsi="Times New Roman" w:cs="Times New Roman"/>
                <w:sz w:val="22"/>
                <w:szCs w:val="22"/>
                <w:lang w:val="en-GB"/>
              </w:rPr>
              <w:t xml:space="preserve"> rule definition.</w:t>
            </w:r>
          </w:p>
        </w:tc>
        <w:tc>
          <w:tcPr>
            <w:tcW w:w="998" w:type="dxa"/>
            <w:vAlign w:val="center"/>
          </w:tcPr>
          <w:p w14:paraId="1EC64984" w14:textId="12AC8D75" w:rsidR="00D22228" w:rsidRDefault="00D22228"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E44E6D" w:rsidRPr="00BA1AD9" w14:paraId="7F0C684D" w14:textId="77777777" w:rsidTr="00474F42">
        <w:tc>
          <w:tcPr>
            <w:tcW w:w="1023" w:type="dxa"/>
            <w:vAlign w:val="center"/>
          </w:tcPr>
          <w:p w14:paraId="478A0FD0" w14:textId="7C133DC0" w:rsidR="00E44E6D" w:rsidRDefault="00E44E6D" w:rsidP="00724F34">
            <w:pPr>
              <w:pStyle w:val="TableNormal1"/>
              <w:jc w:val="center"/>
              <w:rPr>
                <w:rFonts w:ascii="Times New Roman" w:hAnsi="Times New Roman" w:cs="Times New Roman"/>
                <w:sz w:val="22"/>
                <w:szCs w:val="22"/>
                <w:lang w:val="en-GB"/>
              </w:rPr>
            </w:pPr>
            <w:r>
              <w:rPr>
                <w:rFonts w:ascii="Times New Roman" w:hAnsi="Times New Roman" w:cs="Times New Roman"/>
                <w:sz w:val="22"/>
                <w:szCs w:val="22"/>
                <w:lang w:val="en-GB"/>
              </w:rPr>
              <w:t>6.1</w:t>
            </w:r>
          </w:p>
        </w:tc>
        <w:tc>
          <w:tcPr>
            <w:tcW w:w="1259" w:type="dxa"/>
            <w:vAlign w:val="center"/>
          </w:tcPr>
          <w:p w14:paraId="168D6A9E" w14:textId="33EE0029" w:rsidR="00E44E6D" w:rsidRDefault="00E44E6D" w:rsidP="00724F34">
            <w:pPr>
              <w:pStyle w:val="TableNormal1"/>
              <w:jc w:val="both"/>
              <w:rPr>
                <w:rFonts w:ascii="Times New Roman" w:hAnsi="Times New Roman" w:cs="Times New Roman"/>
                <w:sz w:val="22"/>
                <w:szCs w:val="22"/>
                <w:lang w:val="en-GB"/>
              </w:rPr>
            </w:pPr>
            <w:r>
              <w:rPr>
                <w:rFonts w:ascii="Times New Roman" w:hAnsi="Times New Roman" w:cs="Times New Roman"/>
                <w:sz w:val="22"/>
                <w:szCs w:val="22"/>
                <w:lang w:val="en-GB"/>
              </w:rPr>
              <w:t>28.08.2026</w:t>
            </w:r>
          </w:p>
        </w:tc>
        <w:tc>
          <w:tcPr>
            <w:tcW w:w="7177" w:type="dxa"/>
            <w:vAlign w:val="center"/>
          </w:tcPr>
          <w:p w14:paraId="4A3FF0E3" w14:textId="642F381E" w:rsidR="00E44E6D" w:rsidRDefault="00E44E6D" w:rsidP="00911365">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 xml:space="preserve">Add </w:t>
            </w:r>
            <w:proofErr w:type="spellStart"/>
            <w:r>
              <w:rPr>
                <w:rFonts w:ascii="Times New Roman" w:hAnsi="Times New Roman" w:cs="Times New Roman"/>
                <w:sz w:val="22"/>
                <w:szCs w:val="22"/>
                <w:lang w:val="en-GB"/>
              </w:rPr>
              <w:t>NonSAS</w:t>
            </w:r>
            <w:proofErr w:type="spellEnd"/>
            <w:r>
              <w:rPr>
                <w:rFonts w:ascii="Times New Roman" w:hAnsi="Times New Roman" w:cs="Times New Roman"/>
                <w:sz w:val="22"/>
                <w:szCs w:val="22"/>
                <w:lang w:val="en-GB"/>
              </w:rPr>
              <w:t xml:space="preserve"> </w:t>
            </w:r>
            <w:proofErr w:type="spellStart"/>
            <w:r>
              <w:rPr>
                <w:rFonts w:ascii="Times New Roman" w:hAnsi="Times New Roman" w:cs="Times New Roman"/>
                <w:sz w:val="22"/>
                <w:szCs w:val="22"/>
                <w:lang w:val="en-GB"/>
              </w:rPr>
              <w:t>ProcessInstrumentationFunctionType</w:t>
            </w:r>
            <w:proofErr w:type="spellEnd"/>
            <w:r>
              <w:rPr>
                <w:rFonts w:ascii="Times New Roman" w:hAnsi="Times New Roman" w:cs="Times New Roman"/>
                <w:sz w:val="22"/>
                <w:szCs w:val="22"/>
                <w:lang w:val="en-GB"/>
              </w:rPr>
              <w:t xml:space="preserve">. Add information on </w:t>
            </w:r>
            <w:proofErr w:type="spellStart"/>
            <w:r>
              <w:rPr>
                <w:rFonts w:ascii="Times New Roman" w:hAnsi="Times New Roman" w:cs="Times New Roman"/>
                <w:sz w:val="22"/>
                <w:szCs w:val="22"/>
                <w:lang w:val="en-GB"/>
              </w:rPr>
              <w:t>PropertyBreak</w:t>
            </w:r>
            <w:proofErr w:type="spellEnd"/>
            <w:r>
              <w:rPr>
                <w:rFonts w:ascii="Times New Roman" w:hAnsi="Times New Roman" w:cs="Times New Roman"/>
                <w:sz w:val="22"/>
                <w:szCs w:val="22"/>
                <w:lang w:val="en-GB"/>
              </w:rPr>
              <w:t xml:space="preserve"> &lt;-&gt; attribute association.</w:t>
            </w:r>
            <w:r w:rsidR="00C834C7">
              <w:rPr>
                <w:rFonts w:ascii="Times New Roman" w:hAnsi="Times New Roman" w:cs="Times New Roman"/>
                <w:sz w:val="22"/>
                <w:szCs w:val="22"/>
                <w:lang w:val="en-GB"/>
              </w:rPr>
              <w:t xml:space="preserve"> New </w:t>
            </w:r>
            <w:proofErr w:type="spellStart"/>
            <w:r w:rsidR="00C834C7">
              <w:rPr>
                <w:rFonts w:ascii="Times New Roman" w:hAnsi="Times New Roman" w:cs="Times New Roman"/>
                <w:sz w:val="22"/>
                <w:szCs w:val="22"/>
                <w:lang w:val="en-GB"/>
              </w:rPr>
              <w:t>SignalConveyingType</w:t>
            </w:r>
            <w:proofErr w:type="spellEnd"/>
            <w:r w:rsidR="00C834C7">
              <w:rPr>
                <w:rFonts w:ascii="Times New Roman" w:hAnsi="Times New Roman" w:cs="Times New Roman"/>
                <w:sz w:val="22"/>
                <w:szCs w:val="22"/>
                <w:lang w:val="en-GB"/>
              </w:rPr>
              <w:t xml:space="preserve"> </w:t>
            </w:r>
            <w:proofErr w:type="spellStart"/>
            <w:r w:rsidR="00C834C7">
              <w:rPr>
                <w:rFonts w:ascii="Times New Roman" w:hAnsi="Times New Roman" w:cs="Times New Roman"/>
                <w:sz w:val="22"/>
                <w:szCs w:val="22"/>
                <w:lang w:val="en-GB"/>
              </w:rPr>
              <w:t>linestyle</w:t>
            </w:r>
            <w:proofErr w:type="spellEnd"/>
            <w:r w:rsidR="00C834C7">
              <w:rPr>
                <w:rFonts w:ascii="Times New Roman" w:hAnsi="Times New Roman" w:cs="Times New Roman"/>
                <w:sz w:val="22"/>
                <w:szCs w:val="22"/>
                <w:lang w:val="en-GB"/>
              </w:rPr>
              <w:t xml:space="preserve"> added for </w:t>
            </w:r>
            <w:proofErr w:type="spellStart"/>
            <w:r w:rsidR="00C834C7">
              <w:rPr>
                <w:rFonts w:ascii="Times New Roman" w:hAnsi="Times New Roman" w:cs="Times New Roman"/>
                <w:sz w:val="22"/>
                <w:szCs w:val="22"/>
                <w:lang w:val="en-GB"/>
              </w:rPr>
              <w:t>InstrumentTubing</w:t>
            </w:r>
            <w:proofErr w:type="spellEnd"/>
            <w:r w:rsidR="008469C9">
              <w:rPr>
                <w:rFonts w:ascii="Times New Roman" w:hAnsi="Times New Roman" w:cs="Times New Roman"/>
                <w:sz w:val="22"/>
                <w:szCs w:val="22"/>
                <w:lang w:val="en-GB"/>
              </w:rPr>
              <w:t xml:space="preserve">, add new details for </w:t>
            </w:r>
            <w:proofErr w:type="spellStart"/>
            <w:r w:rsidR="008469C9" w:rsidRPr="008469C9">
              <w:rPr>
                <w:rFonts w:ascii="Times New Roman" w:hAnsi="Times New Roman" w:cs="Times New Roman"/>
                <w:sz w:val="22"/>
                <w:szCs w:val="22"/>
                <w:lang w:val="en-GB"/>
              </w:rPr>
              <w:t>SegmentLineTypeRepresentation</w:t>
            </w:r>
            <w:proofErr w:type="spellEnd"/>
            <w:r w:rsidR="008469C9">
              <w:rPr>
                <w:rFonts w:ascii="Times New Roman" w:hAnsi="Times New Roman" w:cs="Times New Roman"/>
                <w:sz w:val="22"/>
                <w:szCs w:val="22"/>
                <w:lang w:val="en-GB"/>
              </w:rPr>
              <w:t xml:space="preserve"> </w:t>
            </w:r>
          </w:p>
        </w:tc>
        <w:tc>
          <w:tcPr>
            <w:tcW w:w="998" w:type="dxa"/>
            <w:vAlign w:val="center"/>
          </w:tcPr>
          <w:p w14:paraId="120904DE" w14:textId="23F082C1" w:rsidR="00E44E6D" w:rsidRDefault="00E44E6D"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bl>
    <w:p w14:paraId="7BF70A2A" w14:textId="635C4925" w:rsidR="000D3F62" w:rsidRDefault="00DD468D" w:rsidP="00D26050">
      <w:pPr>
        <w:tabs>
          <w:tab w:val="center" w:pos="5233"/>
        </w:tabs>
        <w:rPr>
          <w:b/>
          <w:color w:val="333333"/>
          <w:szCs w:val="22"/>
        </w:rPr>
      </w:pPr>
      <w:r w:rsidRPr="004D0CE6">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38810479"/>
      <w:r w:rsidRPr="003B036D">
        <w:rPr>
          <w:b/>
          <w:bCs/>
          <w:color w:val="333333"/>
          <w:szCs w:val="22"/>
        </w:rPr>
        <w:lastRenderedPageBreak/>
        <w:t>Table of Contents</w:t>
      </w:r>
      <w:bookmarkEnd w:id="25"/>
    </w:p>
    <w:p w14:paraId="42503FB7" w14:textId="2A218F20" w:rsidR="002714FD"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38810477" w:history="1">
        <w:r w:rsidR="002714FD" w:rsidRPr="007E7130">
          <w:rPr>
            <w:rStyle w:val="Hyperlink"/>
            <w:noProof/>
          </w:rPr>
          <w:t>DISC DEXPI Transfer Requirements</w:t>
        </w:r>
        <w:r w:rsidR="002714FD">
          <w:rPr>
            <w:noProof/>
            <w:webHidden/>
          </w:rPr>
          <w:tab/>
        </w:r>
        <w:r w:rsidR="002714FD">
          <w:rPr>
            <w:noProof/>
            <w:webHidden/>
          </w:rPr>
          <w:fldChar w:fldCharType="begin"/>
        </w:r>
        <w:r w:rsidR="002714FD">
          <w:rPr>
            <w:noProof/>
            <w:webHidden/>
          </w:rPr>
          <w:instrText xml:space="preserve"> PAGEREF _Toc238810477 \h </w:instrText>
        </w:r>
        <w:r w:rsidR="002714FD">
          <w:rPr>
            <w:noProof/>
            <w:webHidden/>
          </w:rPr>
        </w:r>
        <w:r w:rsidR="002714FD">
          <w:rPr>
            <w:noProof/>
            <w:webHidden/>
          </w:rPr>
          <w:fldChar w:fldCharType="separate"/>
        </w:r>
        <w:r w:rsidR="002714FD">
          <w:rPr>
            <w:noProof/>
            <w:webHidden/>
          </w:rPr>
          <w:t>2</w:t>
        </w:r>
        <w:r w:rsidR="002714FD">
          <w:rPr>
            <w:noProof/>
            <w:webHidden/>
          </w:rPr>
          <w:fldChar w:fldCharType="end"/>
        </w:r>
      </w:hyperlink>
    </w:p>
    <w:p w14:paraId="1BA92DD1" w14:textId="1A11A8FE" w:rsidR="002714FD" w:rsidRDefault="002714FD">
      <w:pPr>
        <w:pStyle w:val="TOC1"/>
        <w:rPr>
          <w:rFonts w:asciiTheme="minorHAnsi" w:eastAsiaTheme="minorEastAsia" w:hAnsiTheme="minorHAnsi" w:cstheme="minorBidi"/>
          <w:b w:val="0"/>
          <w:noProof/>
          <w:kern w:val="2"/>
          <w:sz w:val="24"/>
          <w:szCs w:val="24"/>
          <w:lang w:eastAsia="en-GB"/>
          <w14:ligatures w14:val="standardContextual"/>
        </w:rPr>
      </w:pPr>
      <w:hyperlink w:anchor="_Toc238810478" w:history="1">
        <w:r w:rsidRPr="007E7130">
          <w:rPr>
            <w:rStyle w:val="Hyperlink"/>
            <w:noProof/>
          </w:rPr>
          <w:t>Change Record</w:t>
        </w:r>
        <w:r>
          <w:rPr>
            <w:noProof/>
            <w:webHidden/>
          </w:rPr>
          <w:tab/>
        </w:r>
        <w:r>
          <w:rPr>
            <w:noProof/>
            <w:webHidden/>
          </w:rPr>
          <w:fldChar w:fldCharType="begin"/>
        </w:r>
        <w:r>
          <w:rPr>
            <w:noProof/>
            <w:webHidden/>
          </w:rPr>
          <w:instrText xml:space="preserve"> PAGEREF _Toc238810478 \h </w:instrText>
        </w:r>
        <w:r>
          <w:rPr>
            <w:noProof/>
            <w:webHidden/>
          </w:rPr>
        </w:r>
        <w:r>
          <w:rPr>
            <w:noProof/>
            <w:webHidden/>
          </w:rPr>
          <w:fldChar w:fldCharType="separate"/>
        </w:r>
        <w:r>
          <w:rPr>
            <w:noProof/>
            <w:webHidden/>
          </w:rPr>
          <w:t>3</w:t>
        </w:r>
        <w:r>
          <w:rPr>
            <w:noProof/>
            <w:webHidden/>
          </w:rPr>
          <w:fldChar w:fldCharType="end"/>
        </w:r>
      </w:hyperlink>
    </w:p>
    <w:p w14:paraId="444F78B4" w14:textId="608DBE1B" w:rsidR="002714FD" w:rsidRDefault="002714FD">
      <w:pPr>
        <w:pStyle w:val="TOC1"/>
        <w:rPr>
          <w:rFonts w:asciiTheme="minorHAnsi" w:eastAsiaTheme="minorEastAsia" w:hAnsiTheme="minorHAnsi" w:cstheme="minorBidi"/>
          <w:b w:val="0"/>
          <w:noProof/>
          <w:kern w:val="2"/>
          <w:sz w:val="24"/>
          <w:szCs w:val="24"/>
          <w:lang w:eastAsia="en-GB"/>
          <w14:ligatures w14:val="standardContextual"/>
        </w:rPr>
      </w:pPr>
      <w:hyperlink w:anchor="_Toc238810479" w:history="1">
        <w:r w:rsidRPr="007E7130">
          <w:rPr>
            <w:rStyle w:val="Hyperlink"/>
            <w:bCs/>
            <w:noProof/>
          </w:rPr>
          <w:t>Table of Contents</w:t>
        </w:r>
        <w:r>
          <w:rPr>
            <w:noProof/>
            <w:webHidden/>
          </w:rPr>
          <w:tab/>
        </w:r>
        <w:r>
          <w:rPr>
            <w:noProof/>
            <w:webHidden/>
          </w:rPr>
          <w:fldChar w:fldCharType="begin"/>
        </w:r>
        <w:r>
          <w:rPr>
            <w:noProof/>
            <w:webHidden/>
          </w:rPr>
          <w:instrText xml:space="preserve"> PAGEREF _Toc238810479 \h </w:instrText>
        </w:r>
        <w:r>
          <w:rPr>
            <w:noProof/>
            <w:webHidden/>
          </w:rPr>
        </w:r>
        <w:r>
          <w:rPr>
            <w:noProof/>
            <w:webHidden/>
          </w:rPr>
          <w:fldChar w:fldCharType="separate"/>
        </w:r>
        <w:r>
          <w:rPr>
            <w:noProof/>
            <w:webHidden/>
          </w:rPr>
          <w:t>5</w:t>
        </w:r>
        <w:r>
          <w:rPr>
            <w:noProof/>
            <w:webHidden/>
          </w:rPr>
          <w:fldChar w:fldCharType="end"/>
        </w:r>
      </w:hyperlink>
    </w:p>
    <w:p w14:paraId="37D659B2" w14:textId="2D661C79" w:rsidR="002714FD" w:rsidRDefault="002714FD">
      <w:pPr>
        <w:pStyle w:val="TOC1"/>
        <w:rPr>
          <w:rFonts w:asciiTheme="minorHAnsi" w:eastAsiaTheme="minorEastAsia" w:hAnsiTheme="minorHAnsi" w:cstheme="minorBidi"/>
          <w:b w:val="0"/>
          <w:noProof/>
          <w:kern w:val="2"/>
          <w:sz w:val="24"/>
          <w:szCs w:val="24"/>
          <w:lang w:eastAsia="en-GB"/>
          <w14:ligatures w14:val="standardContextual"/>
        </w:rPr>
      </w:pPr>
      <w:hyperlink w:anchor="_Toc238810480" w:history="1">
        <w:r w:rsidRPr="007E7130">
          <w:rPr>
            <w:rStyle w:val="Hyperlink"/>
            <w:noProof/>
          </w:rPr>
          <w:t>Overview</w:t>
        </w:r>
        <w:r>
          <w:rPr>
            <w:noProof/>
            <w:webHidden/>
          </w:rPr>
          <w:tab/>
        </w:r>
        <w:r>
          <w:rPr>
            <w:noProof/>
            <w:webHidden/>
          </w:rPr>
          <w:fldChar w:fldCharType="begin"/>
        </w:r>
        <w:r>
          <w:rPr>
            <w:noProof/>
            <w:webHidden/>
          </w:rPr>
          <w:instrText xml:space="preserve"> PAGEREF _Toc238810480 \h </w:instrText>
        </w:r>
        <w:r>
          <w:rPr>
            <w:noProof/>
            <w:webHidden/>
          </w:rPr>
        </w:r>
        <w:r>
          <w:rPr>
            <w:noProof/>
            <w:webHidden/>
          </w:rPr>
          <w:fldChar w:fldCharType="separate"/>
        </w:r>
        <w:r>
          <w:rPr>
            <w:noProof/>
            <w:webHidden/>
          </w:rPr>
          <w:t>7</w:t>
        </w:r>
        <w:r>
          <w:rPr>
            <w:noProof/>
            <w:webHidden/>
          </w:rPr>
          <w:fldChar w:fldCharType="end"/>
        </w:r>
      </w:hyperlink>
    </w:p>
    <w:p w14:paraId="353BE65E" w14:textId="76EEB82A" w:rsidR="002714FD" w:rsidRDefault="002714FD">
      <w:pPr>
        <w:pStyle w:val="TOC2"/>
        <w:rPr>
          <w:rFonts w:asciiTheme="minorHAnsi" w:eastAsiaTheme="minorEastAsia" w:hAnsiTheme="minorHAnsi" w:cstheme="minorBidi"/>
          <w:noProof/>
          <w:kern w:val="2"/>
          <w:sz w:val="24"/>
          <w:szCs w:val="24"/>
          <w:lang w:eastAsia="en-GB"/>
          <w14:ligatures w14:val="standardContextual"/>
        </w:rPr>
      </w:pPr>
      <w:hyperlink w:anchor="_Toc238810481" w:history="1">
        <w:r w:rsidRPr="007E7130">
          <w:rPr>
            <w:rStyle w:val="Hyperlink"/>
            <w:noProof/>
          </w:rPr>
          <w:t>Purpose</w:t>
        </w:r>
        <w:r>
          <w:rPr>
            <w:noProof/>
            <w:webHidden/>
          </w:rPr>
          <w:tab/>
        </w:r>
        <w:r>
          <w:rPr>
            <w:noProof/>
            <w:webHidden/>
          </w:rPr>
          <w:fldChar w:fldCharType="begin"/>
        </w:r>
        <w:r>
          <w:rPr>
            <w:noProof/>
            <w:webHidden/>
          </w:rPr>
          <w:instrText xml:space="preserve"> PAGEREF _Toc238810481 \h </w:instrText>
        </w:r>
        <w:r>
          <w:rPr>
            <w:noProof/>
            <w:webHidden/>
          </w:rPr>
        </w:r>
        <w:r>
          <w:rPr>
            <w:noProof/>
            <w:webHidden/>
          </w:rPr>
          <w:fldChar w:fldCharType="separate"/>
        </w:r>
        <w:r>
          <w:rPr>
            <w:noProof/>
            <w:webHidden/>
          </w:rPr>
          <w:t>7</w:t>
        </w:r>
        <w:r>
          <w:rPr>
            <w:noProof/>
            <w:webHidden/>
          </w:rPr>
          <w:fldChar w:fldCharType="end"/>
        </w:r>
      </w:hyperlink>
    </w:p>
    <w:p w14:paraId="560182C8" w14:textId="31E021C6" w:rsidR="002714FD" w:rsidRDefault="002714FD">
      <w:pPr>
        <w:pStyle w:val="TOC2"/>
        <w:rPr>
          <w:rFonts w:asciiTheme="minorHAnsi" w:eastAsiaTheme="minorEastAsia" w:hAnsiTheme="minorHAnsi" w:cstheme="minorBidi"/>
          <w:noProof/>
          <w:kern w:val="2"/>
          <w:sz w:val="24"/>
          <w:szCs w:val="24"/>
          <w:lang w:eastAsia="en-GB"/>
          <w14:ligatures w14:val="standardContextual"/>
        </w:rPr>
      </w:pPr>
      <w:hyperlink w:anchor="_Toc238810482" w:history="1">
        <w:r w:rsidRPr="007E7130">
          <w:rPr>
            <w:rStyle w:val="Hyperlink"/>
            <w:noProof/>
          </w:rPr>
          <w:t>Abbreviations</w:t>
        </w:r>
        <w:r>
          <w:rPr>
            <w:noProof/>
            <w:webHidden/>
          </w:rPr>
          <w:tab/>
        </w:r>
        <w:r>
          <w:rPr>
            <w:noProof/>
            <w:webHidden/>
          </w:rPr>
          <w:fldChar w:fldCharType="begin"/>
        </w:r>
        <w:r>
          <w:rPr>
            <w:noProof/>
            <w:webHidden/>
          </w:rPr>
          <w:instrText xml:space="preserve"> PAGEREF _Toc238810482 \h </w:instrText>
        </w:r>
        <w:r>
          <w:rPr>
            <w:noProof/>
            <w:webHidden/>
          </w:rPr>
        </w:r>
        <w:r>
          <w:rPr>
            <w:noProof/>
            <w:webHidden/>
          </w:rPr>
          <w:fldChar w:fldCharType="separate"/>
        </w:r>
        <w:r>
          <w:rPr>
            <w:noProof/>
            <w:webHidden/>
          </w:rPr>
          <w:t>7</w:t>
        </w:r>
        <w:r>
          <w:rPr>
            <w:noProof/>
            <w:webHidden/>
          </w:rPr>
          <w:fldChar w:fldCharType="end"/>
        </w:r>
      </w:hyperlink>
    </w:p>
    <w:p w14:paraId="13031C4F" w14:textId="0AC864B2" w:rsidR="002714FD" w:rsidRDefault="002714FD">
      <w:pPr>
        <w:pStyle w:val="TOC2"/>
        <w:rPr>
          <w:rFonts w:asciiTheme="minorHAnsi" w:eastAsiaTheme="minorEastAsia" w:hAnsiTheme="minorHAnsi" w:cstheme="minorBidi"/>
          <w:noProof/>
          <w:kern w:val="2"/>
          <w:sz w:val="24"/>
          <w:szCs w:val="24"/>
          <w:lang w:eastAsia="en-GB"/>
          <w14:ligatures w14:val="standardContextual"/>
        </w:rPr>
      </w:pPr>
      <w:hyperlink w:anchor="_Toc238810483" w:history="1">
        <w:r w:rsidRPr="007E7130">
          <w:rPr>
            <w:rStyle w:val="Hyperlink"/>
            <w:noProof/>
          </w:rPr>
          <w:t>References</w:t>
        </w:r>
        <w:r>
          <w:rPr>
            <w:noProof/>
            <w:webHidden/>
          </w:rPr>
          <w:tab/>
        </w:r>
        <w:r>
          <w:rPr>
            <w:noProof/>
            <w:webHidden/>
          </w:rPr>
          <w:fldChar w:fldCharType="begin"/>
        </w:r>
        <w:r>
          <w:rPr>
            <w:noProof/>
            <w:webHidden/>
          </w:rPr>
          <w:instrText xml:space="preserve"> PAGEREF _Toc238810483 \h </w:instrText>
        </w:r>
        <w:r>
          <w:rPr>
            <w:noProof/>
            <w:webHidden/>
          </w:rPr>
        </w:r>
        <w:r>
          <w:rPr>
            <w:noProof/>
            <w:webHidden/>
          </w:rPr>
          <w:fldChar w:fldCharType="separate"/>
        </w:r>
        <w:r>
          <w:rPr>
            <w:noProof/>
            <w:webHidden/>
          </w:rPr>
          <w:t>7</w:t>
        </w:r>
        <w:r>
          <w:rPr>
            <w:noProof/>
            <w:webHidden/>
          </w:rPr>
          <w:fldChar w:fldCharType="end"/>
        </w:r>
      </w:hyperlink>
    </w:p>
    <w:p w14:paraId="7961BA85" w14:textId="5911F4FC" w:rsidR="002714FD" w:rsidRDefault="002714FD">
      <w:pPr>
        <w:pStyle w:val="TOC2"/>
        <w:rPr>
          <w:rFonts w:asciiTheme="minorHAnsi" w:eastAsiaTheme="minorEastAsia" w:hAnsiTheme="minorHAnsi" w:cstheme="minorBidi"/>
          <w:noProof/>
          <w:kern w:val="2"/>
          <w:sz w:val="24"/>
          <w:szCs w:val="24"/>
          <w:lang w:eastAsia="en-GB"/>
          <w14:ligatures w14:val="standardContextual"/>
        </w:rPr>
      </w:pPr>
      <w:hyperlink w:anchor="_Toc238810484" w:history="1">
        <w:r w:rsidRPr="007E7130">
          <w:rPr>
            <w:rStyle w:val="Hyperlink"/>
            <w:noProof/>
          </w:rPr>
          <w:t>Constraints/Assumptions</w:t>
        </w:r>
        <w:r>
          <w:rPr>
            <w:noProof/>
            <w:webHidden/>
          </w:rPr>
          <w:tab/>
        </w:r>
        <w:r>
          <w:rPr>
            <w:noProof/>
            <w:webHidden/>
          </w:rPr>
          <w:fldChar w:fldCharType="begin"/>
        </w:r>
        <w:r>
          <w:rPr>
            <w:noProof/>
            <w:webHidden/>
          </w:rPr>
          <w:instrText xml:space="preserve"> PAGEREF _Toc238810484 \h </w:instrText>
        </w:r>
        <w:r>
          <w:rPr>
            <w:noProof/>
            <w:webHidden/>
          </w:rPr>
        </w:r>
        <w:r>
          <w:rPr>
            <w:noProof/>
            <w:webHidden/>
          </w:rPr>
          <w:fldChar w:fldCharType="separate"/>
        </w:r>
        <w:r>
          <w:rPr>
            <w:noProof/>
            <w:webHidden/>
          </w:rPr>
          <w:t>8</w:t>
        </w:r>
        <w:r>
          <w:rPr>
            <w:noProof/>
            <w:webHidden/>
          </w:rPr>
          <w:fldChar w:fldCharType="end"/>
        </w:r>
      </w:hyperlink>
    </w:p>
    <w:p w14:paraId="353D6685" w14:textId="3F9B5B83" w:rsidR="002714FD" w:rsidRDefault="002714FD">
      <w:pPr>
        <w:pStyle w:val="TOC1"/>
        <w:rPr>
          <w:rFonts w:asciiTheme="minorHAnsi" w:eastAsiaTheme="minorEastAsia" w:hAnsiTheme="minorHAnsi" w:cstheme="minorBidi"/>
          <w:b w:val="0"/>
          <w:noProof/>
          <w:kern w:val="2"/>
          <w:sz w:val="24"/>
          <w:szCs w:val="24"/>
          <w:lang w:eastAsia="en-GB"/>
          <w14:ligatures w14:val="standardContextual"/>
        </w:rPr>
      </w:pPr>
      <w:hyperlink w:anchor="_Toc238810485" w:history="1">
        <w:r w:rsidRPr="007E7130">
          <w:rPr>
            <w:rStyle w:val="Hyperlink"/>
            <w:noProof/>
          </w:rPr>
          <w:t>Process and Instrumentation Diagram Transfer</w:t>
        </w:r>
        <w:r>
          <w:rPr>
            <w:noProof/>
            <w:webHidden/>
          </w:rPr>
          <w:tab/>
        </w:r>
        <w:r>
          <w:rPr>
            <w:noProof/>
            <w:webHidden/>
          </w:rPr>
          <w:fldChar w:fldCharType="begin"/>
        </w:r>
        <w:r>
          <w:rPr>
            <w:noProof/>
            <w:webHidden/>
          </w:rPr>
          <w:instrText xml:space="preserve"> PAGEREF _Toc238810485 \h </w:instrText>
        </w:r>
        <w:r>
          <w:rPr>
            <w:noProof/>
            <w:webHidden/>
          </w:rPr>
        </w:r>
        <w:r>
          <w:rPr>
            <w:noProof/>
            <w:webHidden/>
          </w:rPr>
          <w:fldChar w:fldCharType="separate"/>
        </w:r>
        <w:r>
          <w:rPr>
            <w:noProof/>
            <w:webHidden/>
          </w:rPr>
          <w:t>9</w:t>
        </w:r>
        <w:r>
          <w:rPr>
            <w:noProof/>
            <w:webHidden/>
          </w:rPr>
          <w:fldChar w:fldCharType="end"/>
        </w:r>
      </w:hyperlink>
    </w:p>
    <w:p w14:paraId="0F92CCDE" w14:textId="4F587B03" w:rsidR="002714FD" w:rsidRDefault="002714FD">
      <w:pPr>
        <w:pStyle w:val="TOC2"/>
        <w:rPr>
          <w:rFonts w:asciiTheme="minorHAnsi" w:eastAsiaTheme="minorEastAsia" w:hAnsiTheme="minorHAnsi" w:cstheme="minorBidi"/>
          <w:noProof/>
          <w:kern w:val="2"/>
          <w:sz w:val="24"/>
          <w:szCs w:val="24"/>
          <w:lang w:eastAsia="en-GB"/>
          <w14:ligatures w14:val="standardContextual"/>
        </w:rPr>
      </w:pPr>
      <w:hyperlink w:anchor="_Toc238810486" w:history="1">
        <w:r w:rsidRPr="007E7130">
          <w:rPr>
            <w:rStyle w:val="Hyperlink"/>
            <w:noProof/>
          </w:rPr>
          <w:t>Overview</w:t>
        </w:r>
        <w:r>
          <w:rPr>
            <w:noProof/>
            <w:webHidden/>
          </w:rPr>
          <w:tab/>
        </w:r>
        <w:r>
          <w:rPr>
            <w:noProof/>
            <w:webHidden/>
          </w:rPr>
          <w:fldChar w:fldCharType="begin"/>
        </w:r>
        <w:r>
          <w:rPr>
            <w:noProof/>
            <w:webHidden/>
          </w:rPr>
          <w:instrText xml:space="preserve"> PAGEREF _Toc238810486 \h </w:instrText>
        </w:r>
        <w:r>
          <w:rPr>
            <w:noProof/>
            <w:webHidden/>
          </w:rPr>
        </w:r>
        <w:r>
          <w:rPr>
            <w:noProof/>
            <w:webHidden/>
          </w:rPr>
          <w:fldChar w:fldCharType="separate"/>
        </w:r>
        <w:r>
          <w:rPr>
            <w:noProof/>
            <w:webHidden/>
          </w:rPr>
          <w:t>9</w:t>
        </w:r>
        <w:r>
          <w:rPr>
            <w:noProof/>
            <w:webHidden/>
          </w:rPr>
          <w:fldChar w:fldCharType="end"/>
        </w:r>
      </w:hyperlink>
    </w:p>
    <w:p w14:paraId="0DCA1E3E" w14:textId="4F1E4DE8"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87" w:history="1">
        <w:r w:rsidRPr="007E7130">
          <w:rPr>
            <w:rStyle w:val="Hyperlink"/>
            <w:noProof/>
          </w:rPr>
          <w:t>P&amp;ID Transfer Breakdown Grouping</w:t>
        </w:r>
        <w:r>
          <w:rPr>
            <w:noProof/>
            <w:webHidden/>
          </w:rPr>
          <w:tab/>
        </w:r>
        <w:r>
          <w:rPr>
            <w:noProof/>
            <w:webHidden/>
          </w:rPr>
          <w:fldChar w:fldCharType="begin"/>
        </w:r>
        <w:r>
          <w:rPr>
            <w:noProof/>
            <w:webHidden/>
          </w:rPr>
          <w:instrText xml:space="preserve"> PAGEREF _Toc238810487 \h </w:instrText>
        </w:r>
        <w:r>
          <w:rPr>
            <w:noProof/>
            <w:webHidden/>
          </w:rPr>
        </w:r>
        <w:r>
          <w:rPr>
            <w:noProof/>
            <w:webHidden/>
          </w:rPr>
          <w:fldChar w:fldCharType="separate"/>
        </w:r>
        <w:r>
          <w:rPr>
            <w:noProof/>
            <w:webHidden/>
          </w:rPr>
          <w:t>9</w:t>
        </w:r>
        <w:r>
          <w:rPr>
            <w:noProof/>
            <w:webHidden/>
          </w:rPr>
          <w:fldChar w:fldCharType="end"/>
        </w:r>
      </w:hyperlink>
    </w:p>
    <w:p w14:paraId="1DF6EFD7" w14:textId="7BCBE512" w:rsidR="002714FD" w:rsidRDefault="002714FD">
      <w:pPr>
        <w:pStyle w:val="TOC2"/>
        <w:rPr>
          <w:rFonts w:asciiTheme="minorHAnsi" w:eastAsiaTheme="minorEastAsia" w:hAnsiTheme="minorHAnsi" w:cstheme="minorBidi"/>
          <w:noProof/>
          <w:kern w:val="2"/>
          <w:sz w:val="24"/>
          <w:szCs w:val="24"/>
          <w:lang w:eastAsia="en-GB"/>
          <w14:ligatures w14:val="standardContextual"/>
        </w:rPr>
      </w:pPr>
      <w:hyperlink w:anchor="_Toc238810488" w:history="1">
        <w:r w:rsidRPr="007E7130">
          <w:rPr>
            <w:rStyle w:val="Hyperlink"/>
            <w:bCs/>
            <w:noProof/>
          </w:rPr>
          <w:t>P&amp;ID Example C01_NOA1 June MileStone Example</w:t>
        </w:r>
        <w:r>
          <w:rPr>
            <w:noProof/>
            <w:webHidden/>
          </w:rPr>
          <w:tab/>
        </w:r>
        <w:r>
          <w:rPr>
            <w:noProof/>
            <w:webHidden/>
          </w:rPr>
          <w:fldChar w:fldCharType="begin"/>
        </w:r>
        <w:r>
          <w:rPr>
            <w:noProof/>
            <w:webHidden/>
          </w:rPr>
          <w:instrText xml:space="preserve"> PAGEREF _Toc238810488 \h </w:instrText>
        </w:r>
        <w:r>
          <w:rPr>
            <w:noProof/>
            <w:webHidden/>
          </w:rPr>
        </w:r>
        <w:r>
          <w:rPr>
            <w:noProof/>
            <w:webHidden/>
          </w:rPr>
          <w:fldChar w:fldCharType="separate"/>
        </w:r>
        <w:r>
          <w:rPr>
            <w:noProof/>
            <w:webHidden/>
          </w:rPr>
          <w:t>10</w:t>
        </w:r>
        <w:r>
          <w:rPr>
            <w:noProof/>
            <w:webHidden/>
          </w:rPr>
          <w:fldChar w:fldCharType="end"/>
        </w:r>
      </w:hyperlink>
    </w:p>
    <w:p w14:paraId="255BD13E" w14:textId="59CA0945" w:rsidR="002714FD" w:rsidRDefault="002714FD">
      <w:pPr>
        <w:pStyle w:val="TOC2"/>
        <w:rPr>
          <w:rFonts w:asciiTheme="minorHAnsi" w:eastAsiaTheme="minorEastAsia" w:hAnsiTheme="minorHAnsi" w:cstheme="minorBidi"/>
          <w:noProof/>
          <w:kern w:val="2"/>
          <w:sz w:val="24"/>
          <w:szCs w:val="24"/>
          <w:lang w:eastAsia="en-GB"/>
          <w14:ligatures w14:val="standardContextual"/>
        </w:rPr>
      </w:pPr>
      <w:hyperlink w:anchor="_Toc238810489" w:history="1">
        <w:r w:rsidRPr="007E7130">
          <w:rPr>
            <w:rStyle w:val="Hyperlink"/>
            <w:noProof/>
          </w:rPr>
          <w:t>DEXPI Standard</w:t>
        </w:r>
        <w:r>
          <w:rPr>
            <w:noProof/>
            <w:webHidden/>
          </w:rPr>
          <w:tab/>
        </w:r>
        <w:r>
          <w:rPr>
            <w:noProof/>
            <w:webHidden/>
          </w:rPr>
          <w:fldChar w:fldCharType="begin"/>
        </w:r>
        <w:r>
          <w:rPr>
            <w:noProof/>
            <w:webHidden/>
          </w:rPr>
          <w:instrText xml:space="preserve"> PAGEREF _Toc238810489 \h </w:instrText>
        </w:r>
        <w:r>
          <w:rPr>
            <w:noProof/>
            <w:webHidden/>
          </w:rPr>
        </w:r>
        <w:r>
          <w:rPr>
            <w:noProof/>
            <w:webHidden/>
          </w:rPr>
          <w:fldChar w:fldCharType="separate"/>
        </w:r>
        <w:r>
          <w:rPr>
            <w:noProof/>
            <w:webHidden/>
          </w:rPr>
          <w:t>11</w:t>
        </w:r>
        <w:r>
          <w:rPr>
            <w:noProof/>
            <w:webHidden/>
          </w:rPr>
          <w:fldChar w:fldCharType="end"/>
        </w:r>
      </w:hyperlink>
    </w:p>
    <w:p w14:paraId="4E76EB99" w14:textId="454F5C71"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90" w:history="1">
        <w:r w:rsidRPr="007E7130">
          <w:rPr>
            <w:rStyle w:val="Hyperlink"/>
            <w:noProof/>
          </w:rPr>
          <w:t>DEXPI 1.2 -&gt; DEXPI 2.0 updates:</w:t>
        </w:r>
        <w:r>
          <w:rPr>
            <w:noProof/>
            <w:webHidden/>
          </w:rPr>
          <w:tab/>
        </w:r>
        <w:r>
          <w:rPr>
            <w:noProof/>
            <w:webHidden/>
          </w:rPr>
          <w:fldChar w:fldCharType="begin"/>
        </w:r>
        <w:r>
          <w:rPr>
            <w:noProof/>
            <w:webHidden/>
          </w:rPr>
          <w:instrText xml:space="preserve"> PAGEREF _Toc238810490 \h </w:instrText>
        </w:r>
        <w:r>
          <w:rPr>
            <w:noProof/>
            <w:webHidden/>
          </w:rPr>
        </w:r>
        <w:r>
          <w:rPr>
            <w:noProof/>
            <w:webHidden/>
          </w:rPr>
          <w:fldChar w:fldCharType="separate"/>
        </w:r>
        <w:r>
          <w:rPr>
            <w:noProof/>
            <w:webHidden/>
          </w:rPr>
          <w:t>11</w:t>
        </w:r>
        <w:r>
          <w:rPr>
            <w:noProof/>
            <w:webHidden/>
          </w:rPr>
          <w:fldChar w:fldCharType="end"/>
        </w:r>
      </w:hyperlink>
    </w:p>
    <w:p w14:paraId="43392FA3" w14:textId="06BB02B4"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91" w:history="1">
        <w:r w:rsidRPr="007E7130">
          <w:rPr>
            <w:rStyle w:val="Hyperlink"/>
            <w:noProof/>
          </w:rPr>
          <w:t>Analysis:</w:t>
        </w:r>
        <w:r>
          <w:rPr>
            <w:noProof/>
            <w:webHidden/>
          </w:rPr>
          <w:tab/>
        </w:r>
        <w:r>
          <w:rPr>
            <w:noProof/>
            <w:webHidden/>
          </w:rPr>
          <w:fldChar w:fldCharType="begin"/>
        </w:r>
        <w:r>
          <w:rPr>
            <w:noProof/>
            <w:webHidden/>
          </w:rPr>
          <w:instrText xml:space="preserve"> PAGEREF _Toc238810491 \h </w:instrText>
        </w:r>
        <w:r>
          <w:rPr>
            <w:noProof/>
            <w:webHidden/>
          </w:rPr>
        </w:r>
        <w:r>
          <w:rPr>
            <w:noProof/>
            <w:webHidden/>
          </w:rPr>
          <w:fldChar w:fldCharType="separate"/>
        </w:r>
        <w:r>
          <w:rPr>
            <w:noProof/>
            <w:webHidden/>
          </w:rPr>
          <w:t>11</w:t>
        </w:r>
        <w:r>
          <w:rPr>
            <w:noProof/>
            <w:webHidden/>
          </w:rPr>
          <w:fldChar w:fldCharType="end"/>
        </w:r>
      </w:hyperlink>
    </w:p>
    <w:p w14:paraId="03E55F01" w14:textId="325D109B" w:rsidR="002714FD" w:rsidRDefault="002714FD">
      <w:pPr>
        <w:pStyle w:val="TOC2"/>
        <w:rPr>
          <w:rFonts w:asciiTheme="minorHAnsi" w:eastAsiaTheme="minorEastAsia" w:hAnsiTheme="minorHAnsi" w:cstheme="minorBidi"/>
          <w:noProof/>
          <w:kern w:val="2"/>
          <w:sz w:val="24"/>
          <w:szCs w:val="24"/>
          <w:lang w:eastAsia="en-GB"/>
          <w14:ligatures w14:val="standardContextual"/>
        </w:rPr>
      </w:pPr>
      <w:hyperlink w:anchor="_Toc238810492" w:history="1">
        <w:r w:rsidRPr="007E7130">
          <w:rPr>
            <w:rStyle w:val="Hyperlink"/>
            <w:noProof/>
          </w:rPr>
          <w:t>Transfer Requirements</w:t>
        </w:r>
        <w:r>
          <w:rPr>
            <w:noProof/>
            <w:webHidden/>
          </w:rPr>
          <w:tab/>
        </w:r>
        <w:r>
          <w:rPr>
            <w:noProof/>
            <w:webHidden/>
          </w:rPr>
          <w:fldChar w:fldCharType="begin"/>
        </w:r>
        <w:r>
          <w:rPr>
            <w:noProof/>
            <w:webHidden/>
          </w:rPr>
          <w:instrText xml:space="preserve"> PAGEREF _Toc238810492 \h </w:instrText>
        </w:r>
        <w:r>
          <w:rPr>
            <w:noProof/>
            <w:webHidden/>
          </w:rPr>
        </w:r>
        <w:r>
          <w:rPr>
            <w:noProof/>
            <w:webHidden/>
          </w:rPr>
          <w:fldChar w:fldCharType="separate"/>
        </w:r>
        <w:r>
          <w:rPr>
            <w:noProof/>
            <w:webHidden/>
          </w:rPr>
          <w:t>12</w:t>
        </w:r>
        <w:r>
          <w:rPr>
            <w:noProof/>
            <w:webHidden/>
          </w:rPr>
          <w:fldChar w:fldCharType="end"/>
        </w:r>
      </w:hyperlink>
    </w:p>
    <w:p w14:paraId="117A543A" w14:textId="0323EAAD"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93" w:history="1">
        <w:r w:rsidRPr="007E7130">
          <w:rPr>
            <w:rStyle w:val="Hyperlink"/>
            <w:noProof/>
          </w:rPr>
          <w:t>Symbols</w:t>
        </w:r>
        <w:r>
          <w:rPr>
            <w:noProof/>
            <w:webHidden/>
          </w:rPr>
          <w:tab/>
        </w:r>
        <w:r>
          <w:rPr>
            <w:noProof/>
            <w:webHidden/>
          </w:rPr>
          <w:fldChar w:fldCharType="begin"/>
        </w:r>
        <w:r>
          <w:rPr>
            <w:noProof/>
            <w:webHidden/>
          </w:rPr>
          <w:instrText xml:space="preserve"> PAGEREF _Toc238810493 \h </w:instrText>
        </w:r>
        <w:r>
          <w:rPr>
            <w:noProof/>
            <w:webHidden/>
          </w:rPr>
        </w:r>
        <w:r>
          <w:rPr>
            <w:noProof/>
            <w:webHidden/>
          </w:rPr>
          <w:fldChar w:fldCharType="separate"/>
        </w:r>
        <w:r>
          <w:rPr>
            <w:noProof/>
            <w:webHidden/>
          </w:rPr>
          <w:t>13</w:t>
        </w:r>
        <w:r>
          <w:rPr>
            <w:noProof/>
            <w:webHidden/>
          </w:rPr>
          <w:fldChar w:fldCharType="end"/>
        </w:r>
      </w:hyperlink>
    </w:p>
    <w:p w14:paraId="1CFDE4A7" w14:textId="46DE646B"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94" w:history="1">
        <w:r w:rsidRPr="007E7130">
          <w:rPr>
            <w:rStyle w:val="Hyperlink"/>
            <w:noProof/>
          </w:rPr>
          <w:t>Persistent ID</w:t>
        </w:r>
        <w:r>
          <w:rPr>
            <w:noProof/>
            <w:webHidden/>
          </w:rPr>
          <w:tab/>
        </w:r>
        <w:r>
          <w:rPr>
            <w:noProof/>
            <w:webHidden/>
          </w:rPr>
          <w:fldChar w:fldCharType="begin"/>
        </w:r>
        <w:r>
          <w:rPr>
            <w:noProof/>
            <w:webHidden/>
          </w:rPr>
          <w:instrText xml:space="preserve"> PAGEREF _Toc238810494 \h </w:instrText>
        </w:r>
        <w:r>
          <w:rPr>
            <w:noProof/>
            <w:webHidden/>
          </w:rPr>
        </w:r>
        <w:r>
          <w:rPr>
            <w:noProof/>
            <w:webHidden/>
          </w:rPr>
          <w:fldChar w:fldCharType="separate"/>
        </w:r>
        <w:r>
          <w:rPr>
            <w:noProof/>
            <w:webHidden/>
          </w:rPr>
          <w:t>17</w:t>
        </w:r>
        <w:r>
          <w:rPr>
            <w:noProof/>
            <w:webHidden/>
          </w:rPr>
          <w:fldChar w:fldCharType="end"/>
        </w:r>
      </w:hyperlink>
    </w:p>
    <w:p w14:paraId="53399B41" w14:textId="2F776C38"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95" w:history="1">
        <w:r w:rsidRPr="007E7130">
          <w:rPr>
            <w:rStyle w:val="Hyperlink"/>
            <w:noProof/>
          </w:rPr>
          <w:t>File &amp; Drawing Metadata</w:t>
        </w:r>
        <w:r>
          <w:rPr>
            <w:noProof/>
            <w:webHidden/>
          </w:rPr>
          <w:tab/>
        </w:r>
        <w:r>
          <w:rPr>
            <w:noProof/>
            <w:webHidden/>
          </w:rPr>
          <w:fldChar w:fldCharType="begin"/>
        </w:r>
        <w:r>
          <w:rPr>
            <w:noProof/>
            <w:webHidden/>
          </w:rPr>
          <w:instrText xml:space="preserve"> PAGEREF _Toc238810495 \h </w:instrText>
        </w:r>
        <w:r>
          <w:rPr>
            <w:noProof/>
            <w:webHidden/>
          </w:rPr>
        </w:r>
        <w:r>
          <w:rPr>
            <w:noProof/>
            <w:webHidden/>
          </w:rPr>
          <w:fldChar w:fldCharType="separate"/>
        </w:r>
        <w:r>
          <w:rPr>
            <w:noProof/>
            <w:webHidden/>
          </w:rPr>
          <w:t>19</w:t>
        </w:r>
        <w:r>
          <w:rPr>
            <w:noProof/>
            <w:webHidden/>
          </w:rPr>
          <w:fldChar w:fldCharType="end"/>
        </w:r>
      </w:hyperlink>
    </w:p>
    <w:p w14:paraId="6405FC7B" w14:textId="1CB8AC29"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96" w:history="1">
        <w:r w:rsidRPr="007E7130">
          <w:rPr>
            <w:rStyle w:val="Hyperlink"/>
            <w:noProof/>
          </w:rPr>
          <w:t>Process Plant, Plant System &amp; Plant Area</w:t>
        </w:r>
        <w:r>
          <w:rPr>
            <w:noProof/>
            <w:webHidden/>
          </w:rPr>
          <w:tab/>
        </w:r>
        <w:r>
          <w:rPr>
            <w:noProof/>
            <w:webHidden/>
          </w:rPr>
          <w:fldChar w:fldCharType="begin"/>
        </w:r>
        <w:r>
          <w:rPr>
            <w:noProof/>
            <w:webHidden/>
          </w:rPr>
          <w:instrText xml:space="preserve"> PAGEREF _Toc238810496 \h </w:instrText>
        </w:r>
        <w:r>
          <w:rPr>
            <w:noProof/>
            <w:webHidden/>
          </w:rPr>
        </w:r>
        <w:r>
          <w:rPr>
            <w:noProof/>
            <w:webHidden/>
          </w:rPr>
          <w:fldChar w:fldCharType="separate"/>
        </w:r>
        <w:r>
          <w:rPr>
            <w:noProof/>
            <w:webHidden/>
          </w:rPr>
          <w:t>23</w:t>
        </w:r>
        <w:r>
          <w:rPr>
            <w:noProof/>
            <w:webHidden/>
          </w:rPr>
          <w:fldChar w:fldCharType="end"/>
        </w:r>
      </w:hyperlink>
    </w:p>
    <w:p w14:paraId="54B3DBCA" w14:textId="79D29A92"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97" w:history="1">
        <w:r w:rsidRPr="007E7130">
          <w:rPr>
            <w:rStyle w:val="Hyperlink"/>
            <w:noProof/>
          </w:rPr>
          <w:t>Equipment</w:t>
        </w:r>
        <w:r>
          <w:rPr>
            <w:noProof/>
            <w:webHidden/>
          </w:rPr>
          <w:tab/>
        </w:r>
        <w:r>
          <w:rPr>
            <w:noProof/>
            <w:webHidden/>
          </w:rPr>
          <w:fldChar w:fldCharType="begin"/>
        </w:r>
        <w:r>
          <w:rPr>
            <w:noProof/>
            <w:webHidden/>
          </w:rPr>
          <w:instrText xml:space="preserve"> PAGEREF _Toc238810497 \h </w:instrText>
        </w:r>
        <w:r>
          <w:rPr>
            <w:noProof/>
            <w:webHidden/>
          </w:rPr>
        </w:r>
        <w:r>
          <w:rPr>
            <w:noProof/>
            <w:webHidden/>
          </w:rPr>
          <w:fldChar w:fldCharType="separate"/>
        </w:r>
        <w:r>
          <w:rPr>
            <w:noProof/>
            <w:webHidden/>
          </w:rPr>
          <w:t>25</w:t>
        </w:r>
        <w:r>
          <w:rPr>
            <w:noProof/>
            <w:webHidden/>
          </w:rPr>
          <w:fldChar w:fldCharType="end"/>
        </w:r>
      </w:hyperlink>
    </w:p>
    <w:p w14:paraId="1303BDCF" w14:textId="2B09D0B9"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98" w:history="1">
        <w:r w:rsidRPr="007E7130">
          <w:rPr>
            <w:rStyle w:val="Hyperlink"/>
            <w:noProof/>
          </w:rPr>
          <w:t>Equipment Internals</w:t>
        </w:r>
        <w:r>
          <w:rPr>
            <w:noProof/>
            <w:webHidden/>
          </w:rPr>
          <w:tab/>
        </w:r>
        <w:r>
          <w:rPr>
            <w:noProof/>
            <w:webHidden/>
          </w:rPr>
          <w:fldChar w:fldCharType="begin"/>
        </w:r>
        <w:r>
          <w:rPr>
            <w:noProof/>
            <w:webHidden/>
          </w:rPr>
          <w:instrText xml:space="preserve"> PAGEREF _Toc238810498 \h </w:instrText>
        </w:r>
        <w:r>
          <w:rPr>
            <w:noProof/>
            <w:webHidden/>
          </w:rPr>
        </w:r>
        <w:r>
          <w:rPr>
            <w:noProof/>
            <w:webHidden/>
          </w:rPr>
          <w:fldChar w:fldCharType="separate"/>
        </w:r>
        <w:r>
          <w:rPr>
            <w:noProof/>
            <w:webHidden/>
          </w:rPr>
          <w:t>30</w:t>
        </w:r>
        <w:r>
          <w:rPr>
            <w:noProof/>
            <w:webHidden/>
          </w:rPr>
          <w:fldChar w:fldCharType="end"/>
        </w:r>
      </w:hyperlink>
    </w:p>
    <w:p w14:paraId="1195777B" w14:textId="3419A09D"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499" w:history="1">
        <w:r w:rsidRPr="007E7130">
          <w:rPr>
            <w:rStyle w:val="Hyperlink"/>
            <w:noProof/>
          </w:rPr>
          <w:t>Piping</w:t>
        </w:r>
        <w:r>
          <w:rPr>
            <w:noProof/>
            <w:webHidden/>
          </w:rPr>
          <w:tab/>
        </w:r>
        <w:r>
          <w:rPr>
            <w:noProof/>
            <w:webHidden/>
          </w:rPr>
          <w:fldChar w:fldCharType="begin"/>
        </w:r>
        <w:r>
          <w:rPr>
            <w:noProof/>
            <w:webHidden/>
          </w:rPr>
          <w:instrText xml:space="preserve"> PAGEREF _Toc238810499 \h </w:instrText>
        </w:r>
        <w:r>
          <w:rPr>
            <w:noProof/>
            <w:webHidden/>
          </w:rPr>
        </w:r>
        <w:r>
          <w:rPr>
            <w:noProof/>
            <w:webHidden/>
          </w:rPr>
          <w:fldChar w:fldCharType="separate"/>
        </w:r>
        <w:r>
          <w:rPr>
            <w:noProof/>
            <w:webHidden/>
          </w:rPr>
          <w:t>32</w:t>
        </w:r>
        <w:r>
          <w:rPr>
            <w:noProof/>
            <w:webHidden/>
          </w:rPr>
          <w:fldChar w:fldCharType="end"/>
        </w:r>
      </w:hyperlink>
    </w:p>
    <w:p w14:paraId="2E1575E3" w14:textId="11FAB681"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500" w:history="1">
        <w:r w:rsidRPr="007E7130">
          <w:rPr>
            <w:rStyle w:val="Hyperlink"/>
            <w:noProof/>
          </w:rPr>
          <w:t>Instrumentation</w:t>
        </w:r>
        <w:r>
          <w:rPr>
            <w:noProof/>
            <w:webHidden/>
          </w:rPr>
          <w:tab/>
        </w:r>
        <w:r>
          <w:rPr>
            <w:noProof/>
            <w:webHidden/>
          </w:rPr>
          <w:fldChar w:fldCharType="begin"/>
        </w:r>
        <w:r>
          <w:rPr>
            <w:noProof/>
            <w:webHidden/>
          </w:rPr>
          <w:instrText xml:space="preserve"> PAGEREF _Toc238810500 \h </w:instrText>
        </w:r>
        <w:r>
          <w:rPr>
            <w:noProof/>
            <w:webHidden/>
          </w:rPr>
        </w:r>
        <w:r>
          <w:rPr>
            <w:noProof/>
            <w:webHidden/>
          </w:rPr>
          <w:fldChar w:fldCharType="separate"/>
        </w:r>
        <w:r>
          <w:rPr>
            <w:noProof/>
            <w:webHidden/>
          </w:rPr>
          <w:t>39</w:t>
        </w:r>
        <w:r>
          <w:rPr>
            <w:noProof/>
            <w:webHidden/>
          </w:rPr>
          <w:fldChar w:fldCharType="end"/>
        </w:r>
      </w:hyperlink>
    </w:p>
    <w:p w14:paraId="085854E4" w14:textId="3A6823A5"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501" w:history="1">
        <w:r w:rsidRPr="007E7130">
          <w:rPr>
            <w:rStyle w:val="Hyperlink"/>
            <w:noProof/>
          </w:rPr>
          <w:t>Equipment Box</w:t>
        </w:r>
        <w:r>
          <w:rPr>
            <w:noProof/>
            <w:webHidden/>
          </w:rPr>
          <w:tab/>
        </w:r>
        <w:r>
          <w:rPr>
            <w:noProof/>
            <w:webHidden/>
          </w:rPr>
          <w:fldChar w:fldCharType="begin"/>
        </w:r>
        <w:r>
          <w:rPr>
            <w:noProof/>
            <w:webHidden/>
          </w:rPr>
          <w:instrText xml:space="preserve"> PAGEREF _Toc238810501 \h </w:instrText>
        </w:r>
        <w:r>
          <w:rPr>
            <w:noProof/>
            <w:webHidden/>
          </w:rPr>
        </w:r>
        <w:r>
          <w:rPr>
            <w:noProof/>
            <w:webHidden/>
          </w:rPr>
          <w:fldChar w:fldCharType="separate"/>
        </w:r>
        <w:r>
          <w:rPr>
            <w:noProof/>
            <w:webHidden/>
          </w:rPr>
          <w:t>59</w:t>
        </w:r>
        <w:r>
          <w:rPr>
            <w:noProof/>
            <w:webHidden/>
          </w:rPr>
          <w:fldChar w:fldCharType="end"/>
        </w:r>
      </w:hyperlink>
    </w:p>
    <w:p w14:paraId="3FBD76FC" w14:textId="64AE1E4D"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502" w:history="1">
        <w:r w:rsidRPr="007E7130">
          <w:rPr>
            <w:rStyle w:val="Hyperlink"/>
            <w:noProof/>
          </w:rPr>
          <w:t>Labels</w:t>
        </w:r>
        <w:r>
          <w:rPr>
            <w:noProof/>
            <w:webHidden/>
          </w:rPr>
          <w:tab/>
        </w:r>
        <w:r>
          <w:rPr>
            <w:noProof/>
            <w:webHidden/>
          </w:rPr>
          <w:fldChar w:fldCharType="begin"/>
        </w:r>
        <w:r>
          <w:rPr>
            <w:noProof/>
            <w:webHidden/>
          </w:rPr>
          <w:instrText xml:space="preserve"> PAGEREF _Toc238810502 \h </w:instrText>
        </w:r>
        <w:r>
          <w:rPr>
            <w:noProof/>
            <w:webHidden/>
          </w:rPr>
        </w:r>
        <w:r>
          <w:rPr>
            <w:noProof/>
            <w:webHidden/>
          </w:rPr>
          <w:fldChar w:fldCharType="separate"/>
        </w:r>
        <w:r>
          <w:rPr>
            <w:noProof/>
            <w:webHidden/>
          </w:rPr>
          <w:t>61</w:t>
        </w:r>
        <w:r>
          <w:rPr>
            <w:noProof/>
            <w:webHidden/>
          </w:rPr>
          <w:fldChar w:fldCharType="end"/>
        </w:r>
      </w:hyperlink>
    </w:p>
    <w:p w14:paraId="628A7850" w14:textId="11DF6553"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503" w:history="1">
        <w:r w:rsidRPr="007E7130">
          <w:rPr>
            <w:rStyle w:val="Hyperlink"/>
            <w:noProof/>
          </w:rPr>
          <w:t>Note</w:t>
        </w:r>
        <w:r>
          <w:rPr>
            <w:noProof/>
            <w:webHidden/>
          </w:rPr>
          <w:tab/>
        </w:r>
        <w:r>
          <w:rPr>
            <w:noProof/>
            <w:webHidden/>
          </w:rPr>
          <w:fldChar w:fldCharType="begin"/>
        </w:r>
        <w:r>
          <w:rPr>
            <w:noProof/>
            <w:webHidden/>
          </w:rPr>
          <w:instrText xml:space="preserve"> PAGEREF _Toc238810503 \h </w:instrText>
        </w:r>
        <w:r>
          <w:rPr>
            <w:noProof/>
            <w:webHidden/>
          </w:rPr>
        </w:r>
        <w:r>
          <w:rPr>
            <w:noProof/>
            <w:webHidden/>
          </w:rPr>
          <w:fldChar w:fldCharType="separate"/>
        </w:r>
        <w:r>
          <w:rPr>
            <w:noProof/>
            <w:webHidden/>
          </w:rPr>
          <w:t>62</w:t>
        </w:r>
        <w:r>
          <w:rPr>
            <w:noProof/>
            <w:webHidden/>
          </w:rPr>
          <w:fldChar w:fldCharType="end"/>
        </w:r>
      </w:hyperlink>
    </w:p>
    <w:p w14:paraId="75367BF0" w14:textId="01B1BC2B" w:rsidR="002714FD" w:rsidRDefault="002714FD">
      <w:pPr>
        <w:pStyle w:val="TOC3"/>
        <w:rPr>
          <w:rFonts w:asciiTheme="minorHAnsi" w:eastAsiaTheme="minorEastAsia" w:hAnsiTheme="minorHAnsi" w:cstheme="minorBidi"/>
          <w:noProof/>
          <w:kern w:val="2"/>
          <w:sz w:val="24"/>
          <w:szCs w:val="24"/>
          <w:lang w:eastAsia="en-GB"/>
          <w14:ligatures w14:val="standardContextual"/>
        </w:rPr>
      </w:pPr>
      <w:hyperlink w:anchor="_Toc238810504" w:history="1">
        <w:r w:rsidRPr="007E7130">
          <w:rPr>
            <w:rStyle w:val="Hyperlink"/>
            <w:noProof/>
          </w:rPr>
          <w:t>Miscellaneous Graphics</w:t>
        </w:r>
        <w:r>
          <w:rPr>
            <w:noProof/>
            <w:webHidden/>
          </w:rPr>
          <w:tab/>
        </w:r>
        <w:r>
          <w:rPr>
            <w:noProof/>
            <w:webHidden/>
          </w:rPr>
          <w:fldChar w:fldCharType="begin"/>
        </w:r>
        <w:r>
          <w:rPr>
            <w:noProof/>
            <w:webHidden/>
          </w:rPr>
          <w:instrText xml:space="preserve"> PAGEREF _Toc238810504 \h </w:instrText>
        </w:r>
        <w:r>
          <w:rPr>
            <w:noProof/>
            <w:webHidden/>
          </w:rPr>
        </w:r>
        <w:r>
          <w:rPr>
            <w:noProof/>
            <w:webHidden/>
          </w:rPr>
          <w:fldChar w:fldCharType="separate"/>
        </w:r>
        <w:r>
          <w:rPr>
            <w:noProof/>
            <w:webHidden/>
          </w:rPr>
          <w:t>64</w:t>
        </w:r>
        <w:r>
          <w:rPr>
            <w:noProof/>
            <w:webHidden/>
          </w:rPr>
          <w:fldChar w:fldCharType="end"/>
        </w:r>
      </w:hyperlink>
    </w:p>
    <w:p w14:paraId="463D8F16" w14:textId="1B232381" w:rsidR="002714FD" w:rsidRDefault="002714FD">
      <w:pPr>
        <w:pStyle w:val="TOC1"/>
        <w:rPr>
          <w:rFonts w:asciiTheme="minorHAnsi" w:eastAsiaTheme="minorEastAsia" w:hAnsiTheme="minorHAnsi" w:cstheme="minorBidi"/>
          <w:b w:val="0"/>
          <w:noProof/>
          <w:kern w:val="2"/>
          <w:sz w:val="24"/>
          <w:szCs w:val="24"/>
          <w:lang w:eastAsia="en-GB"/>
          <w14:ligatures w14:val="standardContextual"/>
        </w:rPr>
      </w:pPr>
      <w:hyperlink w:anchor="_Toc238810505" w:history="1">
        <w:r w:rsidRPr="007E7130">
          <w:rPr>
            <w:rStyle w:val="Hyperlink"/>
            <w:noProof/>
          </w:rPr>
          <w:t>ANNEX A: PipingNetworkSegment topology details</w:t>
        </w:r>
        <w:r>
          <w:rPr>
            <w:noProof/>
            <w:webHidden/>
          </w:rPr>
          <w:tab/>
        </w:r>
        <w:r>
          <w:rPr>
            <w:noProof/>
            <w:webHidden/>
          </w:rPr>
          <w:fldChar w:fldCharType="begin"/>
        </w:r>
        <w:r>
          <w:rPr>
            <w:noProof/>
            <w:webHidden/>
          </w:rPr>
          <w:instrText xml:space="preserve"> PAGEREF _Toc238810505 \h </w:instrText>
        </w:r>
        <w:r>
          <w:rPr>
            <w:noProof/>
            <w:webHidden/>
          </w:rPr>
        </w:r>
        <w:r>
          <w:rPr>
            <w:noProof/>
            <w:webHidden/>
          </w:rPr>
          <w:fldChar w:fldCharType="separate"/>
        </w:r>
        <w:r>
          <w:rPr>
            <w:noProof/>
            <w:webHidden/>
          </w:rPr>
          <w:t>81</w:t>
        </w:r>
        <w:r>
          <w:rPr>
            <w:noProof/>
            <w:webHidden/>
          </w:rPr>
          <w:fldChar w:fldCharType="end"/>
        </w:r>
      </w:hyperlink>
    </w:p>
    <w:p w14:paraId="42A72438" w14:textId="17D80A8D" w:rsidR="002714FD" w:rsidRDefault="002714FD">
      <w:pPr>
        <w:pStyle w:val="TOC1"/>
        <w:rPr>
          <w:rFonts w:asciiTheme="minorHAnsi" w:eastAsiaTheme="minorEastAsia" w:hAnsiTheme="minorHAnsi" w:cstheme="minorBidi"/>
          <w:b w:val="0"/>
          <w:noProof/>
          <w:kern w:val="2"/>
          <w:sz w:val="24"/>
          <w:szCs w:val="24"/>
          <w:lang w:eastAsia="en-GB"/>
          <w14:ligatures w14:val="standardContextual"/>
        </w:rPr>
      </w:pPr>
      <w:hyperlink w:anchor="_Toc238810506" w:history="1">
        <w:r w:rsidRPr="007E7130">
          <w:rPr>
            <w:rStyle w:val="Hyperlink"/>
            <w:noProof/>
          </w:rPr>
          <w:t>ANNEX B: Symbol Rotation and mirroring</w:t>
        </w:r>
        <w:r>
          <w:rPr>
            <w:noProof/>
            <w:webHidden/>
          </w:rPr>
          <w:tab/>
        </w:r>
        <w:r>
          <w:rPr>
            <w:noProof/>
            <w:webHidden/>
          </w:rPr>
          <w:fldChar w:fldCharType="begin"/>
        </w:r>
        <w:r>
          <w:rPr>
            <w:noProof/>
            <w:webHidden/>
          </w:rPr>
          <w:instrText xml:space="preserve"> PAGEREF _Toc238810506 \h </w:instrText>
        </w:r>
        <w:r>
          <w:rPr>
            <w:noProof/>
            <w:webHidden/>
          </w:rPr>
        </w:r>
        <w:r>
          <w:rPr>
            <w:noProof/>
            <w:webHidden/>
          </w:rPr>
          <w:fldChar w:fldCharType="separate"/>
        </w:r>
        <w:r>
          <w:rPr>
            <w:noProof/>
            <w:webHidden/>
          </w:rPr>
          <w:t>83</w:t>
        </w:r>
        <w:r>
          <w:rPr>
            <w:noProof/>
            <w:webHidden/>
          </w:rPr>
          <w:fldChar w:fldCharType="end"/>
        </w:r>
      </w:hyperlink>
    </w:p>
    <w:p w14:paraId="21256165" w14:textId="2A084168" w:rsidR="002714FD" w:rsidRDefault="002714FD">
      <w:pPr>
        <w:pStyle w:val="TOC2"/>
        <w:rPr>
          <w:rFonts w:asciiTheme="minorHAnsi" w:eastAsiaTheme="minorEastAsia" w:hAnsiTheme="minorHAnsi" w:cstheme="minorBidi"/>
          <w:noProof/>
          <w:kern w:val="2"/>
          <w:sz w:val="24"/>
          <w:szCs w:val="24"/>
          <w:lang w:eastAsia="en-GB"/>
          <w14:ligatures w14:val="standardContextual"/>
        </w:rPr>
      </w:pPr>
      <w:hyperlink w:anchor="_Toc238810507" w:history="1">
        <w:r w:rsidRPr="007E7130">
          <w:rPr>
            <w:rStyle w:val="Hyperlink"/>
            <w:noProof/>
            <w:lang w:val="en-US"/>
          </w:rPr>
          <w:t>Rotation and Mirroring Details</w:t>
        </w:r>
        <w:r>
          <w:rPr>
            <w:noProof/>
            <w:webHidden/>
          </w:rPr>
          <w:tab/>
        </w:r>
        <w:r>
          <w:rPr>
            <w:noProof/>
            <w:webHidden/>
          </w:rPr>
          <w:fldChar w:fldCharType="begin"/>
        </w:r>
        <w:r>
          <w:rPr>
            <w:noProof/>
            <w:webHidden/>
          </w:rPr>
          <w:instrText xml:space="preserve"> PAGEREF _Toc238810507 \h </w:instrText>
        </w:r>
        <w:r>
          <w:rPr>
            <w:noProof/>
            <w:webHidden/>
          </w:rPr>
        </w:r>
        <w:r>
          <w:rPr>
            <w:noProof/>
            <w:webHidden/>
          </w:rPr>
          <w:fldChar w:fldCharType="separate"/>
        </w:r>
        <w:r>
          <w:rPr>
            <w:noProof/>
            <w:webHidden/>
          </w:rPr>
          <w:t>84</w:t>
        </w:r>
        <w:r>
          <w:rPr>
            <w:noProof/>
            <w:webHidden/>
          </w:rPr>
          <w:fldChar w:fldCharType="end"/>
        </w:r>
      </w:hyperlink>
    </w:p>
    <w:p w14:paraId="32162C7E" w14:textId="43EC8720" w:rsidR="002714FD" w:rsidRDefault="002714FD">
      <w:pPr>
        <w:pStyle w:val="TOC1"/>
        <w:rPr>
          <w:rFonts w:asciiTheme="minorHAnsi" w:eastAsiaTheme="minorEastAsia" w:hAnsiTheme="minorHAnsi" w:cstheme="minorBidi"/>
          <w:b w:val="0"/>
          <w:noProof/>
          <w:kern w:val="2"/>
          <w:sz w:val="24"/>
          <w:szCs w:val="24"/>
          <w:lang w:eastAsia="en-GB"/>
          <w14:ligatures w14:val="standardContextual"/>
        </w:rPr>
      </w:pPr>
      <w:hyperlink w:anchor="_Toc238810508" w:history="1">
        <w:r w:rsidRPr="007E7130">
          <w:rPr>
            <w:rStyle w:val="Hyperlink"/>
            <w:noProof/>
          </w:rPr>
          <w:t>ANNEX C: Signal conveying Line Types</w:t>
        </w:r>
        <w:r>
          <w:rPr>
            <w:noProof/>
            <w:webHidden/>
          </w:rPr>
          <w:tab/>
        </w:r>
        <w:r>
          <w:rPr>
            <w:noProof/>
            <w:webHidden/>
          </w:rPr>
          <w:fldChar w:fldCharType="begin"/>
        </w:r>
        <w:r>
          <w:rPr>
            <w:noProof/>
            <w:webHidden/>
          </w:rPr>
          <w:instrText xml:space="preserve"> PAGEREF _Toc238810508 \h </w:instrText>
        </w:r>
        <w:r>
          <w:rPr>
            <w:noProof/>
            <w:webHidden/>
          </w:rPr>
        </w:r>
        <w:r>
          <w:rPr>
            <w:noProof/>
            <w:webHidden/>
          </w:rPr>
          <w:fldChar w:fldCharType="separate"/>
        </w:r>
        <w:r>
          <w:rPr>
            <w:noProof/>
            <w:webHidden/>
          </w:rPr>
          <w:t>85</w:t>
        </w:r>
        <w:r>
          <w:rPr>
            <w:noProof/>
            <w:webHidden/>
          </w:rPr>
          <w:fldChar w:fldCharType="end"/>
        </w:r>
      </w:hyperlink>
    </w:p>
    <w:p w14:paraId="17B5BE95" w14:textId="3AC2E9C9" w:rsidR="002714FD" w:rsidRDefault="002714FD">
      <w:pPr>
        <w:pStyle w:val="TOC1"/>
        <w:rPr>
          <w:rFonts w:asciiTheme="minorHAnsi" w:eastAsiaTheme="minorEastAsia" w:hAnsiTheme="minorHAnsi" w:cstheme="minorBidi"/>
          <w:b w:val="0"/>
          <w:noProof/>
          <w:kern w:val="2"/>
          <w:sz w:val="24"/>
          <w:szCs w:val="24"/>
          <w:lang w:eastAsia="en-GB"/>
          <w14:ligatures w14:val="standardContextual"/>
        </w:rPr>
      </w:pPr>
      <w:hyperlink w:anchor="_Toc238810509" w:history="1">
        <w:r w:rsidRPr="007E7130">
          <w:rPr>
            <w:rStyle w:val="Hyperlink"/>
            <w:noProof/>
          </w:rPr>
          <w:t>ANNEX D: Valve Label Details</w:t>
        </w:r>
        <w:r>
          <w:rPr>
            <w:noProof/>
            <w:webHidden/>
          </w:rPr>
          <w:tab/>
        </w:r>
        <w:r>
          <w:rPr>
            <w:noProof/>
            <w:webHidden/>
          </w:rPr>
          <w:fldChar w:fldCharType="begin"/>
        </w:r>
        <w:r>
          <w:rPr>
            <w:noProof/>
            <w:webHidden/>
          </w:rPr>
          <w:instrText xml:space="preserve"> PAGEREF _Toc238810509 \h </w:instrText>
        </w:r>
        <w:r>
          <w:rPr>
            <w:noProof/>
            <w:webHidden/>
          </w:rPr>
        </w:r>
        <w:r>
          <w:rPr>
            <w:noProof/>
            <w:webHidden/>
          </w:rPr>
          <w:fldChar w:fldCharType="separate"/>
        </w:r>
        <w:r>
          <w:rPr>
            <w:noProof/>
            <w:webHidden/>
          </w:rPr>
          <w:t>87</w:t>
        </w:r>
        <w:r>
          <w:rPr>
            <w:noProof/>
            <w:webHidden/>
          </w:rPr>
          <w:fldChar w:fldCharType="end"/>
        </w:r>
      </w:hyperlink>
    </w:p>
    <w:p w14:paraId="7BF70A78" w14:textId="325D27AE"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38810480"/>
      <w:r>
        <w:lastRenderedPageBreak/>
        <w:t>Overview</w:t>
      </w:r>
      <w:bookmarkEnd w:id="27"/>
    </w:p>
    <w:p w14:paraId="7C42FC0B" w14:textId="4B828B66" w:rsidR="00AE4B6E" w:rsidRDefault="00471B99" w:rsidP="0082622F">
      <w:pPr>
        <w:pStyle w:val="Heading2"/>
      </w:pPr>
      <w:bookmarkStart w:id="28" w:name="_Toc238810481"/>
      <w:r>
        <w:t>Purpose</w:t>
      </w:r>
      <w:bookmarkEnd w:id="28"/>
    </w:p>
    <w:p w14:paraId="4C74C14B" w14:textId="40AC96FB"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r w:rsidR="00E852EA">
        <w:rPr>
          <w:szCs w:val="22"/>
        </w:rPr>
        <w:t xml:space="preserve"> </w:t>
      </w:r>
    </w:p>
    <w:p w14:paraId="484B5F4A" w14:textId="0AE5E537" w:rsidR="00AE4B6E" w:rsidRPr="00014D06" w:rsidRDefault="005D70B3" w:rsidP="0082622F">
      <w:pPr>
        <w:pStyle w:val="Heading2"/>
      </w:pPr>
      <w:bookmarkStart w:id="29" w:name="_Toc238810482"/>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38810483"/>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32F44652"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3DC44F45"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7" w14:textId="77777777" w:rsidTr="00AC782B">
        <w:tc>
          <w:tcPr>
            <w:tcW w:w="500" w:type="dxa"/>
          </w:tcPr>
          <w:p w14:paraId="7BF70AF3" w14:textId="41E65051" w:rsidR="0099495D" w:rsidRPr="005D37DB" w:rsidRDefault="0099495D" w:rsidP="0099495D">
            <w:pPr>
              <w:rPr>
                <w:szCs w:val="22"/>
              </w:rPr>
            </w:pPr>
            <w:r w:rsidRPr="005D37DB">
              <w:rPr>
                <w:szCs w:val="22"/>
              </w:rPr>
              <w:t>[</w:t>
            </w:r>
            <w:bookmarkStart w:id="34" w:name="R4"/>
            <w:r w:rsidR="00653D82" w:rsidRPr="005D37DB">
              <w:rPr>
                <w:szCs w:val="22"/>
              </w:rPr>
              <w:fldChar w:fldCharType="begin"/>
            </w:r>
            <w:r w:rsidR="00653D82" w:rsidRPr="005D37DB">
              <w:rPr>
                <w:szCs w:val="22"/>
              </w:rPr>
              <w:instrText>HYPERLINK "https://dexpi.gitlab.io/-/Specification/-/jobs/11676485644/artifacts/src/.build/html/html/index.html"</w:instrText>
            </w:r>
            <w:r w:rsidR="00653D82" w:rsidRPr="005D37DB">
              <w:rPr>
                <w:szCs w:val="22"/>
              </w:rPr>
            </w:r>
            <w:r w:rsidR="00653D82" w:rsidRPr="005D37DB">
              <w:rPr>
                <w:szCs w:val="22"/>
              </w:rPr>
              <w:fldChar w:fldCharType="separate"/>
            </w:r>
            <w:r w:rsidR="006743D6" w:rsidRPr="005D37DB">
              <w:rPr>
                <w:rStyle w:val="Hyperlink"/>
                <w:szCs w:val="22"/>
              </w:rPr>
              <w:t>4</w:t>
            </w:r>
            <w:bookmarkEnd w:id="34"/>
            <w:r w:rsidR="00653D82" w:rsidRPr="005D37DB">
              <w:rPr>
                <w:szCs w:val="22"/>
              </w:rPr>
              <w:fldChar w:fldCharType="end"/>
            </w:r>
            <w:r w:rsidRPr="005D37DB">
              <w:rPr>
                <w:szCs w:val="22"/>
              </w:rPr>
              <w:t>]</w:t>
            </w:r>
          </w:p>
        </w:tc>
        <w:tc>
          <w:tcPr>
            <w:tcW w:w="2756" w:type="dxa"/>
          </w:tcPr>
          <w:p w14:paraId="7BF70AF4" w14:textId="3B0D78D9" w:rsidR="0099495D" w:rsidRPr="00653D82" w:rsidRDefault="00AC782B" w:rsidP="00603B9B">
            <w:pPr>
              <w:rPr>
                <w:szCs w:val="22"/>
              </w:rPr>
            </w:pPr>
            <w:r w:rsidRPr="00653D82">
              <w:rPr>
                <w:szCs w:val="22"/>
                <w:lang w:eastAsia="en-GB"/>
              </w:rPr>
              <w:t>DEXPI</w:t>
            </w:r>
          </w:p>
        </w:tc>
        <w:tc>
          <w:tcPr>
            <w:tcW w:w="5051" w:type="dxa"/>
          </w:tcPr>
          <w:p w14:paraId="7BF70AF5" w14:textId="6BFD451D" w:rsidR="0099495D" w:rsidRPr="00653D82" w:rsidRDefault="00AC782B" w:rsidP="00603B9B">
            <w:pPr>
              <w:rPr>
                <w:szCs w:val="22"/>
              </w:rPr>
            </w:pPr>
            <w:r w:rsidRPr="00653D82">
              <w:rPr>
                <w:szCs w:val="22"/>
                <w:lang w:eastAsia="en-GB"/>
              </w:rPr>
              <w:t>DEXPI P&amp;ID Specification Standard</w:t>
            </w:r>
          </w:p>
        </w:tc>
        <w:tc>
          <w:tcPr>
            <w:tcW w:w="1134" w:type="dxa"/>
          </w:tcPr>
          <w:p w14:paraId="7BF70AF6" w14:textId="5E9240E1" w:rsidR="0099495D" w:rsidRPr="00653D82" w:rsidRDefault="00FE23EA" w:rsidP="00603B9B">
            <w:pPr>
              <w:rPr>
                <w:szCs w:val="22"/>
              </w:rPr>
            </w:pPr>
            <w:r w:rsidRPr="00653D82">
              <w:rPr>
                <w:szCs w:val="22"/>
              </w:rPr>
              <w:t>2.0</w:t>
            </w:r>
          </w:p>
        </w:tc>
      </w:tr>
      <w:tr w:rsidR="00EE4FC5" w:rsidRPr="003B036D" w14:paraId="7BF70B01" w14:textId="77777777" w:rsidTr="00AC782B">
        <w:tc>
          <w:tcPr>
            <w:tcW w:w="500" w:type="dxa"/>
          </w:tcPr>
          <w:p w14:paraId="7BF70AFD" w14:textId="1E5BC9DD" w:rsidR="00EE4FC5" w:rsidRPr="00653D82" w:rsidRDefault="00EE4FC5" w:rsidP="00EE4FC5">
            <w:pPr>
              <w:rPr>
                <w:szCs w:val="22"/>
              </w:rPr>
            </w:pPr>
            <w:bookmarkStart w:id="35" w:name="R7"/>
            <w:r w:rsidRPr="00653D82">
              <w:rPr>
                <w:szCs w:val="22"/>
              </w:rPr>
              <w:t>[</w:t>
            </w:r>
            <w:hyperlink r:id="rId16" w:history="1">
              <w:r w:rsidR="006743D6" w:rsidRPr="00653D82">
                <w:rPr>
                  <w:rStyle w:val="Hyperlink"/>
                  <w:szCs w:val="22"/>
                </w:rPr>
                <w:t>5</w:t>
              </w:r>
            </w:hyperlink>
            <w:r w:rsidRPr="00653D82">
              <w:rPr>
                <w:szCs w:val="22"/>
              </w:rPr>
              <w:t>]</w:t>
            </w:r>
            <w:bookmarkEnd w:id="35"/>
          </w:p>
        </w:tc>
        <w:tc>
          <w:tcPr>
            <w:tcW w:w="2756" w:type="dxa"/>
          </w:tcPr>
          <w:p w14:paraId="7BF70AFE" w14:textId="3841BB05" w:rsidR="00EE4FC5" w:rsidRPr="00653D82" w:rsidRDefault="00E852EA" w:rsidP="00EE4FC5">
            <w:pPr>
              <w:rPr>
                <w:szCs w:val="22"/>
              </w:rPr>
            </w:pPr>
            <w:r w:rsidRPr="00653D82">
              <w:rPr>
                <w:szCs w:val="22"/>
              </w:rPr>
              <w:t>DISC DEXPI Profile</w:t>
            </w:r>
          </w:p>
        </w:tc>
        <w:tc>
          <w:tcPr>
            <w:tcW w:w="5051" w:type="dxa"/>
          </w:tcPr>
          <w:p w14:paraId="7BF70AFF" w14:textId="3F8F803E" w:rsidR="00EE4FC5" w:rsidRPr="00653D82" w:rsidRDefault="00BE392E" w:rsidP="00EE4FC5">
            <w:pPr>
              <w:rPr>
                <w:szCs w:val="22"/>
              </w:rPr>
            </w:pPr>
            <w:r w:rsidRPr="00653D82">
              <w:rPr>
                <w:szCs w:val="22"/>
              </w:rPr>
              <w:t>DISC</w:t>
            </w:r>
            <w:r w:rsidR="00C26892" w:rsidRPr="00653D82">
              <w:rPr>
                <w:szCs w:val="22"/>
              </w:rPr>
              <w:t xml:space="preserve"> DEXPI </w:t>
            </w:r>
            <w:r w:rsidR="00E852EA" w:rsidRPr="00653D82">
              <w:rPr>
                <w:szCs w:val="22"/>
              </w:rPr>
              <w:t>Profile</w:t>
            </w:r>
          </w:p>
        </w:tc>
        <w:tc>
          <w:tcPr>
            <w:tcW w:w="1134" w:type="dxa"/>
          </w:tcPr>
          <w:p w14:paraId="7BF70B00" w14:textId="5410B0E7" w:rsidR="00EE4FC5" w:rsidRPr="00653D82" w:rsidRDefault="00C26892" w:rsidP="00EE4FC5">
            <w:pPr>
              <w:rPr>
                <w:szCs w:val="22"/>
              </w:rPr>
            </w:pPr>
            <w:r w:rsidRPr="00653D82">
              <w:rPr>
                <w:szCs w:val="22"/>
              </w:rPr>
              <w:t>1.0</w:t>
            </w:r>
          </w:p>
        </w:tc>
      </w:tr>
      <w:tr w:rsidR="00EE4FC5" w:rsidRPr="00313CD2" w14:paraId="521F9F44" w14:textId="77777777" w:rsidTr="00AC782B">
        <w:tc>
          <w:tcPr>
            <w:tcW w:w="500" w:type="dxa"/>
          </w:tcPr>
          <w:p w14:paraId="2297E4C4" w14:textId="58678738" w:rsidR="00EE4FC5" w:rsidRPr="003B036D" w:rsidRDefault="00EE4FC5" w:rsidP="00EE4FC5">
            <w:pPr>
              <w:rPr>
                <w:szCs w:val="22"/>
              </w:rPr>
            </w:pPr>
            <w:bookmarkStart w:id="36" w:name="R9"/>
            <w:r w:rsidRPr="003B036D">
              <w:rPr>
                <w:szCs w:val="22"/>
              </w:rPr>
              <w:t>[</w:t>
            </w:r>
            <w:hyperlink r:id="rId17" w:history="1">
              <w:r w:rsidR="006743D6" w:rsidRPr="00653D82">
                <w:rPr>
                  <w:rStyle w:val="Hyperlink"/>
                  <w:szCs w:val="22"/>
                </w:rPr>
                <w:t>6</w:t>
              </w:r>
            </w:hyperlink>
            <w:r w:rsidRPr="003B036D">
              <w:rPr>
                <w:szCs w:val="22"/>
              </w:rPr>
              <w:t>]</w:t>
            </w:r>
            <w:bookmarkEnd w:id="36"/>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6B32870E" w:rsidR="00EE4FC5" w:rsidRPr="00313CD2" w:rsidRDefault="00313CD2" w:rsidP="00EE4FC5">
            <w:pPr>
              <w:rPr>
                <w:szCs w:val="22"/>
                <w:lang w:val="pt-PT"/>
              </w:rPr>
            </w:pPr>
            <w:r w:rsidRPr="00653D82">
              <w:t>Reference Data Service (posccaesar.org)</w:t>
            </w:r>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37" w:name="_Toc238810484"/>
      <w:bookmarkStart w:id="38" w:name="_Ref316469521"/>
      <w:bookmarkStart w:id="39" w:name="_Ref316469525"/>
      <w:r w:rsidRPr="00FF4FD3">
        <w:lastRenderedPageBreak/>
        <w:t>Constraints</w:t>
      </w:r>
      <w:r w:rsidR="000D3F62" w:rsidRPr="00FF4FD3">
        <w:t>/Assumptions</w:t>
      </w:r>
      <w:bookmarkEnd w:id="37"/>
    </w:p>
    <w:bookmarkEnd w:id="38"/>
    <w:bookmarkEnd w:id="39"/>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500A5D51" w:rsidR="0015686E" w:rsidRDefault="002532FD" w:rsidP="00C129F1">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w:t>
      </w:r>
      <w:r w:rsidR="0050793B">
        <w:rPr>
          <w:szCs w:val="22"/>
          <w:lang w:eastAsia="en-GB"/>
        </w:rPr>
        <w:t>Profile</w:t>
      </w:r>
      <w:r w:rsidR="00433EA1">
        <w:rPr>
          <w:szCs w:val="22"/>
          <w:lang w:eastAsia="en-GB"/>
        </w:rPr>
        <w:t xml:space="preserve">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2714FD" w:rsidRPr="00653D82">
        <w:rPr>
          <w:szCs w:val="22"/>
        </w:rPr>
        <w:t>[</w:t>
      </w:r>
      <w:r w:rsidR="002714FD" w:rsidRPr="0020639E">
        <w:rPr>
          <w:szCs w:val="22"/>
        </w:rPr>
        <w:t>5</w:t>
      </w:r>
      <w:r w:rsidR="002714FD" w:rsidRPr="00653D82">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w:t>
      </w:r>
      <w:r w:rsidR="00E852EA">
        <w:rPr>
          <w:szCs w:val="22"/>
          <w:lang w:eastAsia="en-GB"/>
        </w:rPr>
        <w:t>/</w:t>
      </w:r>
      <w:r w:rsidRPr="002532FD">
        <w:rPr>
          <w:szCs w:val="22"/>
          <w:lang w:eastAsia="en-GB"/>
        </w:rPr>
        <w:t>rotation</w:t>
      </w:r>
      <w:r w:rsidR="00E852EA">
        <w:rPr>
          <w:szCs w:val="22"/>
          <w:lang w:eastAsia="en-GB"/>
        </w:rPr>
        <w:t>/</w:t>
      </w:r>
      <w:r w:rsidRPr="002532FD">
        <w:rPr>
          <w:szCs w:val="22"/>
          <w:lang w:eastAsia="en-GB"/>
        </w:rPr>
        <w:t>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6150750A" w:rsidR="00313CD2" w:rsidRDefault="00313CD2">
      <w:pPr>
        <w:pStyle w:val="ListParagraph"/>
        <w:numPr>
          <w:ilvl w:val="0"/>
          <w:numId w:val="12"/>
        </w:numPr>
        <w:spacing w:before="100" w:beforeAutospacing="1" w:after="100" w:afterAutospacing="1"/>
        <w:rPr>
          <w:szCs w:val="22"/>
          <w:lang w:eastAsia="en-GB"/>
        </w:rPr>
      </w:pPr>
      <w:r>
        <w:rPr>
          <w:szCs w:val="22"/>
          <w:lang w:eastAsia="en-GB"/>
        </w:rPr>
        <w:t>Any Symbol that does not have a match to a DEXPI class definition will be defined with a</w:t>
      </w:r>
      <w:r w:rsidR="0050793B">
        <w:rPr>
          <w:szCs w:val="22"/>
          <w:lang w:eastAsia="en-GB"/>
        </w:rPr>
        <w:t xml:space="preserve"> profile level</w:t>
      </w:r>
      <w:r>
        <w:rPr>
          <w:szCs w:val="22"/>
          <w:lang w:eastAsia="en-GB"/>
        </w:rPr>
        <w:t xml:space="preserve"> DEXPI class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2714FD" w:rsidRPr="003B036D">
        <w:rPr>
          <w:szCs w:val="22"/>
        </w:rPr>
        <w:t>[</w:t>
      </w:r>
      <w:r w:rsidR="002714FD" w:rsidRPr="0020639E">
        <w:rPr>
          <w:szCs w:val="22"/>
        </w:rPr>
        <w:t>6</w:t>
      </w:r>
      <w:r w:rsidR="002714FD" w:rsidRPr="003B036D">
        <w:rPr>
          <w:szCs w:val="22"/>
        </w:rPr>
        <w:t>]</w:t>
      </w:r>
      <w:r w:rsidR="00974F24">
        <w:rPr>
          <w:szCs w:val="22"/>
          <w:lang w:eastAsia="en-GB"/>
        </w:rPr>
        <w:fldChar w:fldCharType="end"/>
      </w:r>
      <w:r>
        <w:rPr>
          <w:szCs w:val="22"/>
          <w:lang w:eastAsia="en-GB"/>
        </w:rPr>
        <w:t xml:space="preserve"> will be used as the reference library where possible.</w:t>
      </w:r>
    </w:p>
    <w:p w14:paraId="4E4EE1D6" w14:textId="7BD02E57"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w:t>
      </w:r>
      <w:r w:rsidR="0050793B">
        <w:rPr>
          <w:szCs w:val="22"/>
          <w:lang w:eastAsia="en-GB"/>
        </w:rPr>
        <w:t xml:space="preserve">symbol shall be associated with </w:t>
      </w:r>
      <w:r w:rsidR="00E852EA">
        <w:rPr>
          <w:szCs w:val="22"/>
          <w:lang w:eastAsia="en-GB"/>
        </w:rPr>
        <w:t>only</w:t>
      </w:r>
      <w:r w:rsidR="0050793B">
        <w:rPr>
          <w:szCs w:val="22"/>
          <w:lang w:eastAsia="en-GB"/>
        </w:rPr>
        <w:t xml:space="preserve"> one </w:t>
      </w:r>
      <w:r>
        <w:rPr>
          <w:szCs w:val="22"/>
          <w:lang w:eastAsia="en-GB"/>
        </w:rPr>
        <w:t xml:space="preserve">DEXPI class </w:t>
      </w:r>
      <w:r w:rsidR="00862466">
        <w:rPr>
          <w:szCs w:val="22"/>
          <w:lang w:eastAsia="en-GB"/>
        </w:rPr>
        <w:t>element</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0" w:name="_Toc238810485"/>
      <w:r w:rsidRPr="00014D06">
        <w:lastRenderedPageBreak/>
        <w:t>Process and Instrumentation Diagram Transfer</w:t>
      </w:r>
      <w:bookmarkEnd w:id="40"/>
    </w:p>
    <w:p w14:paraId="7BF70B0D" w14:textId="0F4F8202" w:rsidR="00023015" w:rsidRPr="007D4F31" w:rsidRDefault="00023015" w:rsidP="0082622F">
      <w:pPr>
        <w:pStyle w:val="Heading2"/>
        <w:rPr>
          <w:rStyle w:val="Strong"/>
          <w:b/>
          <w:bCs w:val="0"/>
        </w:rPr>
      </w:pPr>
      <w:bookmarkStart w:id="41" w:name="_Toc238810486"/>
      <w:bookmarkStart w:id="42" w:name="OLE_LINK1"/>
      <w:bookmarkStart w:id="43" w:name="OLE_LINK2"/>
      <w:r w:rsidRPr="007D4F31">
        <w:rPr>
          <w:rStyle w:val="Strong"/>
          <w:b/>
          <w:bCs w:val="0"/>
        </w:rPr>
        <w:t>Overview</w:t>
      </w:r>
      <w:bookmarkEnd w:id="41"/>
    </w:p>
    <w:bookmarkEnd w:id="42"/>
    <w:bookmarkEnd w:id="43"/>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0B3EBB80" w14:textId="0F826190" w:rsidR="00E852EA" w:rsidRDefault="00E852EA" w:rsidP="00B42682">
      <w:pPr>
        <w:rPr>
          <w:szCs w:val="22"/>
        </w:rPr>
      </w:pPr>
      <w:r>
        <w:rPr>
          <w:szCs w:val="22"/>
        </w:rPr>
        <w:t>The requirements in this document are focused on the overall modelling structure that shall be used for each of the drafting ‘pattern’ groups defined. Where the modelling structure is supported by the detailed symbol, class, attribute and enumerator definitions provided by the DISC DEXPI profile</w:t>
      </w:r>
      <w:r w:rsidR="00C129F1">
        <w:rPr>
          <w:szCs w:val="22"/>
          <w:lang w:eastAsia="en-GB"/>
        </w:rPr>
        <w:t xml:space="preserve"> (Ref: </w:t>
      </w:r>
      <w:r w:rsidR="00C129F1">
        <w:rPr>
          <w:szCs w:val="22"/>
          <w:lang w:eastAsia="en-GB"/>
        </w:rPr>
        <w:fldChar w:fldCharType="begin"/>
      </w:r>
      <w:r w:rsidR="00C129F1">
        <w:rPr>
          <w:szCs w:val="22"/>
          <w:lang w:eastAsia="en-GB"/>
        </w:rPr>
        <w:instrText xml:space="preserve"> REF R7 \h </w:instrText>
      </w:r>
      <w:r w:rsidR="00C129F1">
        <w:rPr>
          <w:szCs w:val="22"/>
          <w:lang w:eastAsia="en-GB"/>
        </w:rPr>
      </w:r>
      <w:r w:rsidR="00C129F1">
        <w:rPr>
          <w:szCs w:val="22"/>
          <w:lang w:eastAsia="en-GB"/>
        </w:rPr>
        <w:fldChar w:fldCharType="separate"/>
      </w:r>
      <w:r w:rsidR="002714FD" w:rsidRPr="00653D82">
        <w:rPr>
          <w:szCs w:val="22"/>
        </w:rPr>
        <w:t>[</w:t>
      </w:r>
      <w:r w:rsidR="002714FD" w:rsidRPr="0020639E">
        <w:rPr>
          <w:szCs w:val="22"/>
        </w:rPr>
        <w:t>5</w:t>
      </w:r>
      <w:r w:rsidR="002714FD" w:rsidRPr="00653D82">
        <w:rPr>
          <w:szCs w:val="22"/>
        </w:rPr>
        <w:t>]</w:t>
      </w:r>
      <w:r w:rsidR="00C129F1">
        <w:rPr>
          <w:szCs w:val="22"/>
          <w:lang w:eastAsia="en-GB"/>
        </w:rPr>
        <w:fldChar w:fldCharType="end"/>
      </w:r>
      <w:r w:rsidR="00C129F1">
        <w:rPr>
          <w:szCs w:val="22"/>
          <w:lang w:eastAsia="en-GB"/>
        </w:rPr>
        <w:t xml:space="preserve"> )</w:t>
      </w:r>
    </w:p>
    <w:p w14:paraId="4853931A" w14:textId="5E426884" w:rsidR="00AF0888" w:rsidRDefault="00AF0888" w:rsidP="0082622F">
      <w:pPr>
        <w:pStyle w:val="Heading3"/>
        <w:rPr>
          <w:rStyle w:val="Strong"/>
          <w:b/>
          <w:bCs w:val="0"/>
        </w:rPr>
      </w:pPr>
      <w:bookmarkStart w:id="44" w:name="_Ref85533449"/>
      <w:bookmarkStart w:id="45" w:name="_Toc238810487"/>
      <w:r w:rsidRPr="007D4F31">
        <w:rPr>
          <w:rStyle w:val="Strong"/>
          <w:b/>
          <w:bCs w:val="0"/>
        </w:rPr>
        <w:t>P&amp;ID Transfer Breakdown Grouping</w:t>
      </w:r>
      <w:bookmarkEnd w:id="44"/>
      <w:bookmarkEnd w:id="45"/>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18"/>
                    <a:stretch>
                      <a:fillRect/>
                    </a:stretch>
                  </pic:blipFill>
                  <pic:spPr>
                    <a:xfrm>
                      <a:off x="0" y="0"/>
                      <a:ext cx="6646545" cy="3800475"/>
                    </a:xfrm>
                    <a:prstGeom prst="rect">
                      <a:avLst/>
                    </a:prstGeom>
                    <a:ln>
                      <a:solidFill>
                        <a:schemeClr val="accent1"/>
                      </a:solidFill>
                    </a:ln>
                  </pic:spPr>
                </pic:pic>
              </a:graphicData>
            </a:graphic>
          </wp:inline>
        </w:drawing>
      </w:r>
    </w:p>
    <w:p w14:paraId="34B074BC" w14:textId="19F5EB09" w:rsidR="001D5E33" w:rsidRPr="004876C1" w:rsidRDefault="005C4BEA" w:rsidP="004876C1">
      <w:pPr>
        <w:pStyle w:val="Caption"/>
      </w:pPr>
      <w:r w:rsidRPr="004876C1">
        <w:t xml:space="preserve">Figure </w:t>
      </w:r>
      <w:r w:rsidR="00A048C9">
        <w:fldChar w:fldCharType="begin"/>
      </w:r>
      <w:r w:rsidR="00A048C9">
        <w:instrText xml:space="preserve"> SEQ Figure \* ARABIC </w:instrText>
      </w:r>
      <w:r w:rsidR="00A048C9">
        <w:fldChar w:fldCharType="separate"/>
      </w:r>
      <w:r w:rsidR="002714FD">
        <w:rPr>
          <w:noProof/>
        </w:rPr>
        <w:t>1</w:t>
      </w:r>
      <w:r w:rsidR="00A048C9">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6" w:name="_Toc238810488"/>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6"/>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7E369431">
            <wp:extent cx="6646545" cy="4695825"/>
            <wp:effectExtent l="19050" t="19050" r="20955" b="2857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19"/>
                    <a:stretch>
                      <a:fillRect/>
                    </a:stretch>
                  </pic:blipFill>
                  <pic:spPr>
                    <a:xfrm>
                      <a:off x="0" y="0"/>
                      <a:ext cx="6646545" cy="4695825"/>
                    </a:xfrm>
                    <a:prstGeom prst="rect">
                      <a:avLst/>
                    </a:prstGeom>
                    <a:ln>
                      <a:solidFill>
                        <a:schemeClr val="tx1"/>
                      </a:solidFill>
                    </a:ln>
                  </pic:spPr>
                </pic:pic>
              </a:graphicData>
            </a:graphic>
          </wp:inline>
        </w:drawing>
      </w:r>
    </w:p>
    <w:p w14:paraId="7C584A4C" w14:textId="1B0C19C3" w:rsidR="00AF0888" w:rsidRPr="004876C1" w:rsidRDefault="004023A5" w:rsidP="004876C1">
      <w:pPr>
        <w:pStyle w:val="Caption"/>
        <w:rPr>
          <w:rStyle w:val="Strong"/>
          <w:rFonts w:cs="Arial Narrow"/>
          <w:b w:val="0"/>
          <w:bCs w:val="0"/>
        </w:rPr>
      </w:pPr>
      <w:r w:rsidRPr="00213999">
        <w:t xml:space="preserve">Figure </w:t>
      </w:r>
      <w:r w:rsidR="00A048C9">
        <w:fldChar w:fldCharType="begin"/>
      </w:r>
      <w:r w:rsidR="00A048C9">
        <w:instrText xml:space="preserve"> SEQ Figure \* ARABIC </w:instrText>
      </w:r>
      <w:r w:rsidR="00A048C9">
        <w:fldChar w:fldCharType="separate"/>
      </w:r>
      <w:r w:rsidR="002714FD">
        <w:rPr>
          <w:noProof/>
        </w:rPr>
        <w:t>2</w:t>
      </w:r>
      <w:r w:rsidR="00A048C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0"/>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47" w:name="_Toc238810489"/>
      <w:r w:rsidRPr="0082622F">
        <w:rPr>
          <w:rStyle w:val="Strong"/>
          <w:b/>
          <w:bCs w:val="0"/>
        </w:rPr>
        <w:lastRenderedPageBreak/>
        <w:t>DEXPI Standard</w:t>
      </w:r>
      <w:bookmarkEnd w:id="47"/>
    </w:p>
    <w:p w14:paraId="749353E9" w14:textId="253CCE55"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xml:space="preserve">. The current version of DEXPI P&amp;ID </w:t>
      </w:r>
      <w:r w:rsidR="0050793B">
        <w:rPr>
          <w:color w:val="3A3A3A"/>
          <w:szCs w:val="22"/>
          <w:lang w:eastAsia="en-GB"/>
        </w:rPr>
        <w:t>2.0</w:t>
      </w:r>
      <w:r w:rsidR="00CB13C1">
        <w:rPr>
          <w:color w:val="3A3A3A"/>
          <w:szCs w:val="22"/>
          <w:lang w:eastAsia="en-GB"/>
        </w:rPr>
        <w:t xml:space="preserve"> is serialized using the</w:t>
      </w:r>
      <w:r w:rsidRPr="00EA084D">
        <w:rPr>
          <w:color w:val="3A3A3A"/>
          <w:szCs w:val="22"/>
          <w:lang w:eastAsia="en-GB"/>
        </w:rPr>
        <w:t xml:space="preserve"> </w:t>
      </w:r>
      <w:r w:rsidR="0050793B">
        <w:rPr>
          <w:color w:val="3A3A3A"/>
          <w:szCs w:val="22"/>
          <w:lang w:eastAsia="en-GB"/>
        </w:rPr>
        <w:t>DEXPI XML</w:t>
      </w:r>
      <w:r w:rsidRPr="00EA084D">
        <w:rPr>
          <w:color w:val="3A3A3A"/>
          <w:szCs w:val="22"/>
          <w:lang w:eastAsia="en-GB"/>
        </w:rPr>
        <w:t xml:space="preserve"> Schema</w:t>
      </w:r>
      <w:r w:rsidR="0050793B">
        <w:rPr>
          <w:color w:val="3A3A3A"/>
          <w:szCs w:val="22"/>
          <w:lang w:eastAsia="en-GB"/>
        </w:rPr>
        <w:t xml:space="preserve"> </w:t>
      </w:r>
      <w:r w:rsidR="00CB13C1">
        <w:rPr>
          <w:color w:val="3A3A3A"/>
          <w:szCs w:val="22"/>
          <w:lang w:eastAsia="en-GB"/>
        </w:rPr>
        <w:t xml:space="preserve">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28C458F0"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w:t>
      </w:r>
    </w:p>
    <w:p w14:paraId="08234897" w14:textId="2E83D439" w:rsidR="00515961" w:rsidRDefault="008955EA" w:rsidP="00515961">
      <w:pPr>
        <w:pStyle w:val="Heading3"/>
      </w:pPr>
      <w:bookmarkStart w:id="48" w:name="_Toc238810490"/>
      <w:r>
        <w:t xml:space="preserve">DEXPI 1.2 -&gt; </w:t>
      </w:r>
      <w:r w:rsidR="00515961">
        <w:t>DEXPI 2.0 updates:</w:t>
      </w:r>
      <w:bookmarkEnd w:id="48"/>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changed to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0C7C9642" w14:textId="494E07AE" w:rsidR="0050793B" w:rsidRDefault="00F76A0E" w:rsidP="0050793B">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w:t>
      </w:r>
      <w:r w:rsidR="0050793B">
        <w:rPr>
          <w:szCs w:val="22"/>
          <w:lang w:eastAsia="en-GB"/>
        </w:rPr>
        <w:t>Primary</w:t>
      </w:r>
      <w:r w:rsidR="0077210D">
        <w:rPr>
          <w:szCs w:val="22"/>
          <w:lang w:eastAsia="en-GB"/>
        </w:rPr>
        <w:t>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1FE6F871" w14:textId="619D4E69" w:rsidR="006236D2"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ConceptualModel</w:t>
      </w:r>
      <w:proofErr w:type="spellEnd"/>
      <w:r w:rsidRPr="00AA54B9">
        <w:rPr>
          <w:szCs w:val="22"/>
          <w:lang w:eastAsia="en-GB"/>
        </w:rPr>
        <w:t xml:space="preserve"> -&gt; </w:t>
      </w:r>
      <w:proofErr w:type="spellStart"/>
      <w:r w:rsidRPr="00AA54B9">
        <w:rPr>
          <w:szCs w:val="22"/>
          <w:lang w:eastAsia="en-GB"/>
        </w:rPr>
        <w:t>PlantModel</w:t>
      </w:r>
      <w:proofErr w:type="spellEnd"/>
    </w:p>
    <w:p w14:paraId="2F8B0906" w14:textId="0A05B475" w:rsidR="00AA54B9" w:rsidRPr="00AA54B9" w:rsidRDefault="00AA54B9" w:rsidP="00AA54B9">
      <w:pPr>
        <w:numPr>
          <w:ilvl w:val="1"/>
          <w:numId w:val="10"/>
        </w:numPr>
        <w:spacing w:before="100" w:beforeAutospacing="1" w:after="100" w:afterAutospacing="1"/>
        <w:rPr>
          <w:szCs w:val="22"/>
          <w:lang w:eastAsia="en-GB"/>
        </w:rPr>
      </w:pPr>
      <w:proofErr w:type="spellStart"/>
      <w:r w:rsidRPr="00AA54B9">
        <w:rPr>
          <w:szCs w:val="22"/>
          <w:lang w:eastAsia="en-GB"/>
        </w:rPr>
        <w:t>DEXPIModel</w:t>
      </w:r>
      <w:proofErr w:type="spellEnd"/>
      <w:r w:rsidRPr="00AA54B9">
        <w:rPr>
          <w:szCs w:val="22"/>
          <w:lang w:eastAsia="en-GB"/>
        </w:rPr>
        <w:t xml:space="preserve"> -&gt; </w:t>
      </w:r>
      <w:proofErr w:type="spellStart"/>
      <w:r w:rsidRPr="00AA54B9">
        <w:rPr>
          <w:szCs w:val="22"/>
          <w:lang w:eastAsia="en-GB"/>
        </w:rPr>
        <w:t>EngineeringModel</w:t>
      </w:r>
      <w:proofErr w:type="spellEnd"/>
    </w:p>
    <w:p w14:paraId="272F08C9" w14:textId="68AD4B1C" w:rsidR="00D856DA" w:rsidRDefault="00353B30" w:rsidP="00FA0213">
      <w:pPr>
        <w:pStyle w:val="Heading3"/>
      </w:pPr>
      <w:bookmarkStart w:id="49" w:name="_Toc238810491"/>
      <w:r w:rsidRPr="0082622F">
        <w:t>Analysis</w:t>
      </w:r>
      <w:r w:rsidR="0035646E" w:rsidRPr="0082622F">
        <w:t>:</w:t>
      </w:r>
      <w:bookmarkEnd w:id="49"/>
    </w:p>
    <w:p w14:paraId="10BCDE00" w14:textId="2E062432" w:rsidR="00E75F8B" w:rsidRDefault="00511A80" w:rsidP="00E75F8B">
      <w:pPr>
        <w:rPr>
          <w:lang w:eastAsia="en-GB"/>
        </w:rPr>
      </w:pPr>
      <w:r>
        <w:rPr>
          <w:lang w:eastAsia="en-GB"/>
        </w:rPr>
        <w:t>A</w:t>
      </w:r>
      <w:r w:rsidR="00E75F8B">
        <w:rPr>
          <w:lang w:eastAsia="en-GB"/>
        </w:rPr>
        <w:t xml:space="preserve">nalysis of the DEXPI 2.0 conceptual model and the DEXPI XML serialization format </w:t>
      </w:r>
      <w:r>
        <w:rPr>
          <w:lang w:eastAsia="en-GB"/>
        </w:rPr>
        <w:t>show</w:t>
      </w:r>
      <w:r w:rsidR="00E75F8B">
        <w:rPr>
          <w:lang w:eastAsia="en-GB"/>
        </w:rPr>
        <w:t xml:space="preserve"> that weaknesses identified in the earlier project using DEXPI 1.3 have been addressed</w:t>
      </w:r>
      <w:r>
        <w:rPr>
          <w:lang w:eastAsia="en-GB"/>
        </w:rPr>
        <w:t>.</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4582EDB5"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w:t>
      </w:r>
      <w:r w:rsidR="006236D2">
        <w:rPr>
          <w:lang w:eastAsia="en-GB"/>
        </w:rPr>
        <w:t>However, t</w:t>
      </w:r>
      <w:r>
        <w:rPr>
          <w:lang w:eastAsia="en-GB"/>
        </w:rPr>
        <w:t xml:space="preserve">he DEXPI 2.0 conceptual model for multiple file transfer support </w:t>
      </w:r>
      <w:r w:rsidR="0009010D">
        <w:rPr>
          <w:lang w:eastAsia="en-GB"/>
        </w:rPr>
        <w:t>is still under discussion for the best way forward.</w:t>
      </w:r>
      <w:r w:rsidR="00D96B45">
        <w:rPr>
          <w:lang w:eastAsia="en-GB"/>
        </w:rPr>
        <w:t xml:space="preserve"> </w:t>
      </w:r>
      <w:r w:rsidR="006236D2">
        <w:rPr>
          <w:lang w:eastAsia="en-GB"/>
        </w:rPr>
        <w:t>A</w:t>
      </w:r>
      <w:r w:rsidR="00D96B45">
        <w:rPr>
          <w:lang w:eastAsia="en-GB"/>
        </w:rPr>
        <w:t xml:space="preserve"> new way forward must be found to model off-page connector types as the current model creates inconsistencies when used across multiple drawings and these drawings are contained within the same information model.</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0" w:name="_Toc238810492"/>
      <w:r w:rsidRPr="00965FB6">
        <w:lastRenderedPageBreak/>
        <w:t>Transfer Requirements</w:t>
      </w:r>
      <w:bookmarkEnd w:id="50"/>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7FD0E648" w:rsidR="00D4316B" w:rsidRPr="00511A80" w:rsidRDefault="00511A80" w:rsidP="00511A80">
      <w:pPr>
        <w:pStyle w:val="ListParagraph"/>
        <w:numPr>
          <w:ilvl w:val="0"/>
          <w:numId w:val="16"/>
        </w:numPr>
        <w:spacing w:before="100" w:beforeAutospacing="1" w:after="100" w:afterAutospacing="1"/>
        <w:rPr>
          <w:szCs w:val="22"/>
          <w:lang w:eastAsia="en-GB"/>
        </w:rPr>
      </w:pPr>
      <w:r w:rsidRPr="00511A80">
        <w:rPr>
          <w:szCs w:val="22"/>
          <w:lang w:eastAsia="en-GB"/>
        </w:rPr>
        <w:t>Custom attributes are now defined within the profile and require no additional grouping or definition settings as were required in DEXPI 1.4.</w:t>
      </w:r>
    </w:p>
    <w:p w14:paraId="71CC2E6A" w14:textId="0EF5BB89" w:rsidR="00120CF9" w:rsidRPr="00511A80" w:rsidRDefault="00511A80">
      <w:pPr>
        <w:pStyle w:val="ListParagraph"/>
        <w:numPr>
          <w:ilvl w:val="0"/>
          <w:numId w:val="16"/>
        </w:numPr>
        <w:spacing w:before="100" w:beforeAutospacing="1" w:after="100" w:afterAutospacing="1"/>
        <w:rPr>
          <w:szCs w:val="22"/>
          <w:lang w:eastAsia="en-GB"/>
        </w:rPr>
      </w:pPr>
      <w:r w:rsidRPr="00511A80">
        <w:rPr>
          <w:szCs w:val="22"/>
          <w:lang w:eastAsia="en-GB"/>
        </w:rPr>
        <w:t>Custom class elements are now defined within the profile and require no additional definition settings as were required in DEXPI 1.4.</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1"/>
          <w:pgSz w:w="16839" w:h="11907" w:orient="landscape" w:code="9"/>
          <w:pgMar w:top="720" w:right="720" w:bottom="720" w:left="720" w:header="431" w:footer="794" w:gutter="0"/>
          <w:paperSrc w:first="15" w:other="15"/>
          <w:cols w:space="720"/>
          <w:titlePg/>
          <w:docGrid w:linePitch="360"/>
        </w:sectPr>
      </w:pPr>
    </w:p>
    <w:p w14:paraId="6DF51AD5" w14:textId="710A6ACD" w:rsidR="003550AC" w:rsidRPr="004E40DA" w:rsidRDefault="003550AC" w:rsidP="0082622F">
      <w:pPr>
        <w:pStyle w:val="Heading3"/>
      </w:pPr>
      <w:bookmarkStart w:id="51" w:name="_Toc238810493"/>
      <w:r w:rsidRPr="004E40DA">
        <w:lastRenderedPageBreak/>
        <w:t>Symbols</w:t>
      </w:r>
      <w:bookmarkEnd w:id="51"/>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r w:rsidR="00511B9D">
        <w:rPr>
          <w:szCs w:val="22"/>
          <w:lang w:eastAsia="en-GB"/>
        </w:rPr>
        <w:t>x,y</w:t>
      </w:r>
      <w:proofErr w:type="spell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4D435630"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r w:rsidR="003023B1">
        <w:rPr>
          <w:szCs w:val="22"/>
          <w:lang w:eastAsia="en-GB"/>
        </w:rPr>
        <w:t>attribute-based</w:t>
      </w:r>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ResizingY</w:t>
            </w:r>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68B9F069" w:rsidR="00F52029" w:rsidRPr="006D50CC" w:rsidRDefault="00F52029" w:rsidP="006D50CC">
            <w:pPr>
              <w:spacing w:before="0"/>
              <w:rPr>
                <w:rFonts w:ascii="Calibri" w:hAnsi="Calibri" w:cs="Calibri"/>
                <w:color w:val="0563C1"/>
                <w:szCs w:val="22"/>
                <w:u w:val="single"/>
                <w:lang w:eastAsia="en-GB"/>
              </w:rPr>
            </w:pPr>
            <w:hyperlink r:id="rId22"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23"/>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23"/>
                            <a:extLst>
                              <a:ext uri="{FF2B5EF4-FFF2-40B4-BE49-F238E27FC236}">
                                <a16:creationId xmlns:a16="http://schemas.microsoft.com/office/drawing/2014/main" id="{3EF276B1-6491-4B8A-AE00-0B21D1E27E03}"/>
                              </a:ext>
                            </a:extLst>
                          </pic:cNvPr>
                          <pic:cNvPicPr>
                            <a:picLocks noChangeAspect="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43F9D98B" w:rsidR="00F52029" w:rsidRPr="006D50CC" w:rsidRDefault="00F52029" w:rsidP="006D50CC">
            <w:pPr>
              <w:spacing w:before="0"/>
              <w:rPr>
                <w:rFonts w:ascii="Calibri" w:hAnsi="Calibri" w:cs="Calibri"/>
                <w:color w:val="0563C1"/>
                <w:szCs w:val="22"/>
                <w:u w:val="single"/>
                <w:lang w:eastAsia="en-GB"/>
              </w:rPr>
            </w:pPr>
            <w:hyperlink r:id="rId26"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27"/>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27"/>
                            <a:extLst>
                              <a:ext uri="{FF2B5EF4-FFF2-40B4-BE49-F238E27FC236}">
                                <a16:creationId xmlns:a16="http://schemas.microsoft.com/office/drawing/2014/main" id="{790CF819-10FA-429B-BC0E-A6525E0DAAC2}"/>
                              </a:ext>
                            </a:extLst>
                          </pic:cNvPr>
                          <pic:cNvPicPr>
                            <a:picLocks noChangeAspect="1"/>
                          </pic:cNvPicPr>
                        </pic:nvPicPr>
                        <pic:blipFill>
                          <a:blip r:embed="rId28" cstate="print">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3430AD65" w:rsidR="00F52029" w:rsidRPr="006D50CC" w:rsidRDefault="00F52029" w:rsidP="003A4859">
            <w:pPr>
              <w:keepNext/>
              <w:spacing w:before="0"/>
              <w:rPr>
                <w:rFonts w:ascii="Calibri" w:hAnsi="Calibri" w:cs="Calibri"/>
                <w:color w:val="0563C1"/>
                <w:szCs w:val="22"/>
                <w:u w:val="single"/>
                <w:lang w:eastAsia="en-GB"/>
              </w:rPr>
            </w:pPr>
            <w:hyperlink r:id="rId30"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497EC1D2" w:rsidR="00946D6A" w:rsidRDefault="003023B1" w:rsidP="00DE0C08">
      <w:pPr>
        <w:pStyle w:val="BulletList"/>
      </w:pPr>
      <w:r>
        <w:t>All symbol definitions are defined within the</w:t>
      </w:r>
      <w:r w:rsidR="00367C49" w:rsidRPr="004F486B">
        <w:t xml:space="preserve"> </w:t>
      </w:r>
      <w:r w:rsidR="00BE392E">
        <w:t>DISC</w:t>
      </w:r>
      <w:r w:rsidR="00367C49" w:rsidRPr="004F486B">
        <w:t xml:space="preserve"> DEXPI </w:t>
      </w:r>
      <w:r>
        <w:t>Profile</w:t>
      </w:r>
      <w:r w:rsidR="00A41A57" w:rsidRPr="004F486B">
        <w:t>.</w:t>
      </w:r>
      <w:r>
        <w:t xml:space="preserve"> Symbol definitions include the graphical representation, origo point as 0,0 point, label definitions with associated DEXPI attribute usage within the symbol. A number of symbol definitions also include connection node positions and types (</w:t>
      </w:r>
      <w:r w:rsidR="00FD7A54">
        <w:t>Auxilliary/Instrumentation/Label/Piping); these will be validated against the modelled connections.</w:t>
      </w:r>
    </w:p>
    <w:p w14:paraId="5981D251" w14:textId="4DA6924D" w:rsidR="00FD7A54" w:rsidRPr="004F486B" w:rsidRDefault="00FD7A54" w:rsidP="00DE0C08">
      <w:pPr>
        <w:pStyle w:val="BulletList"/>
      </w:pPr>
      <w:r>
        <w:t xml:space="preserve">Link between the type element and the Profile symbol shall be through the Diagram model ‘References/Symbol’ for the symbol and ‘References/Represents’ for the element. </w:t>
      </w:r>
    </w:p>
    <w:p w14:paraId="2D0ACB2A" w14:textId="69EE5D3C"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proofErr w:type="spellStart"/>
      <w:r w:rsidR="00FD7A54">
        <w:t>Symbol</w:t>
      </w:r>
      <w:r w:rsidR="00E60CC4" w:rsidRPr="004F486B">
        <w:t>Usage</w:t>
      </w:r>
      <w:proofErr w:type="spellEnd"/>
      <w:r w:rsidR="00E60CC4" w:rsidRPr="004F486B">
        <w:t xml:space="preserve"> (Position / </w:t>
      </w:r>
      <w:r w:rsidR="00FD7A54">
        <w:t>Point</w:t>
      </w:r>
      <w:r w:rsidR="00E60CC4" w:rsidRPr="004F486B">
        <w:t xml:space="preserv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2931630A" w14:textId="193778AF"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anti-clockwise rotation of the symbol is used.</w:t>
      </w:r>
    </w:p>
    <w:p w14:paraId="43637C05" w14:textId="763E3C77"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2714FD">
        <w:t>ANNEX B: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0B34EAFB"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43BCF05E" w:rsidR="003E7879" w:rsidRDefault="000B4C12" w:rsidP="002E7045">
      <w:pPr>
        <w:pStyle w:val="Heading5"/>
      </w:pPr>
      <w:r>
        <w:t xml:space="preserve">DEXPI implementation: </w:t>
      </w:r>
      <w:r w:rsidR="002217F9" w:rsidRPr="006B554A">
        <w:t>S</w:t>
      </w:r>
      <w:r w:rsidR="00217AEB">
        <w:t>ymbol references</w:t>
      </w:r>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1482"/>
      </w:tblGrid>
      <w:tr w:rsidR="00FD7A54" w:rsidRPr="00B77E4D" w14:paraId="15A24497" w14:textId="77777777" w:rsidTr="00FD7A54">
        <w:trPr>
          <w:trHeight w:val="370"/>
        </w:trPr>
        <w:tc>
          <w:tcPr>
            <w:tcW w:w="11482" w:type="dxa"/>
            <w:tcBorders>
              <w:bottom w:val="single" w:sz="4" w:space="0" w:color="auto"/>
            </w:tcBorders>
          </w:tcPr>
          <w:p w14:paraId="5AD98AD8" w14:textId="464D063B" w:rsidR="00FD7A54" w:rsidRPr="00B77E4D" w:rsidRDefault="00FD7A54" w:rsidP="00B634E0">
            <w:pPr>
              <w:keepNext/>
              <w:spacing w:before="100" w:beforeAutospacing="1" w:after="100" w:afterAutospacing="1"/>
              <w:rPr>
                <w:noProof/>
                <w:sz w:val="24"/>
                <w:szCs w:val="22"/>
                <w:u w:val="single"/>
              </w:rPr>
            </w:pPr>
            <w:r w:rsidRPr="00B77E4D">
              <w:rPr>
                <w:noProof/>
                <w:sz w:val="24"/>
                <w:szCs w:val="22"/>
                <w:u w:val="single"/>
              </w:rPr>
              <w:t>DEXPI definition</w:t>
            </w:r>
          </w:p>
        </w:tc>
      </w:tr>
      <w:tr w:rsidR="00FD7A54" w14:paraId="669B2EB1" w14:textId="77777777" w:rsidTr="00FD7A54">
        <w:tc>
          <w:tcPr>
            <w:tcW w:w="11482" w:type="dxa"/>
            <w:tcBorders>
              <w:top w:val="single" w:sz="4" w:space="0" w:color="auto"/>
            </w:tcBorders>
          </w:tcPr>
          <w:p w14:paraId="78CD1974" w14:textId="18A0D19F" w:rsidR="00FD7A54" w:rsidRDefault="00217AEB" w:rsidP="00611C24">
            <w:pPr>
              <w:keepNext/>
              <w:spacing w:before="100" w:beforeAutospacing="1" w:after="100" w:afterAutospacing="1"/>
            </w:pPr>
            <w:r w:rsidRPr="00217AEB">
              <w:rPr>
                <w:noProof/>
              </w:rPr>
              <w:drawing>
                <wp:inline distT="0" distB="0" distL="0" distR="0" wp14:anchorId="6C966E8A" wp14:editId="0D7A3C5B">
                  <wp:extent cx="6038850" cy="4012174"/>
                  <wp:effectExtent l="0" t="0" r="0" b="7620"/>
                  <wp:docPr id="85913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137775" name=""/>
                          <pic:cNvPicPr/>
                        </pic:nvPicPr>
                        <pic:blipFill>
                          <a:blip r:embed="rId31"/>
                          <a:stretch>
                            <a:fillRect/>
                          </a:stretch>
                        </pic:blipFill>
                        <pic:spPr>
                          <a:xfrm>
                            <a:off x="0" y="0"/>
                            <a:ext cx="6046049" cy="4016957"/>
                          </a:xfrm>
                          <a:prstGeom prst="rect">
                            <a:avLst/>
                          </a:prstGeom>
                        </pic:spPr>
                      </pic:pic>
                    </a:graphicData>
                  </a:graphic>
                </wp:inline>
              </w:drawing>
            </w:r>
          </w:p>
          <w:p w14:paraId="1F561C00" w14:textId="33F736DF" w:rsidR="00FD7A54" w:rsidRPr="00B634E0" w:rsidRDefault="00FD7A54" w:rsidP="00B634E0">
            <w:pPr>
              <w:pStyle w:val="Caption"/>
            </w:pPr>
            <w:r>
              <w:t xml:space="preserve">Figure </w:t>
            </w:r>
            <w:r>
              <w:fldChar w:fldCharType="begin"/>
            </w:r>
            <w:r>
              <w:instrText xml:space="preserve"> SEQ Figure \* ARABIC </w:instrText>
            </w:r>
            <w:r>
              <w:fldChar w:fldCharType="separate"/>
            </w:r>
            <w:r w:rsidR="002714FD">
              <w:rPr>
                <w:noProof/>
              </w:rPr>
              <w:t>3</w:t>
            </w:r>
            <w:r>
              <w:fldChar w:fldCharType="end"/>
            </w:r>
            <w:r>
              <w:t xml:space="preserve">: </w:t>
            </w:r>
            <w:r w:rsidR="00217AEB">
              <w:t>DISC DEXPI symbol usage</w:t>
            </w:r>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2E7045">
      <w:pPr>
        <w:pStyle w:val="Heading5"/>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12616"/>
      </w:tblGrid>
      <w:tr w:rsidR="00217AEB" w:rsidRPr="00B77E4D" w14:paraId="1CE5C8FD" w14:textId="77777777" w:rsidTr="00217AEB">
        <w:trPr>
          <w:trHeight w:val="370"/>
        </w:trPr>
        <w:tc>
          <w:tcPr>
            <w:tcW w:w="12616" w:type="dxa"/>
            <w:tcBorders>
              <w:bottom w:val="single" w:sz="4" w:space="0" w:color="auto"/>
            </w:tcBorders>
          </w:tcPr>
          <w:p w14:paraId="0B5BD53F" w14:textId="77777777" w:rsidR="00217AEB" w:rsidRPr="00B77E4D" w:rsidRDefault="00217AEB" w:rsidP="00831CF0">
            <w:pPr>
              <w:keepNext/>
              <w:spacing w:before="100" w:beforeAutospacing="1" w:after="100" w:afterAutospacing="1"/>
              <w:rPr>
                <w:noProof/>
                <w:sz w:val="24"/>
                <w:szCs w:val="22"/>
                <w:u w:val="single"/>
              </w:rPr>
            </w:pPr>
            <w:r w:rsidRPr="00B77E4D">
              <w:rPr>
                <w:noProof/>
                <w:sz w:val="24"/>
                <w:szCs w:val="22"/>
                <w:u w:val="single"/>
              </w:rPr>
              <w:t>DEXPI definition</w:t>
            </w:r>
          </w:p>
        </w:tc>
      </w:tr>
      <w:tr w:rsidR="00217AEB" w14:paraId="12A921F0" w14:textId="77777777" w:rsidTr="00217AEB">
        <w:tc>
          <w:tcPr>
            <w:tcW w:w="12616" w:type="dxa"/>
            <w:tcBorders>
              <w:top w:val="single" w:sz="4" w:space="0" w:color="auto"/>
            </w:tcBorders>
          </w:tcPr>
          <w:p w14:paraId="365C5C64" w14:textId="157FD384" w:rsidR="00217AEB" w:rsidRDefault="00BA78A2" w:rsidP="00831CF0">
            <w:pPr>
              <w:keepNext/>
              <w:spacing w:before="100" w:beforeAutospacing="1" w:after="100" w:afterAutospacing="1"/>
            </w:pPr>
            <w:r w:rsidRPr="00BA78A2">
              <w:rPr>
                <w:noProof/>
              </w:rPr>
              <w:drawing>
                <wp:inline distT="0" distB="0" distL="0" distR="0" wp14:anchorId="63E222BA" wp14:editId="5A635E8F">
                  <wp:extent cx="6085972" cy="4392930"/>
                  <wp:effectExtent l="0" t="0" r="0" b="7620"/>
                  <wp:docPr id="2137950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50155" name=""/>
                          <pic:cNvPicPr/>
                        </pic:nvPicPr>
                        <pic:blipFill>
                          <a:blip r:embed="rId32"/>
                          <a:stretch>
                            <a:fillRect/>
                          </a:stretch>
                        </pic:blipFill>
                        <pic:spPr>
                          <a:xfrm>
                            <a:off x="0" y="0"/>
                            <a:ext cx="6102565" cy="4404907"/>
                          </a:xfrm>
                          <a:prstGeom prst="rect">
                            <a:avLst/>
                          </a:prstGeom>
                        </pic:spPr>
                      </pic:pic>
                    </a:graphicData>
                  </a:graphic>
                </wp:inline>
              </w:drawing>
            </w:r>
          </w:p>
          <w:p w14:paraId="4ECA5F72" w14:textId="5C837E0B" w:rsidR="00217AEB" w:rsidRDefault="00217AEB" w:rsidP="00251073">
            <w:pPr>
              <w:pStyle w:val="Caption"/>
            </w:pPr>
            <w:bookmarkStart w:id="52" w:name="_Ref100754632"/>
            <w:r>
              <w:t xml:space="preserve">Figure </w:t>
            </w:r>
            <w:r>
              <w:fldChar w:fldCharType="begin"/>
            </w:r>
            <w:r>
              <w:instrText xml:space="preserve"> SEQ Figure \* ARABIC </w:instrText>
            </w:r>
            <w:r>
              <w:fldChar w:fldCharType="separate"/>
            </w:r>
            <w:r w:rsidR="002714FD">
              <w:rPr>
                <w:noProof/>
              </w:rPr>
              <w:t>4</w:t>
            </w:r>
            <w:r>
              <w:fldChar w:fldCharType="end"/>
            </w:r>
            <w:r>
              <w:t>: DEXPI model example Safety Valve Label Symbol Reference</w:t>
            </w:r>
            <w:bookmarkEnd w:id="52"/>
          </w:p>
          <w:p w14:paraId="105130F0" w14:textId="124A7DD7" w:rsidR="00217AEB" w:rsidRPr="00B634E0" w:rsidRDefault="00217AEB" w:rsidP="00831CF0">
            <w:pPr>
              <w:pStyle w:val="Caption"/>
            </w:pPr>
          </w:p>
        </w:tc>
      </w:tr>
    </w:tbl>
    <w:p w14:paraId="54A62D26" w14:textId="1CEA2481" w:rsidR="00E91C47" w:rsidRDefault="00E91C47">
      <w:pPr>
        <w:spacing w:before="0"/>
        <w:rPr>
          <w:rFonts w:ascii="Arial" w:hAnsi="Arial"/>
          <w:b/>
          <w:i/>
          <w:smallCaps/>
          <w:noProof/>
          <w:color w:val="000080"/>
          <w:szCs w:val="22"/>
          <w:lang w:eastAsia="en-GB"/>
        </w:rPr>
      </w:pPr>
    </w:p>
    <w:p w14:paraId="09B0BC44" w14:textId="3BDEA25E" w:rsidR="008445A9" w:rsidRPr="005E0939" w:rsidRDefault="008445A9" w:rsidP="005E0939">
      <w:pPr>
        <w:pStyle w:val="Heading3"/>
      </w:pPr>
      <w:bookmarkStart w:id="53" w:name="_Toc238810494"/>
      <w:r w:rsidRPr="005E0939">
        <w:lastRenderedPageBreak/>
        <w:t>Persistent ID</w:t>
      </w:r>
      <w:bookmarkEnd w:id="53"/>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Plant Break Down Structure Items e.g.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208DA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r w:rsidR="00BA1AD9">
              <w:rPr>
                <w:rFonts w:eastAsia="Symbol"/>
                <w:color w:val="000000"/>
                <w:szCs w:val="22"/>
                <w:lang w:eastAsia="nb-NO"/>
              </w:rPr>
              <w:t>, vessel internals</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Yes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based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2CC8C746" w14:textId="77777777" w:rsidR="00BA78A2" w:rsidRPr="008445A9" w:rsidRDefault="00BA78A2"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5377A230" w:rsidR="00AC47E9" w:rsidRPr="00AC47E9" w:rsidRDefault="00AC47E9" w:rsidP="00AC47E9">
            <w:pPr>
              <w:spacing w:before="0"/>
              <w:rPr>
                <w:color w:val="000000"/>
                <w:sz w:val="20"/>
                <w:lang w:eastAsia="nb-NO"/>
              </w:rPr>
            </w:pPr>
            <w:r w:rsidRPr="00AC47E9">
              <w:rPr>
                <w:color w:val="000000"/>
                <w:sz w:val="20"/>
                <w:lang w:eastAsia="nb-NO"/>
              </w:rPr>
              <w:t xml:space="preserve">NOT included: 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F16E5B" w:rsidRPr="00AC47E9" w14:paraId="3F4FBEE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1C3FE24D" w14:textId="37DB6D74" w:rsidR="00F16E5B" w:rsidRPr="00AC47E9" w:rsidRDefault="00F16E5B" w:rsidP="00AC47E9">
            <w:pPr>
              <w:spacing w:before="0"/>
              <w:rPr>
                <w:color w:val="000000"/>
                <w:sz w:val="20"/>
                <w:lang w:val="nb-NO" w:eastAsia="nb-NO"/>
              </w:rPr>
            </w:pPr>
            <w:r>
              <w:rPr>
                <w:color w:val="000000"/>
                <w:sz w:val="20"/>
                <w:lang w:val="nb-NO" w:eastAsia="nb-NO"/>
              </w:rPr>
              <w:t>ProcessColumnComponent</w:t>
            </w:r>
          </w:p>
        </w:tc>
        <w:tc>
          <w:tcPr>
            <w:tcW w:w="6120" w:type="dxa"/>
            <w:tcBorders>
              <w:top w:val="nil"/>
              <w:left w:val="nil"/>
              <w:bottom w:val="single" w:sz="8" w:space="0" w:color="auto"/>
              <w:right w:val="single" w:sz="8" w:space="0" w:color="auto"/>
            </w:tcBorders>
            <w:vAlign w:val="center"/>
          </w:tcPr>
          <w:p w14:paraId="59D95221" w14:textId="77777777" w:rsidR="00F16E5B" w:rsidRPr="00AC47E9" w:rsidRDefault="00F16E5B"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shd w:val="clear" w:color="000000" w:fill="E2EFDA"/>
            <w:vAlign w:val="center"/>
          </w:tcPr>
          <w:p w14:paraId="013091A3" w14:textId="15A440E2" w:rsidR="00F16E5B" w:rsidRPr="00AC47E9" w:rsidRDefault="00F16E5B" w:rsidP="00AC47E9">
            <w:pPr>
              <w:spacing w:before="0"/>
              <w:rPr>
                <w:sz w:val="20"/>
                <w:lang w:val="nb-NO" w:eastAsia="nb-NO"/>
              </w:rPr>
            </w:pPr>
            <w:r>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D251318" w:rsidR="00AC47E9" w:rsidRPr="00F23DE2" w:rsidRDefault="00AC47E9" w:rsidP="00AC47E9">
            <w:pPr>
              <w:spacing w:before="0"/>
              <w:rPr>
                <w:color w:val="000000"/>
                <w:sz w:val="20"/>
                <w:lang w:eastAsia="nb-NO"/>
              </w:rPr>
            </w:pPr>
            <w:r w:rsidRPr="00AC47E9">
              <w:rPr>
                <w:color w:val="000000"/>
                <w:sz w:val="20"/>
                <w:lang w:eastAsia="nb-NO"/>
              </w:rPr>
              <w:t>All subtypes which have a representation on the P&amp;ID.</w:t>
            </w:r>
            <w:r w:rsidRPr="00AC47E9">
              <w:rPr>
                <w:color w:val="000000"/>
                <w:sz w:val="20"/>
                <w:lang w:eastAsia="nb-NO"/>
              </w:rPr>
              <w:br/>
            </w:r>
            <w:r w:rsidRPr="00F23DE2">
              <w:rPr>
                <w:color w:val="000000"/>
                <w:sz w:val="20"/>
                <w:lang w:eastAsia="nb-NO"/>
              </w:rPr>
              <w:t xml:space="preserve">NOT included: </w:t>
            </w:r>
            <w:r w:rsidR="00F23DE2" w:rsidRPr="00AC47E9">
              <w:rPr>
                <w:color w:val="000000"/>
                <w:sz w:val="20"/>
                <w:lang w:eastAsia="nb-NO"/>
              </w:rPr>
              <w:t xml:space="preserve">items </w:t>
            </w:r>
            <w:r w:rsidR="00F23DE2">
              <w:rPr>
                <w:color w:val="000000"/>
                <w:sz w:val="20"/>
                <w:lang w:eastAsia="nb-NO"/>
              </w:rPr>
              <w:t xml:space="preserve">without a </w:t>
            </w:r>
            <w:proofErr w:type="spellStart"/>
            <w:r w:rsidR="00F23DE2">
              <w:rPr>
                <w:color w:val="000000"/>
                <w:sz w:val="20"/>
                <w:lang w:eastAsia="nb-NO"/>
              </w:rPr>
              <w:t>RepresentationTypeGroup</w:t>
            </w:r>
            <w:proofErr w:type="spellEnd"/>
            <w:r w:rsidR="00F23DE2">
              <w:rPr>
                <w:color w:val="000000"/>
                <w:sz w:val="20"/>
                <w:lang w:eastAsia="nb-NO"/>
              </w:rPr>
              <w:t xml:space="preserve"> (Graphical representation)</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5AFC01A3" w:rsidR="00AC47E9" w:rsidRPr="00AC47E9" w:rsidRDefault="00AC47E9" w:rsidP="00AC47E9">
            <w:pPr>
              <w:spacing w:before="0"/>
              <w:rPr>
                <w:color w:val="000000"/>
                <w:sz w:val="20"/>
                <w:lang w:val="nb-NO" w:eastAsia="nb-NO"/>
              </w:rPr>
            </w:pPr>
            <w:r w:rsidRPr="00AC47E9">
              <w:rPr>
                <w:color w:val="000000"/>
                <w:sz w:val="20"/>
                <w:lang w:val="nb-NO" w:eastAsia="nb-NO"/>
              </w:rPr>
              <w:t> </w:t>
            </w:r>
            <w:r w:rsidR="00F16E5B">
              <w:rPr>
                <w:color w:val="000000"/>
                <w:sz w:val="20"/>
                <w:lang w:val="nb-NO" w:eastAsia="nb-NO"/>
              </w:rPr>
              <w:t>And subtypes.</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A1AD9" w:rsidRPr="00AC47E9" w14:paraId="5F53D4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7271EA6C" w14:textId="76B7123F" w:rsidR="00BA1AD9" w:rsidRPr="00AC47E9" w:rsidRDefault="00BA1AD9" w:rsidP="00AC47E9">
            <w:pPr>
              <w:spacing w:before="0"/>
              <w:rPr>
                <w:color w:val="000000"/>
                <w:sz w:val="20"/>
                <w:lang w:val="nb-NO" w:eastAsia="nb-NO"/>
              </w:rPr>
            </w:pPr>
            <w:r>
              <w:rPr>
                <w:color w:val="000000"/>
                <w:sz w:val="20"/>
                <w:lang w:val="nb-NO" w:eastAsia="nb-NO"/>
              </w:rPr>
              <w:t>TransmissionSystem</w:t>
            </w:r>
          </w:p>
        </w:tc>
        <w:tc>
          <w:tcPr>
            <w:tcW w:w="6120" w:type="dxa"/>
            <w:tcBorders>
              <w:top w:val="nil"/>
              <w:left w:val="nil"/>
              <w:bottom w:val="single" w:sz="8" w:space="0" w:color="auto"/>
              <w:right w:val="single" w:sz="8" w:space="0" w:color="auto"/>
            </w:tcBorders>
            <w:vAlign w:val="center"/>
          </w:tcPr>
          <w:p w14:paraId="173B2FCB" w14:textId="77777777" w:rsidR="00BA1AD9" w:rsidRPr="00AC47E9" w:rsidRDefault="00BA1AD9"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54A52A47" w14:textId="733C8080" w:rsidR="00BA1AD9" w:rsidRPr="00AC47E9" w:rsidRDefault="00BA1AD9" w:rsidP="00AC47E9">
            <w:pPr>
              <w:spacing w:before="0"/>
              <w:rPr>
                <w:color w:val="000000"/>
                <w:sz w:val="20"/>
                <w:lang w:val="nb-NO" w:eastAsia="nb-NO"/>
              </w:rPr>
            </w:pPr>
            <w:r>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71B008A5" w14:textId="3B16E48E" w:rsidR="008445A9" w:rsidRDefault="008445A9">
      <w:pPr>
        <w:rPr>
          <w:rFonts w:ascii="Arial" w:hAnsi="Arial"/>
          <w:b/>
          <w:i/>
          <w:smallCaps/>
          <w:noProof/>
          <w:color w:val="000080"/>
          <w:sz w:val="24"/>
          <w:szCs w:val="24"/>
          <w:lang w:eastAsia="en-GB"/>
        </w:rPr>
      </w:pPr>
    </w:p>
    <w:p w14:paraId="756A89FA" w14:textId="195EB849" w:rsidR="00A87278" w:rsidRDefault="00B0529B" w:rsidP="00A87278">
      <w:pPr>
        <w:pStyle w:val="Heading3"/>
      </w:pPr>
      <w:bookmarkStart w:id="54" w:name="_Toc238810495"/>
      <w:r>
        <w:t>File</w:t>
      </w:r>
      <w:r w:rsidR="00A87278">
        <w:t xml:space="preserve"> </w:t>
      </w:r>
      <w:r w:rsidR="00D36E8E">
        <w:t xml:space="preserve">&amp; Drawing </w:t>
      </w:r>
      <w:r w:rsidR="00A87278">
        <w:t>Metadata</w:t>
      </w:r>
      <w:bookmarkEnd w:id="54"/>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and also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06875E92" w14:textId="7838C02F" w:rsidR="00A87278" w:rsidRDefault="00BA78A2" w:rsidP="00A87278">
      <w:pPr>
        <w:rPr>
          <w:lang w:eastAsia="en-GB"/>
        </w:rPr>
      </w:pPr>
      <w:r w:rsidRPr="00BA78A2">
        <w:rPr>
          <w:noProof/>
          <w:lang w:eastAsia="en-GB"/>
        </w:rPr>
        <w:drawing>
          <wp:inline distT="0" distB="0" distL="0" distR="0" wp14:anchorId="3431B2A0" wp14:editId="400FA6FE">
            <wp:extent cx="9964817" cy="4581525"/>
            <wp:effectExtent l="19050" t="19050" r="17780" b="9525"/>
            <wp:docPr id="1748250823" name="Picture 1" descr="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0823" name="Picture 1" descr="A diagram of a solution&#10;&#10;AI-generated content may be incorrect."/>
                    <pic:cNvPicPr/>
                  </pic:nvPicPr>
                  <pic:blipFill>
                    <a:blip r:embed="rId33"/>
                    <a:stretch>
                      <a:fillRect/>
                    </a:stretch>
                  </pic:blipFill>
                  <pic:spPr>
                    <a:xfrm>
                      <a:off x="0" y="0"/>
                      <a:ext cx="9965214" cy="4581708"/>
                    </a:xfrm>
                    <a:prstGeom prst="rect">
                      <a:avLst/>
                    </a:prstGeom>
                    <a:ln>
                      <a:solidFill>
                        <a:schemeClr val="tx1"/>
                      </a:solidFill>
                    </a:ln>
                  </pic:spPr>
                </pic:pic>
              </a:graphicData>
            </a:graphic>
          </wp:inline>
        </w:drawing>
      </w:r>
    </w:p>
    <w:p w14:paraId="1243C5FB" w14:textId="7DA8E38F" w:rsidR="00A87278" w:rsidRDefault="00A87278" w:rsidP="0013603E">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5</w:t>
      </w:r>
      <w:r w:rsidR="00A048C9">
        <w:fldChar w:fldCharType="end"/>
      </w:r>
      <w:r w:rsidRPr="00FE4689">
        <w:t xml:space="preserve">: DEXPI </w:t>
      </w:r>
      <w:proofErr w:type="spellStart"/>
      <w:r>
        <w:t>MetaData</w:t>
      </w:r>
      <w:proofErr w:type="spellEnd"/>
      <w:r w:rsidRPr="00FE4689">
        <w:t xml:space="preserve"> model example</w:t>
      </w:r>
    </w:p>
    <w:p w14:paraId="46547F07" w14:textId="5AF8CA16" w:rsidR="00A87278" w:rsidRDefault="00A87278">
      <w:pPr>
        <w:spacing w:before="0"/>
        <w:rPr>
          <w:rFonts w:ascii="Arial" w:hAnsi="Arial"/>
          <w:b/>
          <w:i/>
          <w:smallCaps/>
          <w:noProof/>
          <w:color w:val="000080"/>
          <w:sz w:val="24"/>
          <w:szCs w:val="24"/>
          <w:lang w:eastAsia="en-GB"/>
        </w:rPr>
      </w:pPr>
    </w:p>
    <w:p w14:paraId="1769E21B" w14:textId="77777777" w:rsidR="0009010D" w:rsidRPr="008C4F10" w:rsidRDefault="0009010D" w:rsidP="002E7045">
      <w:pPr>
        <w:pStyle w:val="Heading5"/>
      </w:pPr>
      <w:r w:rsidRPr="008C4F10">
        <w:t xml:space="preserve">Requirement Details </w:t>
      </w:r>
    </w:p>
    <w:p w14:paraId="7D6502CF" w14:textId="3309BB79" w:rsidR="0009010D" w:rsidRDefault="0009010D" w:rsidP="002E7045">
      <w:pPr>
        <w:pStyle w:val="Heading6"/>
      </w:pPr>
      <w:r w:rsidRPr="008C4F10">
        <w:t>DEXPI XML:</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5924737C"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w:t>
      </w:r>
      <w:r w:rsidR="00BA78A2">
        <w:rPr>
          <w:szCs w:val="22"/>
          <w:lang w:eastAsia="en-GB"/>
        </w:rPr>
        <w:t>import references</w:t>
      </w:r>
    </w:p>
    <w:tbl>
      <w:tblPr>
        <w:tblW w:w="3269"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tblGrid>
      <w:tr w:rsidR="00BA78A2" w:rsidRPr="00EA084D" w14:paraId="050C5B06"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092CE69D" w:rsidR="00BA78A2" w:rsidRPr="00EA084D" w:rsidRDefault="00BA78A2" w:rsidP="00E01257">
            <w:pPr>
              <w:rPr>
                <w:b/>
                <w:bCs/>
                <w:szCs w:val="22"/>
                <w:lang w:eastAsia="en-GB"/>
              </w:rPr>
            </w:pPr>
            <w:r>
              <w:rPr>
                <w:b/>
                <w:bCs/>
                <w:szCs w:val="22"/>
                <w:lang w:eastAsia="en-GB"/>
              </w:rPr>
              <w:t>Import prefix</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6CB392E8" w:rsidR="00BA78A2" w:rsidRPr="00EA084D" w:rsidRDefault="00BA78A2" w:rsidP="00E01257">
            <w:pPr>
              <w:rPr>
                <w:b/>
                <w:bCs/>
                <w:szCs w:val="22"/>
                <w:lang w:eastAsia="en-GB"/>
              </w:rPr>
            </w:pPr>
            <w:r>
              <w:rPr>
                <w:b/>
                <w:bCs/>
                <w:szCs w:val="22"/>
                <w:lang w:eastAsia="en-GB"/>
              </w:rPr>
              <w:t>Source</w:t>
            </w:r>
          </w:p>
        </w:tc>
      </w:tr>
      <w:tr w:rsidR="00BA78A2" w:rsidRPr="00EA084D" w14:paraId="415603C5"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7DD5D103" w:rsidR="00BA78A2" w:rsidRPr="00EA084D" w:rsidRDefault="0034771E" w:rsidP="00E01257">
            <w:pPr>
              <w:rPr>
                <w:szCs w:val="22"/>
                <w:lang w:eastAsia="en-GB"/>
              </w:rPr>
            </w:pPr>
            <w:r>
              <w:rPr>
                <w:rFonts w:ascii="Calibri" w:hAnsi="Calibri" w:cs="Calibri"/>
                <w:color w:val="000000"/>
                <w:sz w:val="20"/>
              </w:rPr>
              <w:t>Core</w:t>
            </w:r>
          </w:p>
        </w:tc>
        <w:tc>
          <w:tcPr>
            <w:tcW w:w="6986" w:type="dxa"/>
            <w:tcBorders>
              <w:top w:val="single" w:sz="6" w:space="0" w:color="CCCCCC"/>
              <w:left w:val="single" w:sz="6" w:space="0" w:color="CCCCCC"/>
              <w:bottom w:val="single" w:sz="6" w:space="0" w:color="CCCCCC"/>
              <w:right w:val="single" w:sz="6" w:space="0" w:color="CCCCCC"/>
            </w:tcBorders>
          </w:tcPr>
          <w:p w14:paraId="6D9DF2FD" w14:textId="47A0870A" w:rsidR="00BA78A2" w:rsidRPr="00EA084D" w:rsidRDefault="0034771E" w:rsidP="00E01257">
            <w:pPr>
              <w:rPr>
                <w:szCs w:val="22"/>
                <w:lang w:eastAsia="en-GB"/>
              </w:rPr>
            </w:pPr>
            <w:hyperlink r:id="rId34" w:history="1">
              <w:r w:rsidRPr="008003A2">
                <w:rPr>
                  <w:rStyle w:val="Hyperlink"/>
                  <w:rFonts w:ascii="Calibri" w:hAnsi="Calibri" w:cs="Calibri"/>
                  <w:sz w:val="20"/>
                </w:rPr>
                <w:t>https://data.dexpi.org/models/2.0.0/Core.xml</w:t>
              </w:r>
            </w:hyperlink>
          </w:p>
        </w:tc>
      </w:tr>
      <w:tr w:rsidR="0034771E" w:rsidRPr="00EA084D" w14:paraId="6F71CED9"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23EE1941" w14:textId="00BEC4DC" w:rsidR="0034771E" w:rsidRDefault="0034771E" w:rsidP="00E01257">
            <w:pPr>
              <w:rPr>
                <w:rFonts w:ascii="Calibri" w:hAnsi="Calibri" w:cs="Calibri"/>
                <w:color w:val="000000"/>
                <w:sz w:val="20"/>
              </w:rPr>
            </w:pPr>
            <w:r>
              <w:rPr>
                <w:rFonts w:ascii="Calibri" w:hAnsi="Calibri" w:cs="Calibri"/>
                <w:color w:val="000000"/>
                <w:sz w:val="20"/>
              </w:rPr>
              <w:t>Plant</w:t>
            </w:r>
          </w:p>
        </w:tc>
        <w:tc>
          <w:tcPr>
            <w:tcW w:w="6986" w:type="dxa"/>
            <w:tcBorders>
              <w:top w:val="single" w:sz="6" w:space="0" w:color="CCCCCC"/>
              <w:left w:val="single" w:sz="6" w:space="0" w:color="CCCCCC"/>
              <w:bottom w:val="single" w:sz="6" w:space="0" w:color="CCCCCC"/>
              <w:right w:val="single" w:sz="6" w:space="0" w:color="CCCCCC"/>
            </w:tcBorders>
          </w:tcPr>
          <w:p w14:paraId="004B9A79" w14:textId="0ACA416D" w:rsidR="0034771E" w:rsidRDefault="0034771E" w:rsidP="00E01257">
            <w:pPr>
              <w:rPr>
                <w:rFonts w:ascii="Calibri" w:hAnsi="Calibri" w:cs="Calibri"/>
                <w:color w:val="000000"/>
                <w:sz w:val="20"/>
              </w:rPr>
            </w:pPr>
            <w:hyperlink r:id="rId35" w:history="1">
              <w:r w:rsidRPr="008003A2">
                <w:rPr>
                  <w:rStyle w:val="Hyperlink"/>
                  <w:rFonts w:ascii="Calibri" w:hAnsi="Calibri" w:cs="Calibri"/>
                  <w:sz w:val="20"/>
                </w:rPr>
                <w:t>https://data.dexpi.org/models/2.0.0/Plant.xml</w:t>
              </w:r>
            </w:hyperlink>
          </w:p>
        </w:tc>
      </w:tr>
      <w:tr w:rsidR="0034771E" w:rsidRPr="00EA084D" w14:paraId="7B4686CB"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344AA8CE" w14:textId="20F111E8" w:rsidR="0034771E" w:rsidRDefault="0034771E" w:rsidP="00E01257">
            <w:pPr>
              <w:rPr>
                <w:rFonts w:ascii="Calibri" w:hAnsi="Calibri" w:cs="Calibri"/>
                <w:color w:val="000000"/>
                <w:sz w:val="20"/>
              </w:rPr>
            </w:pPr>
            <w:r>
              <w:rPr>
                <w:rFonts w:ascii="Calibri" w:hAnsi="Calibri" w:cs="Calibri"/>
                <w:color w:val="000000"/>
                <w:sz w:val="20"/>
              </w:rPr>
              <w:t>Profile</w:t>
            </w:r>
          </w:p>
        </w:tc>
        <w:tc>
          <w:tcPr>
            <w:tcW w:w="6986" w:type="dxa"/>
            <w:tcBorders>
              <w:top w:val="single" w:sz="6" w:space="0" w:color="CCCCCC"/>
              <w:left w:val="single" w:sz="6" w:space="0" w:color="CCCCCC"/>
              <w:bottom w:val="single" w:sz="6" w:space="0" w:color="CCCCCC"/>
              <w:right w:val="single" w:sz="6" w:space="0" w:color="CCCCCC"/>
            </w:tcBorders>
          </w:tcPr>
          <w:p w14:paraId="2F3ABBE2" w14:textId="0CCA8371" w:rsidR="0034771E" w:rsidRDefault="0034771E" w:rsidP="00E01257">
            <w:pPr>
              <w:rPr>
                <w:rFonts w:ascii="Calibri" w:hAnsi="Calibri" w:cs="Calibri"/>
                <w:color w:val="000000"/>
                <w:sz w:val="20"/>
              </w:rPr>
            </w:pPr>
            <w:hyperlink r:id="rId36" w:history="1">
              <w:r w:rsidRPr="008003A2">
                <w:rPr>
                  <w:rStyle w:val="Hyperlink"/>
                  <w:rFonts w:ascii="Calibri" w:hAnsi="Calibri" w:cs="Calibri"/>
                  <w:sz w:val="20"/>
                </w:rPr>
                <w:t>http://www.dexpi.org/specification/Temp/Profile</w:t>
              </w:r>
            </w:hyperlink>
          </w:p>
        </w:tc>
      </w:tr>
      <w:tr w:rsidR="0034771E" w:rsidRPr="00EA084D" w14:paraId="719F1042" w14:textId="77777777" w:rsidTr="00BA78A2">
        <w:trPr>
          <w:trHeight w:val="180"/>
        </w:trPr>
        <w:tc>
          <w:tcPr>
            <w:tcW w:w="3071" w:type="dxa"/>
            <w:tcBorders>
              <w:top w:val="single" w:sz="6" w:space="0" w:color="CCCCCC"/>
              <w:left w:val="single" w:sz="6" w:space="0" w:color="CCCCCC"/>
              <w:bottom w:val="single" w:sz="6" w:space="0" w:color="CCCCCC"/>
              <w:right w:val="single" w:sz="6" w:space="0" w:color="CCCCCC"/>
            </w:tcBorders>
          </w:tcPr>
          <w:p w14:paraId="5F1DC7B0" w14:textId="011321CE" w:rsidR="0034771E" w:rsidRDefault="0034771E" w:rsidP="00E01257">
            <w:pPr>
              <w:rPr>
                <w:rFonts w:ascii="Calibri" w:hAnsi="Calibri" w:cs="Calibri"/>
                <w:color w:val="000000"/>
                <w:sz w:val="20"/>
              </w:rPr>
            </w:pPr>
            <w:proofErr w:type="spellStart"/>
            <w:r>
              <w:rPr>
                <w:rFonts w:ascii="Calibri" w:hAnsi="Calibri" w:cs="Calibri"/>
                <w:color w:val="000000"/>
                <w:sz w:val="20"/>
              </w:rPr>
              <w:t>DiscProfile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4829BC8" w14:textId="3D0B6327" w:rsidR="0034771E" w:rsidRDefault="0034771E" w:rsidP="00E01257">
            <w:pPr>
              <w:rPr>
                <w:rFonts w:ascii="Calibri" w:hAnsi="Calibri" w:cs="Calibri"/>
                <w:color w:val="000000"/>
                <w:sz w:val="20"/>
              </w:rPr>
            </w:pPr>
            <w:r>
              <w:rPr>
                <w:rFonts w:ascii="Calibri" w:hAnsi="Calibri" w:cs="Calibri"/>
                <w:color w:val="000000"/>
                <w:sz w:val="20"/>
              </w:rPr>
              <w:t xml:space="preserve">Source to be defined can be set as: </w:t>
            </w:r>
            <w:r w:rsidRPr="0034771E">
              <w:rPr>
                <w:rFonts w:ascii="Calibri" w:hAnsi="Calibri" w:cs="Calibri"/>
                <w:color w:val="000000"/>
                <w:sz w:val="20"/>
              </w:rPr>
              <w:t>http://www.to.define</w:t>
            </w:r>
          </w:p>
        </w:tc>
      </w:tr>
    </w:tbl>
    <w:p w14:paraId="3FE96177" w14:textId="3A619B12"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sidR="00BA78A2">
        <w:rPr>
          <w:szCs w:val="22"/>
          <w:lang w:eastAsia="en-GB"/>
        </w:rPr>
        <w:t>EngineeringModel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2EA8D8B9" w:rsidR="0065126E" w:rsidRPr="00EA084D" w:rsidRDefault="00BA78A2" w:rsidP="002A6547">
            <w:pPr>
              <w:rPr>
                <w:szCs w:val="22"/>
                <w:lang w:eastAsia="en-GB"/>
              </w:rPr>
            </w:pPr>
            <w:proofErr w:type="spellStart"/>
            <w:r>
              <w:rPr>
                <w:rFonts w:ascii="Calibri" w:hAnsi="Calibri" w:cs="Calibri"/>
                <w:color w:val="000000"/>
                <w:sz w:val="20"/>
              </w:rPr>
              <w:t>ExportDateTime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F0C674A" w:rsidR="0065126E" w:rsidRPr="00EA084D" w:rsidRDefault="00BA78A2" w:rsidP="002A6547">
            <w:pPr>
              <w:rPr>
                <w:szCs w:val="22"/>
                <w:lang w:eastAsia="en-GB"/>
              </w:rPr>
            </w:pPr>
            <w:r>
              <w:rPr>
                <w:rFonts w:ascii="Calibri" w:hAnsi="Calibri" w:cs="Calibri"/>
                <w:color w:val="000000"/>
                <w:sz w:val="20"/>
              </w:rPr>
              <w:t>Date time of export</w:t>
            </w:r>
          </w:p>
        </w:tc>
        <w:tc>
          <w:tcPr>
            <w:tcW w:w="2785" w:type="dxa"/>
            <w:tcBorders>
              <w:top w:val="single" w:sz="6" w:space="0" w:color="CCCCCC"/>
              <w:left w:val="single" w:sz="6" w:space="0" w:color="CCCCCC"/>
              <w:bottom w:val="single" w:sz="6" w:space="0" w:color="CCCCCC"/>
              <w:right w:val="single" w:sz="6" w:space="0" w:color="CCCCCC"/>
            </w:tcBorders>
          </w:tcPr>
          <w:p w14:paraId="51A5E7EF" w14:textId="0F2836EF" w:rsidR="0065126E" w:rsidRPr="00EA084D" w:rsidRDefault="00BA78A2" w:rsidP="002A6547">
            <w:pPr>
              <w:rPr>
                <w:szCs w:val="22"/>
                <w:lang w:eastAsia="en-GB"/>
              </w:rPr>
            </w:pPr>
            <w:r w:rsidRPr="00BA78A2">
              <w:rPr>
                <w:szCs w:val="22"/>
                <w:lang w:eastAsia="en-GB"/>
              </w:rPr>
              <w:t>2025-10-28T09:00:00</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4ED4F997" w:rsidR="0065126E" w:rsidRDefault="00BA78A2" w:rsidP="002A6547">
            <w:pPr>
              <w:rPr>
                <w:szCs w:val="22"/>
                <w:lang w:eastAsia="en-GB"/>
              </w:rPr>
            </w:pPr>
            <w:proofErr w:type="spellStart"/>
            <w:r>
              <w:rPr>
                <w:rFonts w:ascii="Calibri" w:hAnsi="Calibri" w:cs="Calibri"/>
                <w:color w:val="000000"/>
                <w:sz w:val="20"/>
              </w:rPr>
              <w:t>OriginatingSystemName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754C5BF" w14:textId="7E9CE01F" w:rsidR="0065126E" w:rsidRPr="0073340F" w:rsidRDefault="00BA78A2" w:rsidP="002A6547">
            <w:pPr>
              <w:rPr>
                <w:szCs w:val="22"/>
                <w:lang w:eastAsia="en-GB"/>
              </w:rPr>
            </w:pPr>
            <w:r>
              <w:rPr>
                <w:rFonts w:ascii="Calibri" w:hAnsi="Calibri" w:cs="Calibri"/>
                <w:color w:val="000000"/>
                <w:sz w:val="20"/>
              </w:rPr>
              <w:t>Name of originating system</w:t>
            </w:r>
          </w:p>
        </w:tc>
        <w:tc>
          <w:tcPr>
            <w:tcW w:w="2785" w:type="dxa"/>
            <w:tcBorders>
              <w:top w:val="single" w:sz="6" w:space="0" w:color="CCCCCC"/>
              <w:left w:val="single" w:sz="6" w:space="0" w:color="CCCCCC"/>
              <w:bottom w:val="single" w:sz="6" w:space="0" w:color="CCCCCC"/>
              <w:right w:val="single" w:sz="6" w:space="0" w:color="CCCCCC"/>
            </w:tcBorders>
          </w:tcPr>
          <w:p w14:paraId="4A3305E1" w14:textId="25A527C1" w:rsidR="0065126E" w:rsidRDefault="00BA78A2" w:rsidP="002A6547">
            <w:pPr>
              <w:rPr>
                <w:szCs w:val="22"/>
                <w:lang w:eastAsia="en-GB"/>
              </w:rPr>
            </w:pPr>
            <w:proofErr w:type="spellStart"/>
            <w:r>
              <w:rPr>
                <w:szCs w:val="22"/>
                <w:lang w:eastAsia="en-GB"/>
              </w:rPr>
              <w:t>pnb</w:t>
            </w:r>
            <w:proofErr w:type="spellEnd"/>
            <w:r>
              <w:rPr>
                <w:szCs w:val="22"/>
                <w:lang w:eastAsia="en-GB"/>
              </w:rPr>
              <w:t xml:space="preserve"> Toolbox Library</w:t>
            </w: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1E457356" w:rsidR="0065126E" w:rsidRPr="00EA084D" w:rsidRDefault="00BA78A2" w:rsidP="002A6547">
            <w:pPr>
              <w:rPr>
                <w:szCs w:val="22"/>
                <w:lang w:eastAsia="en-GB"/>
              </w:rPr>
            </w:pPr>
            <w:proofErr w:type="spellStart"/>
            <w:r>
              <w:rPr>
                <w:rFonts w:ascii="Calibri" w:hAnsi="Calibri" w:cs="Calibri"/>
                <w:color w:val="000000"/>
                <w:sz w:val="20"/>
              </w:rPr>
              <w:t>OriginatingSystemVendorName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0EC32A7" w14:textId="15D6C89D" w:rsidR="0065126E" w:rsidRPr="00903427" w:rsidRDefault="00BA78A2" w:rsidP="002A6547">
            <w:pPr>
              <w:rPr>
                <w:szCs w:val="22"/>
                <w:lang w:eastAsia="en-GB"/>
              </w:rPr>
            </w:pPr>
            <w:r>
              <w:rPr>
                <w:szCs w:val="22"/>
              </w:rPr>
              <w:t>Name of originating vendor</w:t>
            </w:r>
          </w:p>
        </w:tc>
        <w:tc>
          <w:tcPr>
            <w:tcW w:w="2785" w:type="dxa"/>
            <w:tcBorders>
              <w:top w:val="single" w:sz="6" w:space="0" w:color="CCCCCC"/>
              <w:left w:val="single" w:sz="6" w:space="0" w:color="CCCCCC"/>
              <w:bottom w:val="single" w:sz="6" w:space="0" w:color="CCCCCC"/>
              <w:right w:val="single" w:sz="6" w:space="0" w:color="CCCCCC"/>
            </w:tcBorders>
          </w:tcPr>
          <w:p w14:paraId="505FDC20" w14:textId="22D78E11" w:rsidR="0065126E" w:rsidRPr="00EA084D" w:rsidRDefault="00BA78A2" w:rsidP="002A6547">
            <w:pPr>
              <w:rPr>
                <w:szCs w:val="22"/>
                <w:lang w:eastAsia="en-GB"/>
              </w:rPr>
            </w:pPr>
            <w:proofErr w:type="spellStart"/>
            <w:r w:rsidRPr="00BA78A2">
              <w:rPr>
                <w:szCs w:val="22"/>
                <w:lang w:eastAsia="en-GB"/>
              </w:rPr>
              <w:t>pnb</w:t>
            </w:r>
            <w:proofErr w:type="spellEnd"/>
            <w:r w:rsidRPr="00BA78A2">
              <w:rPr>
                <w:szCs w:val="22"/>
                <w:lang w:eastAsia="en-GB"/>
              </w:rPr>
              <w:t xml:space="preserve"> plants &amp;amp; bytes GmbH, Aachen, Germany</w:t>
            </w: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77A45BB" w:rsidR="0065126E" w:rsidRPr="00EA084D" w:rsidRDefault="00BA78A2" w:rsidP="002A6547">
            <w:pPr>
              <w:rPr>
                <w:szCs w:val="22"/>
                <w:lang w:eastAsia="en-GB"/>
              </w:rPr>
            </w:pPr>
            <w:proofErr w:type="spellStart"/>
            <w:r>
              <w:rPr>
                <w:rFonts w:ascii="Calibri" w:hAnsi="Calibri" w:cs="Calibri"/>
                <w:color w:val="000000"/>
                <w:sz w:val="20"/>
              </w:rPr>
              <w:t>OriginatingSystemVersion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4E6F6D" w14:textId="0F221B56" w:rsidR="0065126E" w:rsidRPr="00903427" w:rsidRDefault="00BA78A2" w:rsidP="002A6547">
            <w:pPr>
              <w:rPr>
                <w:szCs w:val="22"/>
                <w:lang w:eastAsia="en-GB"/>
              </w:rPr>
            </w:pPr>
            <w:r>
              <w:rPr>
                <w:szCs w:val="22"/>
              </w:rPr>
              <w:t xml:space="preserve">Version </w:t>
            </w:r>
            <w:r w:rsidR="0034771E">
              <w:rPr>
                <w:szCs w:val="22"/>
              </w:rPr>
              <w:t>of the originating system</w:t>
            </w:r>
          </w:p>
        </w:tc>
        <w:tc>
          <w:tcPr>
            <w:tcW w:w="2785" w:type="dxa"/>
            <w:tcBorders>
              <w:top w:val="single" w:sz="6" w:space="0" w:color="CCCCCC"/>
              <w:left w:val="single" w:sz="6" w:space="0" w:color="CCCCCC"/>
              <w:bottom w:val="single" w:sz="6" w:space="0" w:color="CCCCCC"/>
              <w:right w:val="single" w:sz="6" w:space="0" w:color="CCCCCC"/>
            </w:tcBorders>
          </w:tcPr>
          <w:p w14:paraId="65156044" w14:textId="3CB2B7F9" w:rsidR="0065126E" w:rsidRPr="00EA084D" w:rsidRDefault="0034771E" w:rsidP="002A6547">
            <w:pPr>
              <w:rPr>
                <w:szCs w:val="22"/>
                <w:lang w:eastAsia="en-GB"/>
              </w:rPr>
            </w:pPr>
            <w:r>
              <w:rPr>
                <w:szCs w:val="22"/>
                <w:lang w:eastAsia="en-GB"/>
              </w:rPr>
              <w:t>current</w:t>
            </w:r>
          </w:p>
        </w:tc>
      </w:tr>
    </w:tbl>
    <w:p w14:paraId="66B3ACC8" w14:textId="77777777" w:rsidR="0034771E" w:rsidRDefault="0034771E" w:rsidP="002E7045">
      <w:pPr>
        <w:pStyle w:val="Heading6"/>
      </w:pPr>
    </w:p>
    <w:p w14:paraId="30578F42" w14:textId="15F85C96" w:rsidR="0009010D" w:rsidRPr="006B554A" w:rsidRDefault="0009010D" w:rsidP="002E7045">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F57256"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lastRenderedPageBreak/>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5" w:name="_Toc238810496"/>
      <w:r>
        <w:lastRenderedPageBreak/>
        <w:t>Process Plant, Plant System</w:t>
      </w:r>
      <w:r w:rsidR="00B52457">
        <w:t xml:space="preserve"> &amp; Plant Area</w:t>
      </w:r>
      <w:bookmarkEnd w:id="55"/>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03A1C289" w:rsidR="009D6846" w:rsidRDefault="00353189" w:rsidP="009D6846">
      <w:pPr>
        <w:keepNext/>
        <w:spacing w:before="0"/>
      </w:pPr>
      <w:r w:rsidRPr="00353189">
        <w:rPr>
          <w:noProof/>
        </w:rPr>
        <w:drawing>
          <wp:inline distT="0" distB="0" distL="0" distR="0" wp14:anchorId="6FB0AD13" wp14:editId="21E8FE11">
            <wp:extent cx="8638904" cy="4876800"/>
            <wp:effectExtent l="19050" t="19050" r="10160" b="19050"/>
            <wp:docPr id="144182030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20303" name="Picture 1" descr="A diagram of a company&#10;&#10;AI-generated content may be incorrect."/>
                    <pic:cNvPicPr/>
                  </pic:nvPicPr>
                  <pic:blipFill>
                    <a:blip r:embed="rId37"/>
                    <a:stretch>
                      <a:fillRect/>
                    </a:stretch>
                  </pic:blipFill>
                  <pic:spPr>
                    <a:xfrm>
                      <a:off x="0" y="0"/>
                      <a:ext cx="8640825" cy="4877884"/>
                    </a:xfrm>
                    <a:prstGeom prst="rect">
                      <a:avLst/>
                    </a:prstGeom>
                    <a:ln>
                      <a:solidFill>
                        <a:schemeClr val="tx1"/>
                      </a:solidFill>
                    </a:ln>
                  </pic:spPr>
                </pic:pic>
              </a:graphicData>
            </a:graphic>
          </wp:inline>
        </w:drawing>
      </w:r>
    </w:p>
    <w:p w14:paraId="516B2546" w14:textId="660E4C84" w:rsidR="00C65203" w:rsidRDefault="009D6846" w:rsidP="009D6846">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6</w:t>
      </w:r>
      <w:r w:rsidR="00A048C9">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Default="003550AC" w:rsidP="0082622F">
      <w:pPr>
        <w:pStyle w:val="Heading3"/>
      </w:pPr>
      <w:bookmarkStart w:id="56" w:name="_Toc238810497"/>
      <w:r w:rsidRPr="003B036D">
        <w:lastRenderedPageBreak/>
        <w:t>Equipment</w:t>
      </w:r>
      <w:bookmarkEnd w:id="56"/>
    </w:p>
    <w:p w14:paraId="31537BDB" w14:textId="37457A40" w:rsidR="003F07E9" w:rsidRDefault="003F07E9" w:rsidP="003F07E9">
      <w:pPr>
        <w:pStyle w:val="Heading4"/>
      </w:pPr>
      <w:r>
        <w:t>Main Equipment</w:t>
      </w:r>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32D51588" w:rsidR="00251271" w:rsidRDefault="00353189" w:rsidP="00025C53">
      <w:pPr>
        <w:keepNext/>
        <w:spacing w:before="100" w:beforeAutospacing="1" w:after="100" w:afterAutospacing="1"/>
      </w:pPr>
      <w:r w:rsidRPr="00353189">
        <w:rPr>
          <w:noProof/>
        </w:rPr>
        <w:drawing>
          <wp:inline distT="0" distB="0" distL="0" distR="0" wp14:anchorId="33A7CE3C" wp14:editId="21BADF87">
            <wp:extent cx="2924175" cy="3472085"/>
            <wp:effectExtent l="19050" t="19050" r="9525" b="14605"/>
            <wp:docPr id="1382408519" name="Picture 1" descr="A diagram of a plant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08519" name="Picture 1" descr="A diagram of a plant model&#10;&#10;AI-generated content may be incorrect."/>
                    <pic:cNvPicPr/>
                  </pic:nvPicPr>
                  <pic:blipFill>
                    <a:blip r:embed="rId38"/>
                    <a:stretch>
                      <a:fillRect/>
                    </a:stretch>
                  </pic:blipFill>
                  <pic:spPr>
                    <a:xfrm>
                      <a:off x="0" y="0"/>
                      <a:ext cx="2927405" cy="3475921"/>
                    </a:xfrm>
                    <a:prstGeom prst="rect">
                      <a:avLst/>
                    </a:prstGeom>
                    <a:ln>
                      <a:solidFill>
                        <a:schemeClr val="tx1"/>
                      </a:solidFill>
                    </a:ln>
                  </pic:spPr>
                </pic:pic>
              </a:graphicData>
            </a:graphic>
          </wp:inline>
        </w:drawing>
      </w:r>
    </w:p>
    <w:p w14:paraId="5ED6B135" w14:textId="036DB389" w:rsidR="00251271" w:rsidRDefault="00251271" w:rsidP="00251271">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7</w:t>
      </w:r>
      <w:r w:rsidR="00A048C9">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7C4BCA28" w14:textId="77777777" w:rsidR="003F07E9" w:rsidRPr="004F486B" w:rsidRDefault="003F07E9" w:rsidP="002E7045">
      <w:pPr>
        <w:pStyle w:val="Heading5"/>
      </w:pPr>
      <w:r w:rsidRPr="004F486B">
        <w:lastRenderedPageBreak/>
        <w:t>Requirement Details:</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r w:rsidR="007E0806" w:rsidRPr="00EA084D" w14:paraId="33FEA224"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63A4C300" w14:textId="29722088" w:rsidR="007E0806" w:rsidRDefault="007E0806" w:rsidP="00C60BB4">
            <w:pPr>
              <w:rPr>
                <w:rFonts w:ascii="Calibri" w:hAnsi="Calibri" w:cs="Calibri"/>
                <w:color w:val="000000"/>
                <w:sz w:val="20"/>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2D9B4A9" w14:textId="011522D4" w:rsidR="007E0806" w:rsidRPr="006D2444" w:rsidRDefault="007E0806" w:rsidP="00C60BB4">
            <w:pPr>
              <w:rPr>
                <w:rFonts w:ascii="Calibri" w:hAnsi="Calibri" w:cs="Calibri"/>
                <w:color w:val="000000"/>
                <w:sz w:val="20"/>
              </w:rPr>
            </w:pPr>
            <w:r w:rsidRPr="007E0806">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tcPr>
          <w:p w14:paraId="34F4932F" w14:textId="086B3D1A" w:rsidR="007E0806" w:rsidRDefault="007E0806" w:rsidP="00C60BB4">
            <w:pPr>
              <w:rPr>
                <w:rFonts w:ascii="Calibri" w:hAnsi="Calibri" w:cs="Calibri"/>
                <w:color w:val="000000"/>
                <w:sz w:val="20"/>
              </w:rPr>
            </w:pPr>
            <w:r>
              <w:rPr>
                <w:rFonts w:ascii="Calibri" w:hAnsi="Calibri" w:cs="Calibri"/>
                <w:color w:val="000000"/>
                <w:sz w:val="20"/>
              </w:rPr>
              <w:t>34345</w:t>
            </w:r>
          </w:p>
        </w:tc>
        <w:tc>
          <w:tcPr>
            <w:tcW w:w="4870" w:type="dxa"/>
            <w:tcBorders>
              <w:top w:val="single" w:sz="6" w:space="0" w:color="CCCCCC"/>
              <w:left w:val="single" w:sz="6" w:space="0" w:color="CCCCCC"/>
              <w:bottom w:val="single" w:sz="6" w:space="0" w:color="CCCCCC"/>
              <w:right w:val="single" w:sz="6" w:space="0" w:color="CCCCCC"/>
            </w:tcBorders>
          </w:tcPr>
          <w:p w14:paraId="25BF391C" w14:textId="7EBAB220" w:rsidR="007E0806" w:rsidRDefault="007E0806" w:rsidP="00C60BB4">
            <w:pPr>
              <w:rPr>
                <w:rFonts w:ascii="Calibri" w:hAnsi="Calibri" w:cs="Calibri"/>
                <w:color w:val="000000"/>
                <w:sz w:val="20"/>
              </w:rPr>
            </w:pPr>
            <w:r>
              <w:rPr>
                <w:rFonts w:ascii="Calibri" w:hAnsi="Calibri" w:cs="Calibri"/>
                <w:color w:val="000000"/>
                <w:sz w:val="20"/>
              </w:rPr>
              <w:t>Special item number if required.</w:t>
            </w:r>
          </w:p>
        </w:tc>
      </w:tr>
    </w:tbl>
    <w:p w14:paraId="6C4A06A9" w14:textId="270070FE"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a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43AF86EF"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2714FD" w:rsidRPr="00653D82">
              <w:rPr>
                <w:szCs w:val="22"/>
              </w:rPr>
              <w:t>[</w:t>
            </w:r>
            <w:r w:rsidR="002714FD" w:rsidRPr="0020639E">
              <w:rPr>
                <w:szCs w:val="22"/>
              </w:rPr>
              <w:t>5</w:t>
            </w:r>
            <w:r w:rsidR="002714FD" w:rsidRPr="00653D82">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Default="00AE0640" w:rsidP="00AE0640">
      <w:pPr>
        <w:ind w:left="360"/>
        <w:rPr>
          <w:lang w:val="en-US" w:eastAsia="ja-JP"/>
        </w:rPr>
      </w:pPr>
      <w:bookmarkStart w:id="57" w:name="_Ref85634252"/>
      <w:bookmarkStart w:id="58" w:name="_Ref85717103"/>
    </w:p>
    <w:p w14:paraId="2223C1EB" w14:textId="1532C598" w:rsidR="003F07E9" w:rsidRDefault="00A07713" w:rsidP="003F07E9">
      <w:pPr>
        <w:pStyle w:val="Heading4"/>
      </w:pPr>
      <w:r>
        <w:br w:type="page"/>
      </w:r>
      <w:r w:rsidR="003F07E9">
        <w:lastRenderedPageBreak/>
        <w:t xml:space="preserve">Connnected </w:t>
      </w:r>
      <w:r w:rsidR="00B6130D">
        <w:t>Equipment</w:t>
      </w:r>
    </w:p>
    <w:p w14:paraId="50D324C5" w14:textId="63898E75" w:rsidR="003F07E9" w:rsidRDefault="003F07E9" w:rsidP="003F07E9">
      <w:pPr>
        <w:spacing w:before="100" w:beforeAutospacing="1" w:after="100" w:afterAutospacing="1"/>
        <w:rPr>
          <w:szCs w:val="22"/>
          <w:lang w:eastAsia="en-GB"/>
        </w:rPr>
      </w:pPr>
      <w:r>
        <w:rPr>
          <w:szCs w:val="22"/>
          <w:lang w:eastAsia="en-GB"/>
        </w:rPr>
        <w:t>Main equipment such as pumps are sometimes drafted with a connected driver on</w:t>
      </w:r>
      <w:r w:rsidRPr="00EA084D">
        <w:rPr>
          <w:szCs w:val="22"/>
          <w:lang w:eastAsia="en-GB"/>
        </w:rPr>
        <w:t xml:space="preserve"> the P&amp;ID.</w:t>
      </w:r>
      <w:r>
        <w:rPr>
          <w:szCs w:val="22"/>
          <w:lang w:eastAsia="en-GB"/>
        </w:rPr>
        <w:t xml:space="preserve"> It is important to be able to capture this relationship for design and maintenance.</w:t>
      </w:r>
      <w:r w:rsidRPr="00EA084D">
        <w:rPr>
          <w:szCs w:val="22"/>
          <w:lang w:eastAsia="en-GB"/>
        </w:rPr>
        <w:t xml:space="preserve"> </w:t>
      </w:r>
      <w:r>
        <w:rPr>
          <w:szCs w:val="22"/>
          <w:lang w:eastAsia="en-GB"/>
        </w:rPr>
        <w:t xml:space="preserve">Within DEXPI 1.4 this relationship is captured using the </w:t>
      </w:r>
      <w:proofErr w:type="spellStart"/>
      <w:r>
        <w:rPr>
          <w:szCs w:val="22"/>
          <w:lang w:eastAsia="en-GB"/>
        </w:rPr>
        <w:t>TransmissionSystem</w:t>
      </w:r>
      <w:proofErr w:type="spellEnd"/>
      <w:r>
        <w:rPr>
          <w:szCs w:val="22"/>
          <w:lang w:eastAsia="en-GB"/>
        </w:rPr>
        <w:t xml:space="preserve"> conceptual data model.</w:t>
      </w:r>
    </w:p>
    <w:p w14:paraId="4F366F95" w14:textId="76FAEC04" w:rsidR="003F07E9" w:rsidRDefault="00B6130D" w:rsidP="003F07E9">
      <w:pPr>
        <w:keepNext/>
        <w:spacing w:before="100" w:beforeAutospacing="1" w:after="100" w:afterAutospacing="1"/>
      </w:pPr>
      <w:r w:rsidRPr="00B6130D">
        <w:rPr>
          <w:noProof/>
        </w:rPr>
        <w:drawing>
          <wp:inline distT="0" distB="0" distL="0" distR="0" wp14:anchorId="133D4FBD" wp14:editId="199FDE0D">
            <wp:extent cx="2527700" cy="3088166"/>
            <wp:effectExtent l="19050" t="19050" r="25400" b="17145"/>
            <wp:docPr id="2012794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794792" name="Picture 1"/>
                    <pic:cNvPicPr/>
                  </pic:nvPicPr>
                  <pic:blipFill>
                    <a:blip r:embed="rId39"/>
                    <a:stretch>
                      <a:fillRect/>
                    </a:stretch>
                  </pic:blipFill>
                  <pic:spPr>
                    <a:xfrm>
                      <a:off x="0" y="0"/>
                      <a:ext cx="2527700" cy="3088166"/>
                    </a:xfrm>
                    <a:prstGeom prst="rect">
                      <a:avLst/>
                    </a:prstGeom>
                    <a:ln>
                      <a:solidFill>
                        <a:schemeClr val="tx1"/>
                      </a:solidFill>
                    </a:ln>
                  </pic:spPr>
                </pic:pic>
              </a:graphicData>
            </a:graphic>
          </wp:inline>
        </w:drawing>
      </w:r>
    </w:p>
    <w:p w14:paraId="7663950C" w14:textId="048E3515" w:rsidR="003F07E9" w:rsidRDefault="003F07E9" w:rsidP="003F07E9">
      <w:pPr>
        <w:pStyle w:val="Caption"/>
        <w:rPr>
          <w:szCs w:val="22"/>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8</w:t>
      </w:r>
      <w:r w:rsidR="00A048C9">
        <w:fldChar w:fldCharType="end"/>
      </w:r>
      <w:r>
        <w:t xml:space="preserve">: DEXPI </w:t>
      </w:r>
      <w:r w:rsidR="00B6130D">
        <w:t xml:space="preserve">Connected </w:t>
      </w:r>
      <w:r>
        <w:t>Equipment model example</w:t>
      </w:r>
    </w:p>
    <w:p w14:paraId="42EAC271" w14:textId="77777777" w:rsidR="003F07E9" w:rsidRPr="004F486B" w:rsidRDefault="003F07E9" w:rsidP="002E7045">
      <w:pPr>
        <w:pStyle w:val="Heading5"/>
      </w:pPr>
      <w:r w:rsidRPr="004F486B">
        <w:t>Requirement Details:</w:t>
      </w:r>
    </w:p>
    <w:p w14:paraId="7862ABD6" w14:textId="2FAEBA8A" w:rsidR="003F07E9" w:rsidRPr="00B6130D" w:rsidRDefault="003F07E9" w:rsidP="00B6130D">
      <w:pPr>
        <w:pStyle w:val="ListParagraph"/>
        <w:numPr>
          <w:ilvl w:val="0"/>
          <w:numId w:val="15"/>
        </w:numPr>
        <w:rPr>
          <w:lang w:val="en-US" w:eastAsia="ja-JP"/>
        </w:rPr>
      </w:pPr>
      <w:r>
        <w:rPr>
          <w:lang w:val="en-US" w:eastAsia="ja-JP"/>
        </w:rPr>
        <w:t>Direct connections between</w:t>
      </w:r>
      <w:r w:rsidR="00B6130D">
        <w:rPr>
          <w:lang w:val="en-US" w:eastAsia="ja-JP"/>
        </w:rPr>
        <w:t xml:space="preserve"> a driver type equipment and a driven type</w:t>
      </w:r>
      <w:r>
        <w:rPr>
          <w:lang w:val="en-US" w:eastAsia="ja-JP"/>
        </w:rPr>
        <w:t xml:space="preserve"> </w:t>
      </w:r>
      <w:r w:rsidR="00B6130D">
        <w:rPr>
          <w:lang w:val="en-US" w:eastAsia="ja-JP"/>
        </w:rPr>
        <w:t>e</w:t>
      </w:r>
      <w:r>
        <w:rPr>
          <w:lang w:val="en-US" w:eastAsia="ja-JP"/>
        </w:rPr>
        <w:t xml:space="preserve">quipment </w:t>
      </w:r>
      <w:r w:rsidR="00B6130D">
        <w:rPr>
          <w:lang w:val="en-US" w:eastAsia="ja-JP"/>
        </w:rPr>
        <w:t xml:space="preserve">e.g. motor and pump or motor and compressor </w:t>
      </w:r>
      <w:r>
        <w:rPr>
          <w:lang w:val="en-US" w:eastAsia="ja-JP"/>
        </w:rPr>
        <w:t xml:space="preserve">shall </w:t>
      </w:r>
      <w:r w:rsidR="00B6130D">
        <w:rPr>
          <w:lang w:val="en-US" w:eastAsia="ja-JP"/>
        </w:rPr>
        <w:t xml:space="preserve">use the </w:t>
      </w:r>
      <w:proofErr w:type="spellStart"/>
      <w:r w:rsidR="00B6130D">
        <w:rPr>
          <w:lang w:val="en-US" w:eastAsia="ja-JP"/>
        </w:rPr>
        <w:t>TransmissionSystem</w:t>
      </w:r>
      <w:proofErr w:type="spellEnd"/>
      <w:r w:rsidR="00B6130D">
        <w:rPr>
          <w:lang w:val="en-US" w:eastAsia="ja-JP"/>
        </w:rPr>
        <w:t xml:space="preserve"> conceptual modelling approach as shown above</w:t>
      </w:r>
      <w:r>
        <w:rPr>
          <w:lang w:val="en-US" w:eastAsia="ja-JP"/>
        </w:rPr>
        <w:t>.</w:t>
      </w:r>
    </w:p>
    <w:p w14:paraId="789BBC5B" w14:textId="77777777" w:rsidR="0089658B" w:rsidRDefault="0089658B">
      <w:r>
        <w:br w:type="page"/>
      </w:r>
    </w:p>
    <w:p w14:paraId="0995EDEA" w14:textId="25B3F510" w:rsidR="0089658B" w:rsidRPr="00A674FC" w:rsidRDefault="0089658B" w:rsidP="0089658B">
      <w:pPr>
        <w:pStyle w:val="Heading4"/>
      </w:pPr>
      <w:r w:rsidRPr="00A674FC">
        <w:lastRenderedPageBreak/>
        <w:t>Custom Equipment Package</w:t>
      </w:r>
    </w:p>
    <w:p w14:paraId="57D4F16A" w14:textId="29D8D8B9" w:rsidR="0089658B" w:rsidRDefault="00013226" w:rsidP="0089658B">
      <w:pPr>
        <w:spacing w:before="100" w:beforeAutospacing="1" w:after="100" w:afterAutospacing="1"/>
        <w:rPr>
          <w:szCs w:val="22"/>
          <w:lang w:eastAsia="en-GB"/>
        </w:rPr>
      </w:pPr>
      <w:r>
        <w:rPr>
          <w:szCs w:val="22"/>
          <w:lang w:eastAsia="en-GB"/>
        </w:rPr>
        <w:t>Package boundaries are often drafted as part of the P&amp;ID and are a placeholder/link to a self-contained process system, functional unit or separate drawing. Packages have historically been drafted to include a simplified version of the elements it encapsulates, however, going forward this will be replaced by a simple linking identifier e.g. hyperlink for main equipment tag.</w:t>
      </w:r>
    </w:p>
    <w:p w14:paraId="1F3E4D52" w14:textId="2CD2D9CF" w:rsidR="0089658B" w:rsidRDefault="001F37D9" w:rsidP="0089658B">
      <w:pPr>
        <w:keepNext/>
        <w:spacing w:before="100" w:beforeAutospacing="1" w:after="100" w:afterAutospacing="1"/>
      </w:pPr>
      <w:r w:rsidRPr="001F37D9">
        <w:rPr>
          <w:noProof/>
        </w:rPr>
        <w:drawing>
          <wp:inline distT="0" distB="0" distL="0" distR="0" wp14:anchorId="2FFA9458" wp14:editId="7319AF50">
            <wp:extent cx="4152900" cy="3088414"/>
            <wp:effectExtent l="19050" t="19050" r="19050" b="17145"/>
            <wp:docPr id="66449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8638" name="Picture 1"/>
                    <pic:cNvPicPr/>
                  </pic:nvPicPr>
                  <pic:blipFill>
                    <a:blip r:embed="rId40"/>
                    <a:stretch>
                      <a:fillRect/>
                    </a:stretch>
                  </pic:blipFill>
                  <pic:spPr>
                    <a:xfrm>
                      <a:off x="0" y="0"/>
                      <a:ext cx="4166039" cy="3098185"/>
                    </a:xfrm>
                    <a:prstGeom prst="rect">
                      <a:avLst/>
                    </a:prstGeom>
                    <a:ln>
                      <a:solidFill>
                        <a:schemeClr val="tx1"/>
                      </a:solidFill>
                    </a:ln>
                  </pic:spPr>
                </pic:pic>
              </a:graphicData>
            </a:graphic>
          </wp:inline>
        </w:drawing>
      </w:r>
    </w:p>
    <w:p w14:paraId="34290627" w14:textId="1BA8781F" w:rsidR="0089658B" w:rsidRDefault="0089658B" w:rsidP="0089658B">
      <w:pPr>
        <w:pStyle w:val="Caption"/>
      </w:pPr>
      <w:r>
        <w:t xml:space="preserve">Figure </w:t>
      </w:r>
      <w:r>
        <w:fldChar w:fldCharType="begin"/>
      </w:r>
      <w:r>
        <w:instrText xml:space="preserve"> SEQ Figure \* ARABIC </w:instrText>
      </w:r>
      <w:r>
        <w:fldChar w:fldCharType="separate"/>
      </w:r>
      <w:r w:rsidR="002714FD">
        <w:rPr>
          <w:noProof/>
        </w:rPr>
        <w:t>9</w:t>
      </w:r>
      <w:r>
        <w:fldChar w:fldCharType="end"/>
      </w:r>
      <w:r>
        <w:t xml:space="preserve">: DEXPI </w:t>
      </w:r>
      <w:r w:rsidR="001F37D9">
        <w:t>Custom Equipment Package</w:t>
      </w:r>
      <w:r>
        <w:t xml:space="preserve"> model example</w:t>
      </w:r>
    </w:p>
    <w:p w14:paraId="0EF74408" w14:textId="77777777" w:rsidR="00A674FC" w:rsidRPr="004F486B" w:rsidRDefault="00A674FC" w:rsidP="002E7045">
      <w:pPr>
        <w:pStyle w:val="Heading5"/>
      </w:pPr>
      <w:r w:rsidRPr="004F486B">
        <w:t>Requirement Details:</w:t>
      </w:r>
    </w:p>
    <w:p w14:paraId="77ECA851" w14:textId="62A6D744" w:rsidR="001F37D9" w:rsidRPr="00FE1509" w:rsidRDefault="001F37D9" w:rsidP="001F37D9">
      <w:pPr>
        <w:pStyle w:val="ListParagraph"/>
        <w:numPr>
          <w:ilvl w:val="0"/>
          <w:numId w:val="14"/>
        </w:numPr>
        <w:rPr>
          <w:lang w:val="en-US" w:eastAsia="ja-JP"/>
        </w:rPr>
      </w:pPr>
      <w:r w:rsidRPr="00FE1509">
        <w:rPr>
          <w:lang w:val="en-US" w:eastAsia="ja-JP"/>
        </w:rPr>
        <w:t xml:space="preserve">Each </w:t>
      </w:r>
      <w:proofErr w:type="spellStart"/>
      <w:r>
        <w:rPr>
          <w:lang w:val="en-US" w:eastAsia="ja-JP"/>
        </w:rPr>
        <w:t>CustomEquipmentPackage</w:t>
      </w:r>
      <w:proofErr w:type="spellEnd"/>
      <w:r w:rsidRPr="00FE1509">
        <w:rPr>
          <w:lang w:val="en-US" w:eastAsia="ja-JP"/>
        </w:rPr>
        <w:t xml:space="preserve"> DEXPI transfer object shall include the following attributes:</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1F37D9" w:rsidRPr="00EA084D" w14:paraId="4581B218" w14:textId="77777777" w:rsidTr="00A674F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D0218E5" w14:textId="77777777" w:rsidR="001F37D9" w:rsidRPr="00EA084D" w:rsidRDefault="001F37D9"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6481F191" w14:textId="77777777" w:rsidR="001F37D9" w:rsidRPr="00EA084D" w:rsidRDefault="001F37D9"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81D227D" w14:textId="77777777" w:rsidR="001F37D9" w:rsidRPr="00EA084D" w:rsidRDefault="001F37D9"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0C0F4F2" w14:textId="77777777" w:rsidR="001F37D9" w:rsidRPr="00EA084D" w:rsidRDefault="001F37D9" w:rsidP="00000501">
            <w:pPr>
              <w:rPr>
                <w:b/>
                <w:bCs/>
                <w:szCs w:val="22"/>
                <w:lang w:eastAsia="en-GB"/>
              </w:rPr>
            </w:pPr>
            <w:r>
              <w:rPr>
                <w:b/>
                <w:bCs/>
                <w:szCs w:val="22"/>
                <w:lang w:eastAsia="en-GB"/>
              </w:rPr>
              <w:t>Comment</w:t>
            </w:r>
          </w:p>
        </w:tc>
      </w:tr>
      <w:tr w:rsidR="00A674FC" w:rsidRPr="00EA084D" w14:paraId="35E6329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6C7816BD"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560D4D7D"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5762A5ED" w14:textId="41D2C09A"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E84560D"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bl>
    <w:p w14:paraId="5DF91FFF" w14:textId="16FC1D8F" w:rsidR="001F37D9" w:rsidRDefault="001F37D9" w:rsidP="001F37D9">
      <w:pPr>
        <w:pStyle w:val="ListParagraph"/>
        <w:numPr>
          <w:ilvl w:val="0"/>
          <w:numId w:val="14"/>
        </w:numPr>
        <w:rPr>
          <w:lang w:val="en-US" w:eastAsia="ja-JP"/>
        </w:rPr>
      </w:pPr>
      <w:r w:rsidRPr="00FE1509">
        <w:rPr>
          <w:lang w:val="en-US" w:eastAsia="ja-JP"/>
        </w:rPr>
        <w:lastRenderedPageBreak/>
        <w:t xml:space="preserve">Each </w:t>
      </w:r>
      <w:proofErr w:type="spellStart"/>
      <w:r>
        <w:rPr>
          <w:lang w:val="en-US" w:eastAsia="ja-JP"/>
        </w:rPr>
        <w:t>MechanicalJoint</w:t>
      </w:r>
      <w:proofErr w:type="spellEnd"/>
      <w:r w:rsidRPr="00FE1509">
        <w:rPr>
          <w:lang w:val="en-US" w:eastAsia="ja-JP"/>
        </w:rPr>
        <w:t xml:space="preserve"> DEXPI transfer object shall include the following attributes</w:t>
      </w:r>
      <w:r>
        <w:rPr>
          <w:lang w:val="en-US" w:eastAsia="ja-JP"/>
        </w:rPr>
        <w:t xml:space="preserve"> where available</w:t>
      </w:r>
      <w:r w:rsidRPr="00FE1509">
        <w:rPr>
          <w:lang w:val="en-US" w:eastAsia="ja-JP"/>
        </w:rPr>
        <w:t>:</w:t>
      </w:r>
      <w:r>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A674FC" w:rsidRPr="00EA084D" w14:paraId="0F3D57E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4FDAC86" w14:textId="77777777" w:rsidR="00A674FC" w:rsidRPr="00EA084D" w:rsidRDefault="00A674FC" w:rsidP="00000501">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42D087F7" w14:textId="77777777" w:rsidR="00A674FC" w:rsidRPr="00EA084D" w:rsidRDefault="00A674FC" w:rsidP="00000501">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4FCEF2A" w14:textId="77777777" w:rsidR="00A674FC" w:rsidRPr="00EA084D" w:rsidRDefault="00A674FC" w:rsidP="00000501">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066FEF56" w14:textId="77777777" w:rsidR="00A674FC" w:rsidRPr="00EA084D" w:rsidRDefault="00A674FC" w:rsidP="00000501">
            <w:pPr>
              <w:rPr>
                <w:b/>
                <w:bCs/>
                <w:szCs w:val="22"/>
                <w:lang w:eastAsia="en-GB"/>
              </w:rPr>
            </w:pPr>
            <w:r>
              <w:rPr>
                <w:b/>
                <w:bCs/>
                <w:szCs w:val="22"/>
                <w:lang w:eastAsia="en-GB"/>
              </w:rPr>
              <w:t>Comment</w:t>
            </w:r>
          </w:p>
        </w:tc>
      </w:tr>
      <w:tr w:rsidR="00A674FC" w:rsidRPr="00EA084D" w14:paraId="56D7C09D"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F61684C" w14:textId="77777777" w:rsidR="00A674FC" w:rsidRPr="00511921" w:rsidRDefault="00A674FC" w:rsidP="00000501">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16EAF45E" w14:textId="77777777" w:rsidR="00A674FC" w:rsidRPr="00511921" w:rsidRDefault="00A674FC" w:rsidP="00000501">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4EAD7BEF" w14:textId="77777777" w:rsidR="00A674FC" w:rsidRPr="00EA084D" w:rsidRDefault="00A674FC" w:rsidP="00000501">
            <w:pPr>
              <w:rPr>
                <w:szCs w:val="22"/>
                <w:lang w:eastAsia="en-GB"/>
              </w:rPr>
            </w:pPr>
            <w:r>
              <w:rPr>
                <w:rFonts w:ascii="Calibri" w:hAnsi="Calibri" w:cs="Calibri"/>
                <w:color w:val="000000"/>
                <w:sz w:val="20"/>
              </w:rPr>
              <w:t>A-20PG001</w:t>
            </w:r>
          </w:p>
        </w:tc>
        <w:tc>
          <w:tcPr>
            <w:tcW w:w="4870" w:type="dxa"/>
            <w:tcBorders>
              <w:top w:val="single" w:sz="6" w:space="0" w:color="CCCCCC"/>
              <w:left w:val="single" w:sz="6" w:space="0" w:color="CCCCCC"/>
              <w:bottom w:val="single" w:sz="6" w:space="0" w:color="CCCCCC"/>
              <w:right w:val="single" w:sz="6" w:space="0" w:color="CCCCCC"/>
            </w:tcBorders>
          </w:tcPr>
          <w:p w14:paraId="70786C18" w14:textId="77777777" w:rsidR="00A674FC" w:rsidRPr="00EA084D" w:rsidRDefault="00A674FC" w:rsidP="00000501">
            <w:pPr>
              <w:rPr>
                <w:szCs w:val="22"/>
                <w:lang w:eastAsia="en-GB"/>
              </w:rPr>
            </w:pPr>
            <w:r>
              <w:rPr>
                <w:rFonts w:ascii="Calibri" w:hAnsi="Calibri" w:cs="Calibri"/>
                <w:color w:val="000000"/>
                <w:sz w:val="20"/>
              </w:rPr>
              <w:t>Label text as displayed on the P&amp;ID</w:t>
            </w:r>
          </w:p>
        </w:tc>
      </w:tr>
      <w:tr w:rsidR="00A674FC" w:rsidRPr="00EA084D" w14:paraId="2963F713" w14:textId="77777777" w:rsidTr="00000501">
        <w:trPr>
          <w:trHeight w:val="180"/>
        </w:trPr>
        <w:tc>
          <w:tcPr>
            <w:tcW w:w="2544" w:type="dxa"/>
            <w:tcBorders>
              <w:top w:val="single" w:sz="6" w:space="0" w:color="CCCCCC"/>
              <w:left w:val="single" w:sz="6" w:space="0" w:color="CCCCCC"/>
              <w:bottom w:val="single" w:sz="6" w:space="0" w:color="CCCCCC"/>
              <w:right w:val="single" w:sz="6" w:space="0" w:color="CCCCCC"/>
            </w:tcBorders>
          </w:tcPr>
          <w:p w14:paraId="43B08FD8" w14:textId="09B10AFC" w:rsidR="00A674FC" w:rsidRDefault="00A674FC" w:rsidP="00000501">
            <w:pPr>
              <w:rPr>
                <w:rFonts w:ascii="Calibri" w:hAnsi="Calibri" w:cs="Calibri"/>
                <w:color w:val="000000"/>
                <w:sz w:val="20"/>
              </w:rPr>
            </w:pPr>
            <w:proofErr w:type="spellStart"/>
            <w:r w:rsidRPr="00A674FC">
              <w:rPr>
                <w:rFonts w:ascii="Calibri" w:hAnsi="Calibri" w:cs="Calibri"/>
                <w:color w:val="000000"/>
                <w:sz w:val="20"/>
              </w:rPr>
              <w:t>JointConnectionSize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678B296F" w14:textId="7260F92E" w:rsidR="00A674FC" w:rsidRDefault="00A674FC" w:rsidP="00000501">
            <w:pPr>
              <w:rPr>
                <w:rFonts w:ascii="Calibri" w:hAnsi="Calibri" w:cs="Calibri"/>
                <w:color w:val="000000"/>
                <w:sz w:val="20"/>
              </w:rPr>
            </w:pPr>
            <w:r w:rsidRPr="00A674FC">
              <w:rPr>
                <w:rFonts w:ascii="Calibri" w:hAnsi="Calibri" w:cs="Calibri"/>
                <w:color w:val="000000"/>
                <w:sz w:val="20"/>
              </w:rPr>
              <w:t>http://noaka.org/rdl/JointConnectionSizeAssignmentClass</w:t>
            </w:r>
          </w:p>
        </w:tc>
        <w:tc>
          <w:tcPr>
            <w:tcW w:w="2835" w:type="dxa"/>
            <w:tcBorders>
              <w:top w:val="single" w:sz="6" w:space="0" w:color="CCCCCC"/>
              <w:left w:val="single" w:sz="6" w:space="0" w:color="CCCCCC"/>
              <w:bottom w:val="single" w:sz="6" w:space="0" w:color="CCCCCC"/>
              <w:right w:val="single" w:sz="6" w:space="0" w:color="CCCCCC"/>
            </w:tcBorders>
          </w:tcPr>
          <w:p w14:paraId="60C16A9A" w14:textId="075B9336" w:rsidR="00A674FC" w:rsidRDefault="00A674FC" w:rsidP="00000501">
            <w:pPr>
              <w:rPr>
                <w:rFonts w:ascii="Calibri" w:hAnsi="Calibri" w:cs="Calibri"/>
                <w:color w:val="000000"/>
                <w:sz w:val="20"/>
              </w:rPr>
            </w:pPr>
            <w:r>
              <w:rPr>
                <w:rFonts w:ascii="Calibri" w:hAnsi="Calibri" w:cs="Calibri"/>
                <w:color w:val="000000"/>
                <w:sz w:val="20"/>
              </w:rPr>
              <w:t>DN 25</w:t>
            </w:r>
          </w:p>
        </w:tc>
        <w:tc>
          <w:tcPr>
            <w:tcW w:w="4870" w:type="dxa"/>
            <w:tcBorders>
              <w:top w:val="single" w:sz="6" w:space="0" w:color="CCCCCC"/>
              <w:left w:val="single" w:sz="6" w:space="0" w:color="CCCCCC"/>
              <w:bottom w:val="single" w:sz="6" w:space="0" w:color="CCCCCC"/>
              <w:right w:val="single" w:sz="6" w:space="0" w:color="CCCCCC"/>
            </w:tcBorders>
          </w:tcPr>
          <w:p w14:paraId="772389A2" w14:textId="43337B1B" w:rsidR="00A674FC" w:rsidRDefault="00A674FC" w:rsidP="00000501">
            <w:pPr>
              <w:rPr>
                <w:rFonts w:ascii="Calibri" w:hAnsi="Calibri" w:cs="Calibri"/>
                <w:color w:val="000000"/>
                <w:sz w:val="20"/>
              </w:rPr>
            </w:pPr>
            <w:r>
              <w:rPr>
                <w:rFonts w:ascii="Calibri" w:hAnsi="Calibri" w:cs="Calibri"/>
                <w:color w:val="000000"/>
                <w:sz w:val="20"/>
              </w:rPr>
              <w:t>Connection size that needs to be aligned for package</w:t>
            </w:r>
          </w:p>
        </w:tc>
      </w:tr>
    </w:tbl>
    <w:p w14:paraId="0D28C254" w14:textId="77777777" w:rsidR="00353189" w:rsidRPr="00353189" w:rsidRDefault="00353189" w:rsidP="00353189">
      <w:pPr>
        <w:pStyle w:val="Heading3"/>
      </w:pPr>
      <w:r>
        <w:br w:type="page"/>
      </w:r>
    </w:p>
    <w:p w14:paraId="60CD2831" w14:textId="77777777" w:rsidR="008339D2" w:rsidRDefault="008339D2" w:rsidP="008339D2">
      <w:pPr>
        <w:pStyle w:val="Heading3"/>
        <w:numPr>
          <w:ilvl w:val="0"/>
          <w:numId w:val="0"/>
        </w:numPr>
      </w:pPr>
      <w:bookmarkStart w:id="59" w:name="_Toc238810498"/>
      <w:r>
        <w:lastRenderedPageBreak/>
        <w:t>Equipment Internals</w:t>
      </w:r>
      <w:bookmarkEnd w:id="59"/>
    </w:p>
    <w:p w14:paraId="398BD4EA" w14:textId="57508E35" w:rsidR="008339D2" w:rsidRDefault="008339D2" w:rsidP="008339D2">
      <w:pPr>
        <w:spacing w:before="100" w:beforeAutospacing="1" w:after="100" w:afterAutospacing="1"/>
        <w:rPr>
          <w:szCs w:val="22"/>
          <w:lang w:eastAsia="en-GB"/>
        </w:rPr>
      </w:pPr>
      <w:r>
        <w:rPr>
          <w:szCs w:val="22"/>
          <w:lang w:eastAsia="en-GB"/>
        </w:rPr>
        <w:t xml:space="preserve">The term equipment internals in this instance refers to those internal elements that are drafted as part of the vessel/process column specifically for the DISC project these elements refer to those in </w:t>
      </w:r>
      <w:r>
        <w:rPr>
          <w:szCs w:val="22"/>
          <w:lang w:eastAsia="en-GB"/>
        </w:rPr>
        <w:fldChar w:fldCharType="begin"/>
      </w:r>
      <w:r>
        <w:rPr>
          <w:szCs w:val="22"/>
          <w:lang w:eastAsia="en-GB"/>
        </w:rPr>
        <w:instrText xml:space="preserve"> REF _Ref210643519 \h </w:instrText>
      </w:r>
      <w:r>
        <w:rPr>
          <w:szCs w:val="22"/>
          <w:lang w:eastAsia="en-GB"/>
        </w:rPr>
      </w:r>
      <w:r>
        <w:rPr>
          <w:szCs w:val="22"/>
          <w:lang w:eastAsia="en-GB"/>
        </w:rPr>
        <w:fldChar w:fldCharType="separate"/>
      </w:r>
      <w:r w:rsidR="002714FD">
        <w:t xml:space="preserve">Figure </w:t>
      </w:r>
      <w:r w:rsidR="002714FD">
        <w:rPr>
          <w:noProof/>
        </w:rPr>
        <w:t>10</w:t>
      </w:r>
      <w:r w:rsidR="002714FD">
        <w:t>: Equipment Internals</w:t>
      </w:r>
      <w:r>
        <w:rPr>
          <w:szCs w:val="22"/>
          <w:lang w:eastAsia="en-GB"/>
        </w:rPr>
        <w:fldChar w:fldCharType="end"/>
      </w:r>
    </w:p>
    <w:p w14:paraId="4473EB2D" w14:textId="77777777" w:rsidR="008339D2" w:rsidRDefault="008339D2" w:rsidP="008339D2">
      <w:pPr>
        <w:keepNext/>
        <w:spacing w:before="100" w:beforeAutospacing="1" w:after="100" w:afterAutospacing="1"/>
      </w:pPr>
      <w:r w:rsidRPr="00E03C78">
        <w:rPr>
          <w:noProof/>
          <w:szCs w:val="22"/>
          <w:lang w:eastAsia="en-GB"/>
        </w:rPr>
        <w:drawing>
          <wp:inline distT="0" distB="0" distL="0" distR="0" wp14:anchorId="1A7E431A" wp14:editId="78E0EFD8">
            <wp:extent cx="3133725" cy="3203601"/>
            <wp:effectExtent l="19050" t="19050" r="9525" b="15875"/>
            <wp:docPr id="2051084751" name="Picture 8" descr="A diagram of a tank components&#10;&#10;AI-generated content may be incorrect.">
              <a:extLst xmlns:a="http://schemas.openxmlformats.org/drawingml/2006/main">
                <a:ext uri="{FF2B5EF4-FFF2-40B4-BE49-F238E27FC236}">
                  <a16:creationId xmlns:a16="http://schemas.microsoft.com/office/drawing/2014/main" id="{D35907A3-0179-C910-587A-8A73A8CDAA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84751" name="Picture 8" descr="A diagram of a tank components&#10;&#10;AI-generated content may be incorrect.">
                      <a:extLst>
                        <a:ext uri="{FF2B5EF4-FFF2-40B4-BE49-F238E27FC236}">
                          <a16:creationId xmlns:a16="http://schemas.microsoft.com/office/drawing/2014/main" id="{D35907A3-0179-C910-587A-8A73A8CDAA84}"/>
                        </a:ext>
                      </a:extLst>
                    </pic:cNvPr>
                    <pic:cNvPicPr>
                      <a:picLocks noChangeAspect="1"/>
                    </pic:cNvPicPr>
                  </pic:nvPicPr>
                  <pic:blipFill>
                    <a:blip r:embed="rId41"/>
                    <a:stretch>
                      <a:fillRect/>
                    </a:stretch>
                  </pic:blipFill>
                  <pic:spPr>
                    <a:xfrm>
                      <a:off x="0" y="0"/>
                      <a:ext cx="3138862" cy="3208852"/>
                    </a:xfrm>
                    <a:prstGeom prst="rect">
                      <a:avLst/>
                    </a:prstGeom>
                    <a:ln>
                      <a:solidFill>
                        <a:schemeClr val="tx1"/>
                      </a:solidFill>
                    </a:ln>
                  </pic:spPr>
                </pic:pic>
              </a:graphicData>
            </a:graphic>
          </wp:inline>
        </w:drawing>
      </w:r>
    </w:p>
    <w:p w14:paraId="2E11F2D8" w14:textId="38D3AE01" w:rsidR="008339D2" w:rsidRDefault="008339D2" w:rsidP="008339D2">
      <w:pPr>
        <w:pStyle w:val="Caption"/>
      </w:pPr>
      <w:bookmarkStart w:id="60" w:name="_Ref210643519"/>
      <w:r>
        <w:t xml:space="preserve">Figure </w:t>
      </w:r>
      <w:r>
        <w:fldChar w:fldCharType="begin"/>
      </w:r>
      <w:r>
        <w:instrText xml:space="preserve"> SEQ Figure \* ARABIC </w:instrText>
      </w:r>
      <w:r>
        <w:fldChar w:fldCharType="separate"/>
      </w:r>
      <w:r w:rsidR="002714FD">
        <w:rPr>
          <w:noProof/>
        </w:rPr>
        <w:t>10</w:t>
      </w:r>
      <w:r>
        <w:fldChar w:fldCharType="end"/>
      </w:r>
      <w:r>
        <w:t>: Equipment Internals</w:t>
      </w:r>
      <w:bookmarkEnd w:id="60"/>
    </w:p>
    <w:p w14:paraId="019E059D" w14:textId="77777777" w:rsidR="008339D2" w:rsidRPr="0064477E" w:rsidRDefault="008339D2" w:rsidP="008339D2">
      <w:pPr>
        <w:rPr>
          <w:lang w:val="en-US" w:eastAsia="ja-JP"/>
        </w:rPr>
      </w:pPr>
      <w:r>
        <w:rPr>
          <w:lang w:val="en-US" w:eastAsia="ja-JP"/>
        </w:rPr>
        <w:t xml:space="preserve">These elements shall be modelled using the </w:t>
      </w:r>
      <w:proofErr w:type="spellStart"/>
      <w:r>
        <w:rPr>
          <w:lang w:val="en-US" w:eastAsia="ja-JP"/>
        </w:rPr>
        <w:t>ProcessVesselComponent</w:t>
      </w:r>
      <w:proofErr w:type="spellEnd"/>
      <w:r>
        <w:rPr>
          <w:lang w:val="en-US" w:eastAsia="ja-JP"/>
        </w:rPr>
        <w:t xml:space="preserve"> class element or subtype. The </w:t>
      </w:r>
      <w:proofErr w:type="spellStart"/>
      <w:r>
        <w:rPr>
          <w:lang w:val="en-US" w:eastAsia="ja-JP"/>
        </w:rPr>
        <w:t>ProcessVesselComponent</w:t>
      </w:r>
      <w:proofErr w:type="spellEnd"/>
      <w:r>
        <w:rPr>
          <w:lang w:val="en-US" w:eastAsia="ja-JP"/>
        </w:rPr>
        <w:t xml:space="preserve"> class can be either a subcomponent of a Vessel or a </w:t>
      </w:r>
      <w:proofErr w:type="spellStart"/>
      <w:r>
        <w:rPr>
          <w:lang w:val="en-US" w:eastAsia="ja-JP"/>
        </w:rPr>
        <w:t>ProcessColumn</w:t>
      </w:r>
      <w:proofErr w:type="spellEnd"/>
      <w:r>
        <w:rPr>
          <w:lang w:val="en-US" w:eastAsia="ja-JP"/>
        </w:rPr>
        <w:t>. Relevant subtypes are listed in the profile specification with the associated symbol and RDL references.</w:t>
      </w:r>
    </w:p>
    <w:p w14:paraId="264A13E8" w14:textId="77777777" w:rsidR="008339D2" w:rsidRDefault="008339D2" w:rsidP="008339D2">
      <w:pPr>
        <w:keepNext/>
        <w:spacing w:before="100" w:beforeAutospacing="1" w:after="100" w:afterAutospacing="1"/>
      </w:pPr>
      <w:r w:rsidRPr="002A3D79">
        <w:rPr>
          <w:noProof/>
        </w:rPr>
        <w:lastRenderedPageBreak/>
        <w:drawing>
          <wp:inline distT="0" distB="0" distL="0" distR="0" wp14:anchorId="685E2289" wp14:editId="7E5FBF5A">
            <wp:extent cx="5263521" cy="3419475"/>
            <wp:effectExtent l="19050" t="19050" r="13335" b="9525"/>
            <wp:docPr id="70278623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86230" name="Picture 1" descr="A diagram of a product&#10;&#10;AI-generated content may be incorrect."/>
                    <pic:cNvPicPr/>
                  </pic:nvPicPr>
                  <pic:blipFill>
                    <a:blip r:embed="rId42"/>
                    <a:stretch>
                      <a:fillRect/>
                    </a:stretch>
                  </pic:blipFill>
                  <pic:spPr>
                    <a:xfrm>
                      <a:off x="0" y="0"/>
                      <a:ext cx="5290589" cy="3437060"/>
                    </a:xfrm>
                    <a:prstGeom prst="rect">
                      <a:avLst/>
                    </a:prstGeom>
                    <a:ln>
                      <a:solidFill>
                        <a:schemeClr val="tx1"/>
                      </a:solidFill>
                    </a:ln>
                  </pic:spPr>
                </pic:pic>
              </a:graphicData>
            </a:graphic>
          </wp:inline>
        </w:drawing>
      </w:r>
    </w:p>
    <w:p w14:paraId="02EA63C8" w14:textId="64C17E3B" w:rsidR="008339D2" w:rsidRDefault="008339D2" w:rsidP="008339D2">
      <w:pPr>
        <w:pStyle w:val="Caption"/>
        <w:rPr>
          <w:szCs w:val="22"/>
          <w:lang w:eastAsia="en-GB"/>
        </w:rPr>
      </w:pPr>
      <w:r>
        <w:t xml:space="preserve">Figure </w:t>
      </w:r>
      <w:r>
        <w:fldChar w:fldCharType="begin"/>
      </w:r>
      <w:r>
        <w:instrText xml:space="preserve"> SEQ Figure \* ARABIC </w:instrText>
      </w:r>
      <w:r>
        <w:fldChar w:fldCharType="separate"/>
      </w:r>
      <w:r w:rsidR="002714FD">
        <w:rPr>
          <w:noProof/>
        </w:rPr>
        <w:t>11</w:t>
      </w:r>
      <w:r>
        <w:fldChar w:fldCharType="end"/>
      </w:r>
      <w:r>
        <w:t>: DEXPI Vessel/</w:t>
      </w:r>
      <w:proofErr w:type="spellStart"/>
      <w:r>
        <w:t>ProcessColumn</w:t>
      </w:r>
      <w:proofErr w:type="spellEnd"/>
      <w:r>
        <w:t xml:space="preserve"> internal model example</w:t>
      </w:r>
    </w:p>
    <w:p w14:paraId="7502ACFB" w14:textId="77777777" w:rsidR="008339D2" w:rsidRPr="004F486B" w:rsidRDefault="008339D2" w:rsidP="002E7045">
      <w:pPr>
        <w:pStyle w:val="Heading5"/>
      </w:pPr>
      <w:r w:rsidRPr="004F486B">
        <w:t>Requirement Details:</w:t>
      </w:r>
    </w:p>
    <w:p w14:paraId="02B32006" w14:textId="77777777" w:rsidR="008339D2" w:rsidRDefault="008339D2" w:rsidP="008339D2">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ProcessVesselComponent</w:t>
      </w:r>
      <w:proofErr w:type="spellEnd"/>
      <w:r>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p w14:paraId="2CE0384F" w14:textId="77777777" w:rsidR="008339D2" w:rsidRPr="008447D0" w:rsidRDefault="008339D2" w:rsidP="008339D2">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98"/>
        <w:gridCol w:w="5966"/>
        <w:gridCol w:w="2152"/>
        <w:gridCol w:w="4561"/>
      </w:tblGrid>
      <w:tr w:rsidR="008339D2" w:rsidRPr="00EA084D" w14:paraId="48CC2F78"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shd w:val="clear" w:color="auto" w:fill="F0F0F0"/>
            <w:hideMark/>
          </w:tcPr>
          <w:p w14:paraId="30DCF609" w14:textId="77777777" w:rsidR="008339D2" w:rsidRPr="00EA084D" w:rsidRDefault="008339D2" w:rsidP="00883DAE">
            <w:pPr>
              <w:rPr>
                <w:b/>
                <w:bCs/>
                <w:szCs w:val="22"/>
                <w:lang w:eastAsia="en-GB"/>
              </w:rPr>
            </w:pPr>
            <w:r w:rsidRPr="00EA084D">
              <w:rPr>
                <w:b/>
                <w:bCs/>
                <w:szCs w:val="22"/>
                <w:lang w:eastAsia="en-GB"/>
              </w:rPr>
              <w:t>Attribute</w:t>
            </w:r>
          </w:p>
        </w:tc>
        <w:tc>
          <w:tcPr>
            <w:tcW w:w="5966" w:type="dxa"/>
            <w:tcBorders>
              <w:top w:val="single" w:sz="6" w:space="0" w:color="CCCCCC"/>
              <w:left w:val="single" w:sz="6" w:space="0" w:color="CCCCCC"/>
              <w:bottom w:val="single" w:sz="6" w:space="0" w:color="CCCCCC"/>
              <w:right w:val="single" w:sz="6" w:space="0" w:color="CCCCCC"/>
            </w:tcBorders>
            <w:shd w:val="clear" w:color="auto" w:fill="F0F0F0"/>
            <w:hideMark/>
          </w:tcPr>
          <w:p w14:paraId="27D77EC1" w14:textId="77777777" w:rsidR="008339D2" w:rsidRPr="00EA084D" w:rsidRDefault="008339D2" w:rsidP="00883DAE">
            <w:pPr>
              <w:rPr>
                <w:b/>
                <w:bCs/>
                <w:szCs w:val="22"/>
                <w:lang w:eastAsia="en-GB"/>
              </w:rPr>
            </w:pPr>
            <w:r w:rsidRPr="00EA084D">
              <w:rPr>
                <w:b/>
                <w:bCs/>
                <w:szCs w:val="22"/>
                <w:lang w:eastAsia="en-GB"/>
              </w:rPr>
              <w:t>RDS</w:t>
            </w:r>
          </w:p>
        </w:tc>
        <w:tc>
          <w:tcPr>
            <w:tcW w:w="2152" w:type="dxa"/>
            <w:tcBorders>
              <w:top w:val="single" w:sz="6" w:space="0" w:color="CCCCCC"/>
              <w:left w:val="single" w:sz="6" w:space="0" w:color="CCCCCC"/>
              <w:bottom w:val="single" w:sz="6" w:space="0" w:color="CCCCCC"/>
              <w:right w:val="single" w:sz="6" w:space="0" w:color="CCCCCC"/>
            </w:tcBorders>
            <w:shd w:val="clear" w:color="auto" w:fill="F0F0F0"/>
            <w:hideMark/>
          </w:tcPr>
          <w:p w14:paraId="11267088" w14:textId="77777777" w:rsidR="008339D2" w:rsidRPr="00EA084D" w:rsidRDefault="008339D2" w:rsidP="00883DAE">
            <w:pPr>
              <w:rPr>
                <w:b/>
                <w:bCs/>
                <w:szCs w:val="22"/>
                <w:lang w:eastAsia="en-GB"/>
              </w:rPr>
            </w:pPr>
            <w:r w:rsidRPr="00EA084D">
              <w:rPr>
                <w:b/>
                <w:bCs/>
                <w:szCs w:val="22"/>
                <w:lang w:eastAsia="en-GB"/>
              </w:rPr>
              <w:t>Value</w:t>
            </w:r>
            <w:r>
              <w:rPr>
                <w:b/>
                <w:bCs/>
                <w:szCs w:val="22"/>
                <w:lang w:eastAsia="en-GB"/>
              </w:rPr>
              <w:t xml:space="preserve"> Example</w:t>
            </w:r>
          </w:p>
        </w:tc>
        <w:tc>
          <w:tcPr>
            <w:tcW w:w="4561" w:type="dxa"/>
            <w:tcBorders>
              <w:top w:val="single" w:sz="6" w:space="0" w:color="CCCCCC"/>
              <w:left w:val="single" w:sz="6" w:space="0" w:color="CCCCCC"/>
              <w:bottom w:val="single" w:sz="6" w:space="0" w:color="CCCCCC"/>
              <w:right w:val="single" w:sz="6" w:space="0" w:color="CCCCCC"/>
            </w:tcBorders>
            <w:shd w:val="clear" w:color="auto" w:fill="F0F0F0"/>
          </w:tcPr>
          <w:p w14:paraId="0AB7D0A6" w14:textId="77777777" w:rsidR="008339D2" w:rsidRPr="00EA084D" w:rsidRDefault="008339D2" w:rsidP="00883DAE">
            <w:pPr>
              <w:rPr>
                <w:b/>
                <w:bCs/>
                <w:szCs w:val="22"/>
                <w:lang w:eastAsia="en-GB"/>
              </w:rPr>
            </w:pPr>
            <w:r>
              <w:rPr>
                <w:b/>
                <w:bCs/>
                <w:szCs w:val="22"/>
                <w:lang w:eastAsia="en-GB"/>
              </w:rPr>
              <w:t>Comment</w:t>
            </w:r>
          </w:p>
        </w:tc>
      </w:tr>
      <w:tr w:rsidR="008339D2" w:rsidRPr="00EA084D" w14:paraId="64E0C611" w14:textId="77777777" w:rsidTr="00883DAE">
        <w:trPr>
          <w:trHeight w:val="180"/>
        </w:trPr>
        <w:tc>
          <w:tcPr>
            <w:tcW w:w="3098" w:type="dxa"/>
            <w:tcBorders>
              <w:top w:val="single" w:sz="6" w:space="0" w:color="CCCCCC"/>
              <w:left w:val="single" w:sz="6" w:space="0" w:color="CCCCCC"/>
              <w:bottom w:val="single" w:sz="6" w:space="0" w:color="CCCCCC"/>
              <w:right w:val="single" w:sz="6" w:space="0" w:color="CCCCCC"/>
            </w:tcBorders>
            <w:hideMark/>
          </w:tcPr>
          <w:p w14:paraId="5C45ED27" w14:textId="77777777" w:rsidR="008339D2" w:rsidRPr="00982D4D" w:rsidRDefault="008339D2" w:rsidP="00883DAE">
            <w:pPr>
              <w:rPr>
                <w:rFonts w:asciiTheme="majorBidi" w:hAnsiTheme="majorBidi" w:cstheme="majorBidi"/>
                <w:szCs w:val="22"/>
                <w:lang w:eastAsia="en-GB"/>
              </w:rPr>
            </w:pPr>
            <w:proofErr w:type="spellStart"/>
            <w:r>
              <w:rPr>
                <w:rFonts w:ascii="Calibri" w:hAnsi="Calibri" w:cs="Calibri"/>
                <w:color w:val="000000"/>
                <w:sz w:val="20"/>
              </w:rPr>
              <w:t>ComponentIdentifier</w:t>
            </w:r>
            <w:proofErr w:type="spellEnd"/>
          </w:p>
        </w:tc>
        <w:tc>
          <w:tcPr>
            <w:tcW w:w="5966" w:type="dxa"/>
            <w:tcBorders>
              <w:top w:val="single" w:sz="6" w:space="0" w:color="CCCCCC"/>
              <w:left w:val="single" w:sz="6" w:space="0" w:color="CCCCCC"/>
              <w:bottom w:val="single" w:sz="6" w:space="0" w:color="CCCCCC"/>
              <w:right w:val="single" w:sz="6" w:space="0" w:color="CCCCCC"/>
            </w:tcBorders>
            <w:hideMark/>
          </w:tcPr>
          <w:p w14:paraId="01A7D3DA"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http://noaka.org/rdl/lComponentIdentifierAssignmentClass</w:t>
            </w:r>
          </w:p>
        </w:tc>
        <w:tc>
          <w:tcPr>
            <w:tcW w:w="2152" w:type="dxa"/>
            <w:tcBorders>
              <w:top w:val="single" w:sz="6" w:space="0" w:color="CCCCCC"/>
              <w:left w:val="single" w:sz="6" w:space="0" w:color="CCCCCC"/>
              <w:bottom w:val="single" w:sz="6" w:space="0" w:color="CCCCCC"/>
              <w:right w:val="single" w:sz="6" w:space="0" w:color="CCCCCC"/>
            </w:tcBorders>
            <w:hideMark/>
          </w:tcPr>
          <w:p w14:paraId="1E770E24"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01</w:t>
            </w:r>
          </w:p>
        </w:tc>
        <w:tc>
          <w:tcPr>
            <w:tcW w:w="4561" w:type="dxa"/>
            <w:tcBorders>
              <w:top w:val="single" w:sz="6" w:space="0" w:color="CCCCCC"/>
              <w:left w:val="single" w:sz="6" w:space="0" w:color="CCCCCC"/>
              <w:bottom w:val="single" w:sz="6" w:space="0" w:color="CCCCCC"/>
              <w:right w:val="single" w:sz="6" w:space="0" w:color="CCCCCC"/>
            </w:tcBorders>
          </w:tcPr>
          <w:p w14:paraId="58663A8B" w14:textId="77777777" w:rsidR="008339D2" w:rsidRPr="00982D4D" w:rsidRDefault="008339D2" w:rsidP="00883DAE">
            <w:pPr>
              <w:rPr>
                <w:rFonts w:asciiTheme="majorBidi" w:hAnsiTheme="majorBidi" w:cstheme="majorBidi"/>
                <w:szCs w:val="22"/>
                <w:lang w:eastAsia="en-GB"/>
              </w:rPr>
            </w:pPr>
            <w:r>
              <w:rPr>
                <w:rFonts w:ascii="Calibri" w:hAnsi="Calibri" w:cs="Calibri"/>
                <w:color w:val="000000"/>
                <w:sz w:val="20"/>
              </w:rPr>
              <w:t>Used especially for Tower Tray identification</w:t>
            </w:r>
          </w:p>
        </w:tc>
      </w:tr>
    </w:tbl>
    <w:p w14:paraId="1E1B5AFC" w14:textId="77777777" w:rsidR="008339D2" w:rsidRDefault="008339D2" w:rsidP="008339D2">
      <w:pPr>
        <w:keepNext/>
      </w:pPr>
      <w:r>
        <w:br w:type="page"/>
      </w:r>
    </w:p>
    <w:p w14:paraId="1B96A149" w14:textId="7DE31EFD" w:rsidR="003550AC" w:rsidRPr="004F464B" w:rsidRDefault="003550AC" w:rsidP="004F464B">
      <w:pPr>
        <w:pStyle w:val="Heading3"/>
      </w:pPr>
      <w:bookmarkStart w:id="61" w:name="_Toc238810499"/>
      <w:r w:rsidRPr="003B036D">
        <w:lastRenderedPageBreak/>
        <w:t>Piping</w:t>
      </w:r>
      <w:bookmarkEnd w:id="57"/>
      <w:bookmarkEnd w:id="58"/>
      <w:bookmarkEnd w:id="61"/>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44965E3F">
            <wp:extent cx="6610350" cy="4659857"/>
            <wp:effectExtent l="19050" t="19050" r="19050" b="266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43"/>
                    <a:stretch>
                      <a:fillRect/>
                    </a:stretch>
                  </pic:blipFill>
                  <pic:spPr>
                    <a:xfrm>
                      <a:off x="0" y="0"/>
                      <a:ext cx="6611950" cy="4660985"/>
                    </a:xfrm>
                    <a:prstGeom prst="rect">
                      <a:avLst/>
                    </a:prstGeom>
                    <a:ln>
                      <a:solidFill>
                        <a:schemeClr val="tx1"/>
                      </a:solidFill>
                    </a:ln>
                  </pic:spPr>
                </pic:pic>
              </a:graphicData>
            </a:graphic>
          </wp:inline>
        </w:drawing>
      </w:r>
    </w:p>
    <w:p w14:paraId="09B28950" w14:textId="77546385" w:rsidR="005C0F7F" w:rsidRDefault="00632F0A" w:rsidP="00632F0A">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12</w:t>
      </w:r>
      <w:r w:rsidR="00A048C9">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2E7045">
      <w:pPr>
        <w:pStyle w:val="Heading5"/>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28940AEA"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5D37DB">
        <w:rPr>
          <w:lang w:eastAsia="en-GB"/>
        </w:rPr>
        <w:fldChar w:fldCharType="begin"/>
      </w:r>
      <w:r w:rsidR="005D37DB">
        <w:rPr>
          <w:lang w:eastAsia="en-GB"/>
        </w:rPr>
        <w:instrText xml:space="preserve"> REF _Ref216879532 \h </w:instrText>
      </w:r>
      <w:r w:rsidR="005D37DB">
        <w:rPr>
          <w:lang w:eastAsia="en-GB"/>
        </w:rPr>
      </w:r>
      <w:r w:rsidR="005D37DB">
        <w:rPr>
          <w:lang w:eastAsia="en-GB"/>
        </w:rPr>
        <w:fldChar w:fldCharType="separate"/>
      </w:r>
      <w:r w:rsidR="002714FD" w:rsidRPr="005D37DB">
        <w:t>ANNEX</w:t>
      </w:r>
      <w:r w:rsidR="002714FD">
        <w:t xml:space="preserve"> A: </w:t>
      </w:r>
      <w:proofErr w:type="spellStart"/>
      <w:r w:rsidR="002714FD">
        <w:t>PipingNetworkSegment</w:t>
      </w:r>
      <w:proofErr w:type="spellEnd"/>
      <w:r w:rsidR="002714FD">
        <w:t xml:space="preserve"> topology details</w:t>
      </w:r>
      <w:r w:rsidR="005D37DB">
        <w:rPr>
          <w:lang w:eastAsia="en-GB"/>
        </w:rPr>
        <w:fldChar w:fldCharType="end"/>
      </w:r>
      <w:r w:rsidR="00982D4D">
        <w:rPr>
          <w:lang w:eastAsia="en-GB"/>
        </w:rPr>
        <w:t xml:space="preserve"> </w:t>
      </w:r>
    </w:p>
    <w:p w14:paraId="6CCB007F" w14:textId="3B383C81" w:rsidR="007B37F0" w:rsidRDefault="00CF5DFC" w:rsidP="004821A0">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w:t>
      </w:r>
      <w:proofErr w:type="spellStart"/>
      <w:r>
        <w:rPr>
          <w:lang w:eastAsia="en-GB"/>
        </w:rPr>
        <w:t>HeatTracingType</w:t>
      </w:r>
      <w:proofErr w:type="spellEnd"/>
      <w:r>
        <w:rPr>
          <w:lang w:eastAsia="en-GB"/>
        </w:rPr>
        <w:t xml:space="preserve"> attribute. </w:t>
      </w:r>
      <w:r w:rsidR="00D17C09">
        <w:rPr>
          <w:lang w:eastAsia="en-GB"/>
        </w:rPr>
        <w:t>This attribute will be inherited by sub-component</w:t>
      </w:r>
      <w:r>
        <w:rPr>
          <w:lang w:eastAsia="en-GB"/>
        </w:rPr>
        <w:t xml:space="preserve"> elements</w:t>
      </w:r>
      <w:r w:rsidR="00D17C09">
        <w:rPr>
          <w:lang w:eastAsia="en-GB"/>
        </w:rPr>
        <w:t xml:space="preserve"> within the </w:t>
      </w:r>
      <w:proofErr w:type="spellStart"/>
      <w:r w:rsidR="00D17C09">
        <w:rPr>
          <w:lang w:eastAsia="en-GB"/>
        </w:rPr>
        <w:t>PipingNetworkSystem</w:t>
      </w:r>
      <w:proofErr w:type="spellEnd"/>
      <w:r w:rsidR="00D17C09">
        <w:rPr>
          <w:lang w:eastAsia="en-GB"/>
        </w:rPr>
        <w:t xml:space="preserve"> structure where the sub-component element attribute value is &lt;NULL&gt;. If no element in the </w:t>
      </w:r>
      <w:proofErr w:type="spellStart"/>
      <w:r w:rsidR="00D17C09">
        <w:rPr>
          <w:lang w:eastAsia="en-GB"/>
        </w:rPr>
        <w:t>PipingNetworkSystem</w:t>
      </w:r>
      <w:proofErr w:type="spellEnd"/>
      <w:r w:rsidR="00D17C09">
        <w:rPr>
          <w:lang w:eastAsia="en-GB"/>
        </w:rPr>
        <w:t xml:space="preserve"> structure has this attribute set then no heat tracing is expected.</w:t>
      </w:r>
      <w:r>
        <w:rPr>
          <w:lang w:eastAsia="en-GB"/>
        </w:rPr>
        <w:t xml:space="preserve"> </w:t>
      </w:r>
      <w:proofErr w:type="spellStart"/>
      <w:r w:rsidR="00D17C09">
        <w:rPr>
          <w:lang w:eastAsia="en-GB"/>
        </w:rPr>
        <w:t>H</w:t>
      </w:r>
      <w:r>
        <w:rPr>
          <w:lang w:eastAsia="en-GB"/>
        </w:rPr>
        <w:t>eat</w:t>
      </w:r>
      <w:r w:rsidR="00D17C09">
        <w:rPr>
          <w:lang w:eastAsia="en-GB"/>
        </w:rPr>
        <w:t>TracingType</w:t>
      </w:r>
      <w:proofErr w:type="spellEnd"/>
      <w:r w:rsidR="00D17C09">
        <w:rPr>
          <w:lang w:eastAsia="en-GB"/>
        </w:rPr>
        <w:t xml:space="preserve"> to use</w:t>
      </w:r>
      <w:r>
        <w:rPr>
          <w:lang w:eastAsia="en-GB"/>
        </w:rPr>
        <w:t xml:space="preserve"> one of the values</w:t>
      </w:r>
      <w:r w:rsidR="004821A0">
        <w:rPr>
          <w:lang w:eastAsia="en-GB"/>
        </w:rPr>
        <w:t xml:space="preserve"> allowed by the DEXPI HeatTracingTypeClassification list.</w:t>
      </w:r>
    </w:p>
    <w:p w14:paraId="0DD40AB8" w14:textId="648F31BC" w:rsidR="00D30503" w:rsidRDefault="00D30503" w:rsidP="004821A0">
      <w:pPr>
        <w:pStyle w:val="ListParagraph"/>
        <w:numPr>
          <w:ilvl w:val="0"/>
          <w:numId w:val="14"/>
        </w:numPr>
        <w:rPr>
          <w:lang w:eastAsia="en-GB"/>
        </w:rPr>
      </w:pPr>
      <w:proofErr w:type="spellStart"/>
      <w:r>
        <w:rPr>
          <w:lang w:eastAsia="en-GB"/>
        </w:rPr>
        <w:t>IsHeatTrac</w:t>
      </w:r>
      <w:r w:rsidR="007F1CC0">
        <w:rPr>
          <w:lang w:eastAsia="en-GB"/>
        </w:rPr>
        <w:t>ingSystemCritical</w:t>
      </w:r>
      <w:proofErr w:type="spellEnd"/>
      <w:r w:rsidR="007F1CC0">
        <w:rPr>
          <w:lang w:eastAsia="en-GB"/>
        </w:rPr>
        <w:t xml:space="preserve"> shall be used to identify if heat tracing is safety critical. This attribute will be inherited by sub-component elements within the </w:t>
      </w:r>
      <w:proofErr w:type="spellStart"/>
      <w:r w:rsidR="007F1CC0">
        <w:rPr>
          <w:lang w:eastAsia="en-GB"/>
        </w:rPr>
        <w:t>PipingNetworkSystem</w:t>
      </w:r>
      <w:proofErr w:type="spellEnd"/>
      <w:r w:rsidR="007F1CC0">
        <w:rPr>
          <w:lang w:eastAsia="en-GB"/>
        </w:rPr>
        <w:t xml:space="preserve"> structure</w:t>
      </w:r>
      <w:r w:rsidR="0020347C">
        <w:rPr>
          <w:lang w:eastAsia="en-GB"/>
        </w:rPr>
        <w:t xml:space="preserve"> using the same logic as for </w:t>
      </w:r>
      <w:proofErr w:type="spellStart"/>
      <w:r w:rsidR="0020347C">
        <w:rPr>
          <w:lang w:eastAsia="en-GB"/>
        </w:rPr>
        <w:t>HeatTracingType</w:t>
      </w:r>
      <w:proofErr w:type="spellEnd"/>
      <w:r w:rsidR="007F1CC0">
        <w:rPr>
          <w:lang w:eastAsia="en-GB"/>
        </w:rPr>
        <w:t>.</w:t>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4821A0" w:rsidRPr="00AD22EC" w14:paraId="6DFC0CF1" w14:textId="77777777" w:rsidTr="0075031F">
        <w:trPr>
          <w:trHeight w:val="180"/>
        </w:trPr>
        <w:tc>
          <w:tcPr>
            <w:tcW w:w="4103" w:type="dxa"/>
            <w:tcBorders>
              <w:top w:val="single" w:sz="6" w:space="0" w:color="CCCCCC"/>
              <w:left w:val="single" w:sz="6" w:space="0" w:color="CCCCCC"/>
              <w:bottom w:val="single" w:sz="6" w:space="0" w:color="CCCCCC"/>
              <w:right w:val="single" w:sz="6" w:space="0" w:color="CCCCCC"/>
            </w:tcBorders>
          </w:tcPr>
          <w:p w14:paraId="669B0FCA" w14:textId="77777777" w:rsidR="004821A0" w:rsidRPr="00982D4D" w:rsidRDefault="004821A0" w:rsidP="0075031F">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5B9A34E" w14:textId="77777777" w:rsidR="004821A0" w:rsidRPr="00982D4D" w:rsidRDefault="004821A0"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1DBAC8E5" w14:textId="77777777" w:rsidR="004821A0" w:rsidRPr="00982D4D" w:rsidRDefault="004821A0" w:rsidP="0075031F">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1B9BFB3" w14:textId="77777777" w:rsidR="004821A0" w:rsidRPr="00982D4D" w:rsidRDefault="004821A0"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CC41BE2" w:rsidR="001A7D01" w:rsidRDefault="004821A0" w:rsidP="001A7D01">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686AD151" w:rsidR="001A7D01" w:rsidRPr="001A7D01" w:rsidRDefault="00D30503" w:rsidP="001A7D01">
            <w:pPr>
              <w:rPr>
                <w:rFonts w:ascii="Calibri" w:hAnsi="Calibri" w:cs="Calibri"/>
                <w:color w:val="000000"/>
                <w:sz w:val="20"/>
              </w:rPr>
            </w:pPr>
            <w:r w:rsidRPr="00D30503">
              <w:rPr>
                <w:rFonts w:ascii="Calibri" w:hAnsi="Calibri" w:cs="Calibri"/>
                <w:color w:val="000000"/>
                <w:sz w:val="20"/>
                <w:lang w:eastAsia="nb-NO"/>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15C8563" w14:textId="6CFD83E9" w:rsidR="001A7D01" w:rsidRDefault="00D30503" w:rsidP="001A7D01">
            <w:pPr>
              <w:rPr>
                <w:rFonts w:ascii="Calibri" w:hAnsi="Calibri" w:cs="Calibri"/>
                <w:color w:val="000000"/>
                <w:sz w:val="20"/>
              </w:rPr>
            </w:pPr>
            <w:r>
              <w:rPr>
                <w:rFonts w:ascii="Calibri" w:hAnsi="Calibri" w:cs="Calibri"/>
                <w:color w:val="000000"/>
                <w:sz w:val="20"/>
                <w:lang w:val="nb-NO" w:eastAsia="nb-NO"/>
              </w:rPr>
              <w:t>True/false</w:t>
            </w:r>
          </w:p>
        </w:tc>
        <w:tc>
          <w:tcPr>
            <w:tcW w:w="3311" w:type="dxa"/>
            <w:tcBorders>
              <w:top w:val="single" w:sz="6" w:space="0" w:color="CCCCCC"/>
              <w:left w:val="single" w:sz="6" w:space="0" w:color="CCCCCC"/>
              <w:bottom w:val="single" w:sz="6" w:space="0" w:color="CCCCCC"/>
              <w:right w:val="single" w:sz="6" w:space="0" w:color="CCCCCC"/>
            </w:tcBorders>
          </w:tcPr>
          <w:p w14:paraId="7575F14A" w14:textId="5B875BA0"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 xml:space="preserve">Is heat tracing </w:t>
            </w:r>
            <w:r w:rsidR="00D30503">
              <w:rPr>
                <w:rFonts w:ascii="Calibri" w:hAnsi="Calibri" w:cs="Calibri"/>
                <w:color w:val="000000"/>
                <w:sz w:val="20"/>
                <w:lang w:eastAsia="nb-NO"/>
              </w:rPr>
              <w:t>safety critical for the element (true/false)</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8469C9" w:rsidRDefault="004C3ED4" w:rsidP="00831CF0">
            <w:pPr>
              <w:rPr>
                <w:rFonts w:asciiTheme="minorHAnsi" w:hAnsiTheme="minorHAnsi" w:cstheme="minorHAnsi"/>
                <w:szCs w:val="22"/>
                <w:lang w:eastAsia="en-GB"/>
              </w:rPr>
            </w:pPr>
            <w:r w:rsidRPr="008469C9">
              <w:rPr>
                <w:rFonts w:asciiTheme="minorHAnsi" w:hAnsiTheme="minorHAnsi" w:cstheme="minorHAnsi"/>
                <w:color w:val="000000"/>
                <w:sz w:val="20"/>
              </w:rPr>
              <w:t xml:space="preserve">http://noaka.org/rdl/ </w:t>
            </w:r>
            <w:proofErr w:type="spellStart"/>
            <w:r w:rsidRPr="008469C9">
              <w:rPr>
                <w:rFonts w:asciiTheme="minorHAnsi" w:hAnsiTheme="minorHAnsi" w:cstheme="minorHAns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092479E6" w:rsidR="004C3ED4" w:rsidRPr="008469C9" w:rsidRDefault="008469C9" w:rsidP="00831CF0">
            <w:pPr>
              <w:rPr>
                <w:rFonts w:asciiTheme="minorHAnsi" w:hAnsiTheme="minorHAnsi" w:cstheme="minorHAnsi"/>
                <w:szCs w:val="22"/>
                <w:lang w:eastAsia="en-GB"/>
              </w:rPr>
            </w:pPr>
            <w:r w:rsidRPr="008469C9">
              <w:rPr>
                <w:rFonts w:asciiTheme="minorHAnsi" w:hAnsiTheme="minorHAnsi" w:cstheme="minorHAnsi"/>
                <w:color w:val="000000"/>
                <w:sz w:val="20"/>
              </w:rPr>
              <w:t xml:space="preserve">Ref: </w:t>
            </w:r>
            <w:r w:rsidRPr="008469C9">
              <w:rPr>
                <w:rFonts w:asciiTheme="minorHAnsi" w:hAnsiTheme="minorHAnsi" w:cstheme="minorHAnsi"/>
                <w:color w:val="000000"/>
                <w:sz w:val="20"/>
              </w:rPr>
              <w:fldChar w:fldCharType="begin"/>
            </w:r>
            <w:r w:rsidRPr="008469C9">
              <w:rPr>
                <w:rFonts w:asciiTheme="minorHAnsi" w:hAnsiTheme="minorHAnsi" w:cstheme="minorHAnsi"/>
                <w:color w:val="000000"/>
                <w:sz w:val="20"/>
              </w:rPr>
              <w:instrText xml:space="preserve"> REF _Ref238815872 \h </w:instrText>
            </w:r>
            <w:r w:rsidRPr="008469C9">
              <w:rPr>
                <w:rFonts w:asciiTheme="minorHAnsi" w:hAnsiTheme="minorHAnsi" w:cstheme="minorHAnsi"/>
                <w:color w:val="000000"/>
                <w:sz w:val="20"/>
              </w:rPr>
            </w:r>
            <w:r>
              <w:rPr>
                <w:rFonts w:asciiTheme="minorHAnsi" w:hAnsiTheme="minorHAnsi" w:cstheme="minorHAnsi"/>
                <w:color w:val="000000"/>
                <w:sz w:val="20"/>
              </w:rPr>
              <w:instrText xml:space="preserve"> \* MERGEFORMAT </w:instrText>
            </w:r>
            <w:r w:rsidRPr="008469C9">
              <w:rPr>
                <w:rFonts w:asciiTheme="minorHAnsi" w:hAnsiTheme="minorHAnsi" w:cstheme="minorHAnsi"/>
                <w:color w:val="000000"/>
                <w:sz w:val="20"/>
              </w:rPr>
              <w:fldChar w:fldCharType="separate"/>
            </w:r>
            <w:r w:rsidRPr="008469C9">
              <w:rPr>
                <w:rFonts w:asciiTheme="minorHAnsi" w:hAnsiTheme="minorHAnsi" w:cstheme="minorHAnsi"/>
              </w:rPr>
              <w:t xml:space="preserve">ANNEX </w:t>
            </w:r>
            <w:r w:rsidRPr="008469C9">
              <w:rPr>
                <w:rFonts w:asciiTheme="minorHAnsi" w:hAnsiTheme="minorHAnsi" w:cstheme="minorHAnsi"/>
              </w:rPr>
              <w:t>E</w:t>
            </w:r>
            <w:r w:rsidRPr="008469C9">
              <w:rPr>
                <w:rFonts w:asciiTheme="minorHAnsi" w:hAnsiTheme="minorHAnsi" w:cstheme="minorHAnsi"/>
              </w:rPr>
              <w:t xml:space="preserve">: </w:t>
            </w:r>
            <w:r w:rsidRPr="008469C9">
              <w:rPr>
                <w:rFonts w:asciiTheme="minorHAnsi" w:hAnsiTheme="minorHAnsi" w:cstheme="minorHAnsi"/>
              </w:rPr>
              <w:t>Piping</w:t>
            </w:r>
            <w:r w:rsidRPr="008469C9">
              <w:rPr>
                <w:rFonts w:asciiTheme="minorHAnsi" w:hAnsiTheme="minorHAnsi" w:cstheme="minorHAnsi"/>
              </w:rPr>
              <w:t xml:space="preserve"> Line Types</w:t>
            </w:r>
            <w:r w:rsidRPr="008469C9">
              <w:rPr>
                <w:rFonts w:asciiTheme="minorHAnsi" w:hAnsiTheme="minorHAnsi" w:cstheme="minorHAnsi"/>
                <w:color w:val="000000"/>
                <w:sz w:val="20"/>
              </w:rPr>
              <w:fldChar w:fldCharType="end"/>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2"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tr w:rsidR="007F1CC0" w:rsidRPr="00AD22EC" w14:paraId="6FE885EB" w14:textId="77777777" w:rsidTr="00640681">
        <w:trPr>
          <w:trHeight w:val="180"/>
        </w:trPr>
        <w:tc>
          <w:tcPr>
            <w:tcW w:w="4103" w:type="dxa"/>
            <w:tcBorders>
              <w:top w:val="single" w:sz="6" w:space="0" w:color="CCCCCC"/>
              <w:left w:val="single" w:sz="6" w:space="0" w:color="CCCCCC"/>
              <w:bottom w:val="single" w:sz="6" w:space="0" w:color="CCCCCC"/>
              <w:right w:val="single" w:sz="6" w:space="0" w:color="CCCCCC"/>
            </w:tcBorders>
          </w:tcPr>
          <w:p w14:paraId="7CC87FCA" w14:textId="77777777" w:rsidR="007F1CC0" w:rsidRPr="00982D4D" w:rsidRDefault="007F1CC0" w:rsidP="00640681">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2DB685D" w14:textId="77777777" w:rsidR="007F1CC0" w:rsidRPr="00982D4D" w:rsidRDefault="007F1CC0" w:rsidP="00640681">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263F748E" w14:textId="77777777" w:rsidR="007F1CC0" w:rsidRPr="00982D4D" w:rsidRDefault="007F1CC0" w:rsidP="00640681">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6B672AF9" w14:textId="77777777" w:rsidR="007F1CC0" w:rsidRPr="00982D4D" w:rsidRDefault="007F1CC0" w:rsidP="00640681">
            <w:pPr>
              <w:keepNext/>
              <w:rPr>
                <w:rFonts w:asciiTheme="majorBidi" w:hAnsiTheme="majorBidi" w:cstheme="majorBidi"/>
                <w:szCs w:val="22"/>
                <w:lang w:eastAsia="en-GB"/>
              </w:rPr>
            </w:pPr>
            <w:r>
              <w:rPr>
                <w:rFonts w:ascii="Calibri" w:hAnsi="Calibri" w:cs="Calibri"/>
                <w:color w:val="000000"/>
                <w:sz w:val="20"/>
              </w:rPr>
              <w:t>Indicates that no heat tracing is used.</w:t>
            </w:r>
          </w:p>
        </w:tc>
      </w:tr>
      <w:bookmarkEnd w:id="62"/>
      <w:tr w:rsidR="00D30503" w:rsidRPr="00AD22EC" w14:paraId="51D740A4" w14:textId="77777777" w:rsidTr="00D30503">
        <w:trPr>
          <w:trHeight w:val="180"/>
        </w:trPr>
        <w:tc>
          <w:tcPr>
            <w:tcW w:w="4103" w:type="dxa"/>
            <w:tcBorders>
              <w:top w:val="single" w:sz="6" w:space="0" w:color="CCCCCC"/>
              <w:left w:val="single" w:sz="6" w:space="0" w:color="CCCCCC"/>
              <w:bottom w:val="single" w:sz="6" w:space="0" w:color="CCCCCC"/>
              <w:right w:val="single" w:sz="6" w:space="0" w:color="CCCCCC"/>
            </w:tcBorders>
          </w:tcPr>
          <w:p w14:paraId="49E93E7D" w14:textId="77777777" w:rsidR="00D30503" w:rsidRDefault="00D30503"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140F25E4" w14:textId="77777777" w:rsidR="00D30503" w:rsidRPr="00D30503" w:rsidRDefault="00D30503"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693" w:type="dxa"/>
            <w:tcBorders>
              <w:top w:val="single" w:sz="6" w:space="0" w:color="CCCCCC"/>
              <w:left w:val="single" w:sz="6" w:space="0" w:color="CCCCCC"/>
              <w:bottom w:val="single" w:sz="6" w:space="0" w:color="CCCCCC"/>
              <w:right w:val="single" w:sz="6" w:space="0" w:color="CCCCCC"/>
            </w:tcBorders>
          </w:tcPr>
          <w:p w14:paraId="242D658F" w14:textId="77777777" w:rsidR="00D30503" w:rsidRDefault="00D30503" w:rsidP="0075031F">
            <w:pPr>
              <w:rPr>
                <w:rFonts w:ascii="Calibri" w:hAnsi="Calibri" w:cs="Calibri"/>
                <w:color w:val="000000"/>
                <w:sz w:val="20"/>
              </w:rPr>
            </w:pPr>
            <w:r w:rsidRPr="00D30503">
              <w:rPr>
                <w:rFonts w:ascii="Calibri" w:hAnsi="Calibri" w:cs="Calibri"/>
                <w:color w:val="000000"/>
                <w:sz w:val="20"/>
              </w:rPr>
              <w:t>True/false</w:t>
            </w:r>
          </w:p>
        </w:tc>
        <w:tc>
          <w:tcPr>
            <w:tcW w:w="3311" w:type="dxa"/>
            <w:tcBorders>
              <w:top w:val="single" w:sz="6" w:space="0" w:color="CCCCCC"/>
              <w:left w:val="single" w:sz="6" w:space="0" w:color="CCCCCC"/>
              <w:bottom w:val="single" w:sz="6" w:space="0" w:color="CCCCCC"/>
              <w:right w:val="single" w:sz="6" w:space="0" w:color="CCCCCC"/>
            </w:tcBorders>
          </w:tcPr>
          <w:p w14:paraId="7C9DEE98" w14:textId="77777777" w:rsidR="00D30503" w:rsidRDefault="00D30503"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r w:rsidR="008469C9" w:rsidRPr="00AD22EC" w14:paraId="5DBE55AB" w14:textId="77777777" w:rsidTr="00D30503">
        <w:trPr>
          <w:trHeight w:val="180"/>
        </w:trPr>
        <w:tc>
          <w:tcPr>
            <w:tcW w:w="4103" w:type="dxa"/>
            <w:tcBorders>
              <w:top w:val="single" w:sz="6" w:space="0" w:color="CCCCCC"/>
              <w:left w:val="single" w:sz="6" w:space="0" w:color="CCCCCC"/>
              <w:bottom w:val="single" w:sz="6" w:space="0" w:color="CCCCCC"/>
              <w:right w:val="single" w:sz="6" w:space="0" w:color="CCCCCC"/>
            </w:tcBorders>
          </w:tcPr>
          <w:p w14:paraId="7A03FDC3" w14:textId="0314DA8A" w:rsidR="008469C9" w:rsidRDefault="008469C9" w:rsidP="0075031F">
            <w:pPr>
              <w:rPr>
                <w:rFonts w:ascii="Calibri" w:hAnsi="Calibri" w:cs="Calibri"/>
                <w:color w:val="000000"/>
                <w:sz w:val="20"/>
              </w:rPr>
            </w:pPr>
            <w:proofErr w:type="spellStart"/>
            <w:r>
              <w:rPr>
                <w:rFonts w:ascii="Calibri" w:hAnsi="Calibri" w:cs="Calibri"/>
                <w:color w:val="000000"/>
                <w:sz w:val="20"/>
              </w:rPr>
              <w:t>PipeSlopeRatio</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62B2977" w14:textId="337750DA" w:rsidR="008469C9" w:rsidRPr="00D30503" w:rsidRDefault="008469C9" w:rsidP="0075031F">
            <w:pPr>
              <w:rPr>
                <w:rFonts w:ascii="Calibri" w:hAnsi="Calibri" w:cs="Calibri"/>
                <w:color w:val="000000"/>
                <w:sz w:val="20"/>
                <w:lang w:val="it-IT"/>
              </w:rPr>
            </w:pPr>
            <w:r w:rsidRPr="008469C9">
              <w:rPr>
                <w:rFonts w:ascii="Calibri" w:hAnsi="Calibri" w:cs="Calibri"/>
                <w:color w:val="000000"/>
                <w:sz w:val="20"/>
                <w:lang w:val="it-IT"/>
              </w:rPr>
              <w:t>http://noaka.org/rdl/PipeSlopeRatioAssignmentClass</w:t>
            </w:r>
          </w:p>
        </w:tc>
        <w:tc>
          <w:tcPr>
            <w:tcW w:w="2693" w:type="dxa"/>
            <w:tcBorders>
              <w:top w:val="single" w:sz="6" w:space="0" w:color="CCCCCC"/>
              <w:left w:val="single" w:sz="6" w:space="0" w:color="CCCCCC"/>
              <w:bottom w:val="single" w:sz="6" w:space="0" w:color="CCCCCC"/>
              <w:right w:val="single" w:sz="6" w:space="0" w:color="CCCCCC"/>
            </w:tcBorders>
          </w:tcPr>
          <w:p w14:paraId="40E26504" w14:textId="4965194F" w:rsidR="008469C9" w:rsidRPr="00D30503" w:rsidRDefault="008469C9" w:rsidP="0075031F">
            <w:pPr>
              <w:rPr>
                <w:rFonts w:ascii="Calibri" w:hAnsi="Calibri" w:cs="Calibri"/>
                <w:color w:val="000000"/>
                <w:sz w:val="20"/>
              </w:rPr>
            </w:pPr>
            <w:r>
              <w:rPr>
                <w:rFonts w:ascii="Calibri" w:hAnsi="Calibri" w:cs="Calibri"/>
                <w:color w:val="000000"/>
                <w:sz w:val="20"/>
              </w:rPr>
              <w:t>1.50</w:t>
            </w:r>
          </w:p>
        </w:tc>
        <w:tc>
          <w:tcPr>
            <w:tcW w:w="3311" w:type="dxa"/>
            <w:tcBorders>
              <w:top w:val="single" w:sz="6" w:space="0" w:color="CCCCCC"/>
              <w:left w:val="single" w:sz="6" w:space="0" w:color="CCCCCC"/>
              <w:bottom w:val="single" w:sz="6" w:space="0" w:color="CCCCCC"/>
              <w:right w:val="single" w:sz="6" w:space="0" w:color="CCCCCC"/>
            </w:tcBorders>
          </w:tcPr>
          <w:p w14:paraId="484A196D" w14:textId="5A1D373F" w:rsidR="008469C9" w:rsidRPr="001A7D01" w:rsidRDefault="008469C9" w:rsidP="0075031F">
            <w:pPr>
              <w:keepNext/>
              <w:rPr>
                <w:rFonts w:ascii="Calibri" w:hAnsi="Calibri" w:cs="Calibri"/>
                <w:color w:val="000000"/>
                <w:sz w:val="20"/>
              </w:rPr>
            </w:pPr>
            <w:r>
              <w:rPr>
                <w:rFonts w:ascii="Calibri" w:hAnsi="Calibri" w:cs="Calibri"/>
                <w:color w:val="000000"/>
                <w:sz w:val="20"/>
              </w:rPr>
              <w:t>Slope ratio for the segment</w:t>
            </w:r>
          </w:p>
        </w:tc>
      </w:tr>
    </w:tbl>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lastRenderedPageBreak/>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t>Special Items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2E7045">
      <w:pPr>
        <w:pStyle w:val="Heading5"/>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6B63EA3B" w:rsidR="00D715E8" w:rsidRDefault="00D715E8">
      <w:pPr>
        <w:pStyle w:val="ListParagraph"/>
        <w:numPr>
          <w:ilvl w:val="0"/>
          <w:numId w:val="14"/>
        </w:numPr>
        <w:rPr>
          <w:lang w:val="en-US" w:eastAsia="ja-JP"/>
        </w:rPr>
      </w:pPr>
      <w:r>
        <w:rPr>
          <w:lang w:val="en-US" w:eastAsia="ja-JP"/>
        </w:rPr>
        <w:t xml:space="preserve">Where a nozzle has not been included on the drawing between the equipment and the pipe/measuring line the transfer shall include a ‘virtual’ nozzle to ensure compliance with DEXPI. A ‘virtual’ nozzle </w:t>
      </w:r>
      <w:r w:rsidR="00F72DAC">
        <w:rPr>
          <w:lang w:val="en-US" w:eastAsia="ja-JP"/>
        </w:rPr>
        <w:t xml:space="preserve">element will not have a graphical representation DEXPI </w:t>
      </w:r>
      <w:proofErr w:type="spellStart"/>
      <w:r w:rsidR="00F72DAC">
        <w:rPr>
          <w:lang w:val="en-US" w:eastAsia="ja-JP"/>
        </w:rPr>
        <w:t>RepresentationTypeGroup</w:t>
      </w:r>
      <w:proofErr w:type="spellEnd"/>
      <w:r w:rsidR="00F72DAC">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50656F60" w:rsidR="007C4A98" w:rsidRPr="00F63DF0" w:rsidRDefault="00F72DAC">
      <w:pPr>
        <w:pStyle w:val="ListParagraph"/>
        <w:numPr>
          <w:ilvl w:val="0"/>
          <w:numId w:val="14"/>
        </w:numPr>
        <w:rPr>
          <w:lang w:val="en-US" w:eastAsia="ja-JP"/>
        </w:rPr>
      </w:pPr>
      <w:proofErr w:type="spellStart"/>
      <w:r>
        <w:rPr>
          <w:lang w:val="en-US" w:eastAsia="ja-JP"/>
        </w:rPr>
        <w:t>PipeTee</w:t>
      </w:r>
      <w:proofErr w:type="spellEnd"/>
      <w:r w:rsidR="007C4A98">
        <w:rPr>
          <w:lang w:val="en-US" w:eastAsia="ja-JP"/>
        </w:rPr>
        <w:t xml:space="preserve"> class shall be used to provide for</w:t>
      </w:r>
      <w:r w:rsidR="00E23404">
        <w:rPr>
          <w:lang w:val="en-US" w:eastAsia="ja-JP"/>
        </w:rPr>
        <w:t xml:space="preserve"> direct</w:t>
      </w:r>
      <w:r w:rsidR="007C4A98">
        <w:rPr>
          <w:lang w:val="en-US" w:eastAsia="ja-JP"/>
        </w:rPr>
        <w:t xml:space="preserve"> </w:t>
      </w:r>
      <w:r w:rsidR="004820CB">
        <w:rPr>
          <w:lang w:val="en-US" w:eastAsia="ja-JP"/>
        </w:rPr>
        <w:t>pipe to pipe</w:t>
      </w:r>
      <w:r>
        <w:rPr>
          <w:lang w:val="en-US" w:eastAsia="ja-JP"/>
        </w:rPr>
        <w:t xml:space="preserve"> tee</w:t>
      </w:r>
      <w:r w:rsidR="004820CB">
        <w:rPr>
          <w:lang w:val="en-US" w:eastAsia="ja-JP"/>
        </w:rPr>
        <w:t xml:space="preserv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w:t>
      </w:r>
      <w:r>
        <w:rPr>
          <w:lang w:eastAsia="en-GB"/>
        </w:rPr>
        <w:t xml:space="preserve"> forming a ‘T’ type junction</w:t>
      </w:r>
      <w:r w:rsidR="00FD581D">
        <w:rPr>
          <w:lang w:eastAsia="en-GB"/>
        </w:rPr>
        <w:t xml:space="preserve"> shown on the P&amp;ID.</w:t>
      </w:r>
      <w:r w:rsidR="00C536EA">
        <w:rPr>
          <w:lang w:eastAsia="en-GB"/>
        </w:rPr>
        <w:t xml:space="preserve"> </w:t>
      </w:r>
      <w:r>
        <w:rPr>
          <w:lang w:eastAsia="en-GB"/>
        </w:rPr>
        <w:t xml:space="preserve">A ‘virtual’ </w:t>
      </w:r>
      <w:proofErr w:type="spellStart"/>
      <w:r>
        <w:rPr>
          <w:lang w:eastAsia="en-GB"/>
        </w:rPr>
        <w:t>PipeTee</w:t>
      </w:r>
      <w:proofErr w:type="spellEnd"/>
      <w:r>
        <w:rPr>
          <w:lang w:eastAsia="en-GB"/>
        </w:rPr>
        <w:t xml:space="preserve"> element will not have a </w:t>
      </w:r>
      <w:r>
        <w:rPr>
          <w:lang w:val="en-US" w:eastAsia="ja-JP"/>
        </w:rPr>
        <w:t xml:space="preserve">graphical representation DEXPI </w:t>
      </w:r>
      <w:proofErr w:type="spellStart"/>
      <w:r>
        <w:rPr>
          <w:lang w:val="en-US" w:eastAsia="ja-JP"/>
        </w:rPr>
        <w:t>RepresentationTypeGroup</w:t>
      </w:r>
      <w:proofErr w:type="spellEnd"/>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12"/>
        <w:gridCol w:w="5490"/>
        <w:gridCol w:w="2880"/>
        <w:gridCol w:w="4895"/>
      </w:tblGrid>
      <w:tr w:rsidR="00685D35" w:rsidRPr="00EA084D" w14:paraId="7136569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80"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95"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80"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80"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95"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490"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80"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95"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3" w:name="_Hlk99629217"/>
            <w:proofErr w:type="spellStart"/>
            <w:r>
              <w:rPr>
                <w:rFonts w:ascii="Calibri" w:hAnsi="Calibri" w:cs="Calibri"/>
                <w:color w:val="000000"/>
                <w:sz w:val="20"/>
              </w:rPr>
              <w:lastRenderedPageBreak/>
              <w:t>TagType</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80"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95"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3"/>
      <w:tr w:rsidR="00346527" w:rsidRPr="00AD22EC" w14:paraId="05F0FB7E"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22B53737" w14:textId="77777777" w:rsidR="00346527" w:rsidRPr="00982D4D" w:rsidRDefault="00346527" w:rsidP="0075031F">
            <w:pPr>
              <w:rPr>
                <w:rFonts w:asciiTheme="majorBidi" w:hAnsiTheme="majorBidi" w:cstheme="majorBidi"/>
                <w:szCs w:val="22"/>
                <w:lang w:eastAsia="en-GB"/>
              </w:rPr>
            </w:pPr>
            <w:proofErr w:type="spellStart"/>
            <w:r>
              <w:rPr>
                <w:rFonts w:ascii="Calibri" w:hAnsi="Calibri" w:cs="Calibri"/>
                <w:color w:val="000000"/>
                <w:sz w:val="20"/>
              </w:rPr>
              <w:t>HeatTracingType</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1D1407A8" w14:textId="77777777" w:rsidR="00346527" w:rsidRPr="00982D4D" w:rsidRDefault="00346527" w:rsidP="0075031F">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880" w:type="dxa"/>
            <w:tcBorders>
              <w:top w:val="single" w:sz="6" w:space="0" w:color="CCCCCC"/>
              <w:left w:val="single" w:sz="6" w:space="0" w:color="CCCCCC"/>
              <w:bottom w:val="single" w:sz="6" w:space="0" w:color="CCCCCC"/>
              <w:right w:val="single" w:sz="6" w:space="0" w:color="CCCCCC"/>
            </w:tcBorders>
          </w:tcPr>
          <w:p w14:paraId="2476873C" w14:textId="77777777" w:rsidR="00346527" w:rsidRPr="00982D4D" w:rsidRDefault="00346527" w:rsidP="0075031F">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4895" w:type="dxa"/>
            <w:tcBorders>
              <w:top w:val="single" w:sz="6" w:space="0" w:color="CCCCCC"/>
              <w:left w:val="single" w:sz="6" w:space="0" w:color="CCCCCC"/>
              <w:bottom w:val="single" w:sz="6" w:space="0" w:color="CCCCCC"/>
              <w:right w:val="single" w:sz="6" w:space="0" w:color="CCCCCC"/>
            </w:tcBorders>
          </w:tcPr>
          <w:p w14:paraId="722EBC0C" w14:textId="77777777" w:rsidR="00346527" w:rsidRPr="00982D4D" w:rsidRDefault="00346527" w:rsidP="0075031F">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346527" w:rsidRPr="00AD22EC" w14:paraId="791FC1DB"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08ECD03E" w14:textId="77777777" w:rsidR="00346527" w:rsidRDefault="00346527"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7FFD883A" w14:textId="77777777" w:rsidR="00346527" w:rsidRPr="00D30503" w:rsidRDefault="00346527" w:rsidP="0075031F">
            <w:pPr>
              <w:rPr>
                <w:rFonts w:ascii="Calibri" w:hAnsi="Calibri" w:cs="Calibri"/>
                <w:color w:val="000000"/>
                <w:sz w:val="20"/>
                <w:lang w:val="it-IT"/>
              </w:rPr>
            </w:pPr>
            <w:r w:rsidRPr="00D30503">
              <w:rPr>
                <w:rFonts w:ascii="Calibri" w:hAnsi="Calibri" w:cs="Calibri"/>
                <w:color w:val="000000"/>
                <w:sz w:val="20"/>
                <w:lang w:val="it-IT"/>
              </w:rPr>
              <w:t>http://noaka.org/rdl/IsHeatTracingSafetyCritical</w:t>
            </w:r>
          </w:p>
        </w:tc>
        <w:tc>
          <w:tcPr>
            <w:tcW w:w="2880" w:type="dxa"/>
            <w:tcBorders>
              <w:top w:val="single" w:sz="6" w:space="0" w:color="CCCCCC"/>
              <w:left w:val="single" w:sz="6" w:space="0" w:color="CCCCCC"/>
              <w:bottom w:val="single" w:sz="6" w:space="0" w:color="CCCCCC"/>
              <w:right w:val="single" w:sz="6" w:space="0" w:color="CCCCCC"/>
            </w:tcBorders>
          </w:tcPr>
          <w:p w14:paraId="3C6011A1"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95" w:type="dxa"/>
            <w:tcBorders>
              <w:top w:val="single" w:sz="6" w:space="0" w:color="CCCCCC"/>
              <w:left w:val="single" w:sz="6" w:space="0" w:color="CCCCCC"/>
              <w:bottom w:val="single" w:sz="6" w:space="0" w:color="CCCCCC"/>
              <w:right w:val="single" w:sz="6" w:space="0" w:color="CCCCCC"/>
            </w:tcBorders>
          </w:tcPr>
          <w:p w14:paraId="4C91315E"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r w:rsidR="007E0806" w:rsidRPr="00AD22EC" w14:paraId="6E24F212"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143E1D16" w14:textId="26606D9B" w:rsidR="007E0806" w:rsidRDefault="007E0806" w:rsidP="0075031F">
            <w:pPr>
              <w:rPr>
                <w:rFonts w:ascii="Calibri" w:hAnsi="Calibri" w:cs="Calibri"/>
                <w:color w:val="000000"/>
                <w:sz w:val="20"/>
              </w:rPr>
            </w:pPr>
            <w:proofErr w:type="spellStart"/>
            <w:r w:rsidRPr="007E0806">
              <w:rPr>
                <w:rFonts w:ascii="Calibri" w:hAnsi="Calibri" w:cs="Calibri"/>
                <w:color w:val="000000"/>
                <w:sz w:val="20"/>
              </w:rPr>
              <w:t>PipingToFromEndpoint</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2DEE8120" w14:textId="40D18F4E" w:rsidR="007E0806" w:rsidRPr="00D30503" w:rsidRDefault="007E0806" w:rsidP="0075031F">
            <w:pPr>
              <w:rPr>
                <w:rFonts w:ascii="Calibri" w:hAnsi="Calibri" w:cs="Calibri"/>
                <w:color w:val="000000"/>
                <w:sz w:val="20"/>
                <w:lang w:val="it-IT"/>
              </w:rPr>
            </w:pPr>
            <w:r w:rsidRPr="007E0806">
              <w:rPr>
                <w:rFonts w:ascii="Calibri" w:hAnsi="Calibri" w:cs="Calibri"/>
                <w:color w:val="000000"/>
                <w:sz w:val="20"/>
                <w:lang w:val="it-IT"/>
              </w:rPr>
              <w:t>http://noaka.org/rdl/PipingToFromEndpointAssignmentClass</w:t>
            </w:r>
          </w:p>
        </w:tc>
        <w:tc>
          <w:tcPr>
            <w:tcW w:w="2880" w:type="dxa"/>
            <w:tcBorders>
              <w:top w:val="single" w:sz="6" w:space="0" w:color="CCCCCC"/>
              <w:left w:val="single" w:sz="6" w:space="0" w:color="CCCCCC"/>
              <w:bottom w:val="single" w:sz="6" w:space="0" w:color="CCCCCC"/>
              <w:right w:val="single" w:sz="6" w:space="0" w:color="CCCCCC"/>
            </w:tcBorders>
          </w:tcPr>
          <w:p w14:paraId="31DC81F1" w14:textId="4F804C4C" w:rsidR="007E0806" w:rsidRPr="00D30503" w:rsidRDefault="007E0806" w:rsidP="0075031F">
            <w:pPr>
              <w:rPr>
                <w:rFonts w:ascii="Calibri" w:hAnsi="Calibri" w:cs="Calibri"/>
                <w:color w:val="000000"/>
                <w:sz w:val="20"/>
              </w:rPr>
            </w:pPr>
            <w:r>
              <w:rPr>
                <w:rFonts w:ascii="Calibri" w:hAnsi="Calibri" w:cs="Calibri"/>
                <w:color w:val="000000"/>
                <w:sz w:val="20"/>
              </w:rPr>
              <w:t>OVERBOARD</w:t>
            </w:r>
          </w:p>
        </w:tc>
        <w:tc>
          <w:tcPr>
            <w:tcW w:w="4895" w:type="dxa"/>
            <w:tcBorders>
              <w:top w:val="single" w:sz="6" w:space="0" w:color="CCCCCC"/>
              <w:left w:val="single" w:sz="6" w:space="0" w:color="CCCCCC"/>
              <w:bottom w:val="single" w:sz="6" w:space="0" w:color="CCCCCC"/>
              <w:right w:val="single" w:sz="6" w:space="0" w:color="CCCCCC"/>
            </w:tcBorders>
          </w:tcPr>
          <w:p w14:paraId="7371C1CE" w14:textId="51962187" w:rsidR="007E0806" w:rsidRPr="001A7D01" w:rsidRDefault="007E0806" w:rsidP="0075031F">
            <w:pPr>
              <w:keepNext/>
              <w:rPr>
                <w:rFonts w:ascii="Calibri" w:hAnsi="Calibri" w:cs="Calibri"/>
                <w:color w:val="000000"/>
                <w:sz w:val="20"/>
              </w:rPr>
            </w:pPr>
            <w:r>
              <w:rPr>
                <w:rFonts w:ascii="Calibri" w:hAnsi="Calibri" w:cs="Calibri"/>
                <w:color w:val="000000"/>
                <w:sz w:val="20"/>
              </w:rPr>
              <w:t>To/From Tag text for piping endpoint when there is no piping continuation.</w:t>
            </w:r>
          </w:p>
        </w:tc>
      </w:tr>
      <w:tr w:rsidR="007E0806" w:rsidRPr="00AD22EC" w14:paraId="744E24BE" w14:textId="77777777" w:rsidTr="00346527">
        <w:trPr>
          <w:trHeight w:val="180"/>
        </w:trPr>
        <w:tc>
          <w:tcPr>
            <w:tcW w:w="2512" w:type="dxa"/>
            <w:tcBorders>
              <w:top w:val="single" w:sz="6" w:space="0" w:color="CCCCCC"/>
              <w:left w:val="single" w:sz="6" w:space="0" w:color="CCCCCC"/>
              <w:bottom w:val="single" w:sz="6" w:space="0" w:color="CCCCCC"/>
              <w:right w:val="single" w:sz="6" w:space="0" w:color="CCCCCC"/>
            </w:tcBorders>
          </w:tcPr>
          <w:p w14:paraId="42EBD6F2" w14:textId="30C6239D" w:rsidR="007E0806" w:rsidRPr="007E0806" w:rsidRDefault="007E0806" w:rsidP="0075031F">
            <w:pPr>
              <w:rPr>
                <w:rFonts w:ascii="Calibri" w:hAnsi="Calibri" w:cs="Calibri"/>
                <w:color w:val="000000"/>
                <w:sz w:val="20"/>
              </w:rPr>
            </w:pPr>
            <w:proofErr w:type="spellStart"/>
            <w:r>
              <w:rPr>
                <w:rFonts w:ascii="Calibri" w:hAnsi="Calibri" w:cs="Calibri"/>
                <w:color w:val="000000"/>
                <w:sz w:val="20"/>
              </w:rPr>
              <w:t>SpecialItemNumber</w:t>
            </w:r>
            <w:proofErr w:type="spellEnd"/>
          </w:p>
        </w:tc>
        <w:tc>
          <w:tcPr>
            <w:tcW w:w="5490" w:type="dxa"/>
            <w:tcBorders>
              <w:top w:val="single" w:sz="6" w:space="0" w:color="CCCCCC"/>
              <w:left w:val="single" w:sz="6" w:space="0" w:color="CCCCCC"/>
              <w:bottom w:val="single" w:sz="6" w:space="0" w:color="CCCCCC"/>
              <w:right w:val="single" w:sz="6" w:space="0" w:color="CCCCCC"/>
            </w:tcBorders>
          </w:tcPr>
          <w:p w14:paraId="6CA1CC77" w14:textId="4B53A560" w:rsidR="007E0806" w:rsidRPr="007E0806" w:rsidRDefault="007E0806" w:rsidP="0075031F">
            <w:pPr>
              <w:rPr>
                <w:rFonts w:ascii="Calibri" w:hAnsi="Calibri" w:cs="Calibri"/>
                <w:color w:val="000000"/>
                <w:sz w:val="20"/>
                <w:lang w:val="it-IT"/>
              </w:rPr>
            </w:pPr>
            <w:r w:rsidRPr="007E0806">
              <w:rPr>
                <w:rFonts w:ascii="Calibri" w:hAnsi="Calibri" w:cs="Calibri"/>
                <w:color w:val="000000"/>
                <w:sz w:val="20"/>
                <w:lang w:val="it-IT"/>
              </w:rPr>
              <w:t>http://noaka.org/rdl/SpecialItemNumberAssignmentClass</w:t>
            </w:r>
          </w:p>
        </w:tc>
        <w:tc>
          <w:tcPr>
            <w:tcW w:w="2880" w:type="dxa"/>
            <w:tcBorders>
              <w:top w:val="single" w:sz="6" w:space="0" w:color="CCCCCC"/>
              <w:left w:val="single" w:sz="6" w:space="0" w:color="CCCCCC"/>
              <w:bottom w:val="single" w:sz="6" w:space="0" w:color="CCCCCC"/>
              <w:right w:val="single" w:sz="6" w:space="0" w:color="CCCCCC"/>
            </w:tcBorders>
          </w:tcPr>
          <w:p w14:paraId="162DE72C" w14:textId="2F6289A7" w:rsidR="007E0806" w:rsidRDefault="007E0806" w:rsidP="0075031F">
            <w:pPr>
              <w:rPr>
                <w:rFonts w:ascii="Calibri" w:hAnsi="Calibri" w:cs="Calibri"/>
                <w:color w:val="000000"/>
                <w:sz w:val="20"/>
              </w:rPr>
            </w:pPr>
            <w:r>
              <w:rPr>
                <w:rFonts w:ascii="Calibri" w:hAnsi="Calibri" w:cs="Calibri"/>
                <w:color w:val="000000"/>
                <w:sz w:val="20"/>
              </w:rPr>
              <w:t>3455</w:t>
            </w:r>
          </w:p>
        </w:tc>
        <w:tc>
          <w:tcPr>
            <w:tcW w:w="4895" w:type="dxa"/>
            <w:tcBorders>
              <w:top w:val="single" w:sz="6" w:space="0" w:color="CCCCCC"/>
              <w:left w:val="single" w:sz="6" w:space="0" w:color="CCCCCC"/>
              <w:bottom w:val="single" w:sz="6" w:space="0" w:color="CCCCCC"/>
              <w:right w:val="single" w:sz="6" w:space="0" w:color="CCCCCC"/>
            </w:tcBorders>
          </w:tcPr>
          <w:p w14:paraId="7A0A32DC" w14:textId="31531068" w:rsidR="007E0806" w:rsidRDefault="007E0806" w:rsidP="0075031F">
            <w:pPr>
              <w:keepNext/>
              <w:rPr>
                <w:rFonts w:ascii="Calibri" w:hAnsi="Calibri" w:cs="Calibri"/>
                <w:color w:val="000000"/>
                <w:sz w:val="20"/>
              </w:rPr>
            </w:pPr>
            <w:r>
              <w:rPr>
                <w:rFonts w:ascii="Calibri" w:hAnsi="Calibri" w:cs="Calibri"/>
                <w:color w:val="000000"/>
                <w:sz w:val="20"/>
              </w:rPr>
              <w:t>Special Item Number</w:t>
            </w:r>
          </w:p>
        </w:tc>
      </w:tr>
    </w:tbl>
    <w:p w14:paraId="1A32B91E" w14:textId="02175CE9"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2714FD" w:rsidRPr="006B65CF">
        <w:t xml:space="preserve">ANNEX </w:t>
      </w:r>
      <w:r w:rsidR="002714FD">
        <w:t>D</w:t>
      </w:r>
      <w:r w:rsidR="002714FD" w:rsidRPr="006B65CF">
        <w:t>: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22836307" w:rsidR="005F4840" w:rsidRPr="00F26962" w:rsidRDefault="005F4840" w:rsidP="005F4840">
            <w:pPr>
              <w:rPr>
                <w:rFonts w:asciiTheme="minorHAnsi" w:hAnsiTheme="minorHAnsi" w:cstheme="minorHAnsi"/>
                <w:sz w:val="20"/>
              </w:rPr>
            </w:pPr>
            <w:hyperlink r:id="rId44"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4B53E8E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r w:rsidR="00A02207">
              <w:rPr>
                <w:rFonts w:asciiTheme="minorHAnsi" w:hAnsiTheme="minorHAnsi" w:cstheme="minorHAnsi"/>
                <w:color w:val="000000"/>
                <w:sz w:val="20"/>
              </w:rPr>
              <w:t>Representation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10071FC1" w:rsidR="005F4840" w:rsidRPr="00F26962" w:rsidRDefault="00A02207" w:rsidP="005F4840">
            <w:pPr>
              <w:rPr>
                <w:rFonts w:asciiTheme="minorHAnsi" w:hAnsiTheme="minorHAnsi" w:cstheme="minorHAnsi"/>
                <w:sz w:val="20"/>
              </w:rPr>
            </w:pPr>
            <w:r w:rsidRPr="00A02207">
              <w:rPr>
                <w:rFonts w:asciiTheme="minorHAnsi" w:hAnsiTheme="minorHAnsi" w:cstheme="minorHAnsi"/>
                <w:sz w:val="20"/>
              </w:rPr>
              <w:t>http://noaka.org/rdl/NominalDiameterR</w:t>
            </w:r>
            <w:r w:rsidRPr="00A02207">
              <w:t>epresentation</w:t>
            </w:r>
            <w:r w:rsidRPr="00A02207">
              <w:rPr>
                <w:rFonts w:asciiTheme="minorHAnsi" w:hAnsiTheme="minorHAnsi" w:cstheme="minorHAnsi"/>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7227B154" w:rsidR="005F4840" w:rsidRPr="00F26962" w:rsidRDefault="005F4840" w:rsidP="005F4840">
            <w:pPr>
              <w:rPr>
                <w:rFonts w:asciiTheme="minorHAnsi" w:hAnsiTheme="minorHAnsi" w:cstheme="minorHAnsi"/>
                <w:sz w:val="20"/>
              </w:rPr>
            </w:pPr>
            <w:hyperlink r:id="rId45"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3A47815B" w:rsidR="005F4840" w:rsidRPr="00F26962" w:rsidRDefault="005F4840" w:rsidP="005F4840">
            <w:pPr>
              <w:rPr>
                <w:rFonts w:asciiTheme="minorHAnsi" w:hAnsiTheme="minorHAnsi" w:cstheme="minorHAnsi"/>
                <w:sz w:val="20"/>
              </w:rPr>
            </w:pPr>
            <w:hyperlink r:id="rId46"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in side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lastRenderedPageBreak/>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out side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4"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tbl>
    <w:bookmarkEnd w:id="64"/>
    <w:p w14:paraId="50B2589A" w14:textId="5DC1AD49" w:rsidR="00DA54DB" w:rsidRDefault="00DA54DB">
      <w:pPr>
        <w:pStyle w:val="ListParagraph"/>
        <w:numPr>
          <w:ilvl w:val="0"/>
          <w:numId w:val="14"/>
        </w:numPr>
        <w:rPr>
          <w:lang w:val="en-US" w:eastAsia="ja-JP"/>
        </w:rPr>
      </w:pPr>
      <w:r w:rsidRPr="008447D0">
        <w:rPr>
          <w:lang w:val="en-US" w:eastAsia="ja-JP"/>
        </w:rPr>
        <w:t xml:space="preserve">Each </w:t>
      </w:r>
      <w:r>
        <w:rPr>
          <w:lang w:val="en-US" w:eastAsia="ja-JP"/>
        </w:rPr>
        <w:t>Nozzle</w:t>
      </w:r>
      <w:r w:rsidR="00346527">
        <w:rPr>
          <w:lang w:val="en-US" w:eastAsia="ja-JP"/>
        </w:rPr>
        <w:t xml:space="preserve"> (or subtype)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5"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5"/>
      <w:tr w:rsidR="00346527" w:rsidRPr="00AD22EC" w14:paraId="23947B3B"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0E770C60" w14:textId="77777777" w:rsidR="00346527" w:rsidRPr="00346527" w:rsidRDefault="00346527" w:rsidP="0075031F">
            <w:pPr>
              <w:rPr>
                <w:rFonts w:ascii="Calibri" w:hAnsi="Calibri" w:cs="Calibri"/>
                <w:color w:val="000000"/>
                <w:sz w:val="20"/>
              </w:rPr>
            </w:pPr>
            <w:proofErr w:type="spellStart"/>
            <w:r>
              <w:rPr>
                <w:rFonts w:ascii="Calibri" w:hAnsi="Calibri" w:cs="Calibri"/>
                <w:color w:val="000000"/>
                <w:sz w:val="20"/>
              </w:rPr>
              <w:t>HeatTracingType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082279B3" w14:textId="77777777" w:rsidR="00346527" w:rsidRPr="00346527" w:rsidRDefault="00346527"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2DA36BB2" w14:textId="77777777" w:rsidR="00346527" w:rsidRPr="00346527" w:rsidRDefault="00346527" w:rsidP="0075031F">
            <w:pPr>
              <w:rPr>
                <w:rFonts w:ascii="Calibri" w:hAnsi="Calibri" w:cs="Calibri"/>
                <w:color w:val="000000"/>
                <w:sz w:val="20"/>
              </w:rPr>
            </w:pPr>
            <w:proofErr w:type="spellStart"/>
            <w:r>
              <w:rPr>
                <w:rFonts w:ascii="Calibri" w:hAnsi="Calibri" w:cs="Calibri"/>
                <w:color w:val="000000"/>
                <w:sz w:val="20"/>
              </w:rPr>
              <w:t>NoHeatTracingSystem</w:t>
            </w:r>
            <w:proofErr w:type="spellEnd"/>
          </w:p>
        </w:tc>
        <w:tc>
          <w:tcPr>
            <w:tcW w:w="4870" w:type="dxa"/>
            <w:tcBorders>
              <w:top w:val="single" w:sz="6" w:space="0" w:color="CCCCCC"/>
              <w:left w:val="single" w:sz="6" w:space="0" w:color="CCCCCC"/>
              <w:bottom w:val="single" w:sz="6" w:space="0" w:color="CCCCCC"/>
              <w:right w:val="single" w:sz="6" w:space="0" w:color="CCCCCC"/>
            </w:tcBorders>
          </w:tcPr>
          <w:p w14:paraId="716750D2" w14:textId="77777777" w:rsidR="00346527" w:rsidRPr="00346527" w:rsidRDefault="00346527"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346527" w:rsidRPr="00AD22EC" w14:paraId="244F25D3" w14:textId="77777777" w:rsidTr="00346527">
        <w:trPr>
          <w:trHeight w:val="180"/>
        </w:trPr>
        <w:tc>
          <w:tcPr>
            <w:tcW w:w="2544" w:type="dxa"/>
            <w:tcBorders>
              <w:top w:val="single" w:sz="6" w:space="0" w:color="CCCCCC"/>
              <w:left w:val="single" w:sz="6" w:space="0" w:color="CCCCCC"/>
              <w:bottom w:val="single" w:sz="6" w:space="0" w:color="CCCCCC"/>
              <w:right w:val="single" w:sz="6" w:space="0" w:color="CCCCCC"/>
            </w:tcBorders>
          </w:tcPr>
          <w:p w14:paraId="1248527D" w14:textId="77777777" w:rsidR="00346527" w:rsidRDefault="00346527"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7B9146E5" w14:textId="77777777" w:rsidR="00346527" w:rsidRPr="00346527" w:rsidRDefault="00346527"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F59B5F5" w14:textId="77777777" w:rsidR="00346527" w:rsidRDefault="00346527"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7FA627BB" w14:textId="77777777" w:rsidR="00346527" w:rsidRDefault="00346527"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6508156E" w14:textId="15D35728" w:rsidR="0020347C" w:rsidRDefault="0020347C" w:rsidP="0020347C">
      <w:pPr>
        <w:pStyle w:val="ListParagraph"/>
        <w:numPr>
          <w:ilvl w:val="0"/>
          <w:numId w:val="14"/>
        </w:numPr>
        <w:rPr>
          <w:lang w:val="en-US" w:eastAsia="ja-JP"/>
        </w:rPr>
      </w:pPr>
      <w:r w:rsidRPr="008447D0">
        <w:rPr>
          <w:lang w:val="en-US" w:eastAsia="ja-JP"/>
        </w:rPr>
        <w:t xml:space="preserve">Each </w:t>
      </w:r>
      <w:r>
        <w:rPr>
          <w:lang w:val="en-US" w:eastAsia="ja-JP"/>
        </w:rPr>
        <w:t>Pipe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022AF7A1" w14:textId="77777777" w:rsidR="0020347C" w:rsidRPr="005D0E98" w:rsidRDefault="0020347C" w:rsidP="0020347C">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20347C" w:rsidRPr="00EA084D" w14:paraId="0C2E600B"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456A951C" w14:textId="77777777" w:rsidR="0020347C" w:rsidRPr="00EA084D" w:rsidRDefault="0020347C" w:rsidP="0075031F">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4E720CD" w14:textId="77777777" w:rsidR="0020347C" w:rsidRPr="00EA084D" w:rsidRDefault="0020347C" w:rsidP="0075031F">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51E229D8" w14:textId="77777777" w:rsidR="0020347C" w:rsidRPr="00EA084D" w:rsidRDefault="0020347C" w:rsidP="0075031F">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C6C2759" w14:textId="77777777" w:rsidR="0020347C" w:rsidRPr="00EA084D" w:rsidRDefault="0020347C" w:rsidP="0075031F">
            <w:pPr>
              <w:rPr>
                <w:b/>
                <w:bCs/>
                <w:szCs w:val="22"/>
                <w:lang w:eastAsia="en-GB"/>
              </w:rPr>
            </w:pPr>
            <w:r>
              <w:rPr>
                <w:b/>
                <w:bCs/>
                <w:szCs w:val="22"/>
                <w:lang w:eastAsia="en-GB"/>
              </w:rPr>
              <w:t>Comment</w:t>
            </w:r>
          </w:p>
        </w:tc>
      </w:tr>
      <w:tr w:rsidR="0020347C" w:rsidRPr="00AD22EC" w14:paraId="2CEDBE6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45DA99E8" w14:textId="77777777" w:rsidR="0020347C" w:rsidRPr="00346527" w:rsidRDefault="0020347C" w:rsidP="0075031F">
            <w:pPr>
              <w:rPr>
                <w:rFonts w:ascii="Calibri" w:hAnsi="Calibri" w:cs="Calibri"/>
                <w:color w:val="000000"/>
                <w:sz w:val="20"/>
              </w:rPr>
            </w:pPr>
            <w:proofErr w:type="spellStart"/>
            <w:r>
              <w:rPr>
                <w:rFonts w:ascii="Calibri" w:hAnsi="Calibri" w:cs="Calibri"/>
                <w:color w:val="000000"/>
                <w:sz w:val="20"/>
              </w:rPr>
              <w:t>HeatTracingType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6E4F3750" w14:textId="77777777" w:rsidR="0020347C" w:rsidRPr="00346527" w:rsidRDefault="0020347C" w:rsidP="0075031F">
            <w:pPr>
              <w:rPr>
                <w:rFonts w:ascii="Calibri" w:hAnsi="Calibri" w:cs="Calibri"/>
                <w:color w:val="000000"/>
                <w:sz w:val="20"/>
              </w:rPr>
            </w:pPr>
            <w:r>
              <w:rPr>
                <w:rFonts w:ascii="Calibri" w:hAnsi="Calibri" w:cs="Calibri"/>
                <w:color w:val="000000"/>
                <w:sz w:val="20"/>
              </w:rPr>
              <w:t>http://sandbox.dexpi.org/rdl/HeatTracingTypeSpecialization</w:t>
            </w:r>
          </w:p>
        </w:tc>
        <w:tc>
          <w:tcPr>
            <w:tcW w:w="2835" w:type="dxa"/>
            <w:tcBorders>
              <w:top w:val="single" w:sz="6" w:space="0" w:color="CCCCCC"/>
              <w:left w:val="single" w:sz="6" w:space="0" w:color="CCCCCC"/>
              <w:bottom w:val="single" w:sz="6" w:space="0" w:color="CCCCCC"/>
              <w:right w:val="single" w:sz="6" w:space="0" w:color="CCCCCC"/>
            </w:tcBorders>
          </w:tcPr>
          <w:p w14:paraId="7009F6B0" w14:textId="77777777" w:rsidR="0020347C" w:rsidRPr="00346527" w:rsidRDefault="0020347C" w:rsidP="0075031F">
            <w:pPr>
              <w:rPr>
                <w:rFonts w:ascii="Calibri" w:hAnsi="Calibri" w:cs="Calibri"/>
                <w:color w:val="000000"/>
                <w:sz w:val="20"/>
              </w:rPr>
            </w:pPr>
            <w:proofErr w:type="spellStart"/>
            <w:r>
              <w:rPr>
                <w:rFonts w:ascii="Calibri" w:hAnsi="Calibri" w:cs="Calibri"/>
                <w:color w:val="000000"/>
                <w:sz w:val="20"/>
              </w:rPr>
              <w:t>NoHeatTracingSystem</w:t>
            </w:r>
            <w:proofErr w:type="spellEnd"/>
          </w:p>
        </w:tc>
        <w:tc>
          <w:tcPr>
            <w:tcW w:w="4870" w:type="dxa"/>
            <w:tcBorders>
              <w:top w:val="single" w:sz="6" w:space="0" w:color="CCCCCC"/>
              <w:left w:val="single" w:sz="6" w:space="0" w:color="CCCCCC"/>
              <w:bottom w:val="single" w:sz="6" w:space="0" w:color="CCCCCC"/>
              <w:right w:val="single" w:sz="6" w:space="0" w:color="CCCCCC"/>
            </w:tcBorders>
          </w:tcPr>
          <w:p w14:paraId="4949BD3E" w14:textId="77777777" w:rsidR="0020347C" w:rsidRPr="00346527" w:rsidRDefault="0020347C" w:rsidP="0075031F">
            <w:pPr>
              <w:keepNext/>
              <w:rPr>
                <w:rFonts w:ascii="Calibri" w:hAnsi="Calibri" w:cs="Calibri"/>
                <w:color w:val="000000"/>
                <w:sz w:val="20"/>
              </w:rPr>
            </w:pPr>
            <w:r>
              <w:rPr>
                <w:rFonts w:ascii="Calibri" w:hAnsi="Calibri" w:cs="Calibri"/>
                <w:color w:val="000000"/>
                <w:sz w:val="20"/>
              </w:rPr>
              <w:t>Indicates that no heat tracing is used.</w:t>
            </w:r>
          </w:p>
        </w:tc>
      </w:tr>
      <w:tr w:rsidR="0020347C" w:rsidRPr="00AD22EC" w14:paraId="3AA51AD1" w14:textId="77777777" w:rsidTr="0075031F">
        <w:trPr>
          <w:trHeight w:val="180"/>
        </w:trPr>
        <w:tc>
          <w:tcPr>
            <w:tcW w:w="2544" w:type="dxa"/>
            <w:tcBorders>
              <w:top w:val="single" w:sz="6" w:space="0" w:color="CCCCCC"/>
              <w:left w:val="single" w:sz="6" w:space="0" w:color="CCCCCC"/>
              <w:bottom w:val="single" w:sz="6" w:space="0" w:color="CCCCCC"/>
              <w:right w:val="single" w:sz="6" w:space="0" w:color="CCCCCC"/>
            </w:tcBorders>
          </w:tcPr>
          <w:p w14:paraId="37AD5453" w14:textId="77777777" w:rsidR="0020347C" w:rsidRDefault="0020347C" w:rsidP="0075031F">
            <w:pPr>
              <w:rPr>
                <w:rFonts w:ascii="Calibri" w:hAnsi="Calibri" w:cs="Calibri"/>
                <w:color w:val="000000"/>
                <w:sz w:val="20"/>
              </w:rPr>
            </w:pPr>
            <w:proofErr w:type="spellStart"/>
            <w:r>
              <w:rPr>
                <w:rFonts w:ascii="Calibri" w:hAnsi="Calibri" w:cs="Calibri"/>
                <w:color w:val="000000"/>
                <w:sz w:val="20"/>
              </w:rPr>
              <w:t>IsHeatTracingSafetyCritical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0F88B9C4" w14:textId="77777777" w:rsidR="0020347C" w:rsidRPr="00346527" w:rsidRDefault="0020347C" w:rsidP="0075031F">
            <w:pPr>
              <w:rPr>
                <w:rFonts w:ascii="Calibri" w:hAnsi="Calibri" w:cs="Calibri"/>
                <w:color w:val="000000"/>
                <w:sz w:val="20"/>
              </w:rPr>
            </w:pPr>
            <w:r w:rsidRPr="00346527">
              <w:rPr>
                <w:rFonts w:ascii="Calibri" w:hAnsi="Calibri" w:cs="Calibri"/>
                <w:color w:val="000000"/>
                <w:sz w:val="20"/>
              </w:rPr>
              <w:t>http://noaka.org/rdl/IsHeatTracingSafetyCritical</w:t>
            </w:r>
          </w:p>
        </w:tc>
        <w:tc>
          <w:tcPr>
            <w:tcW w:w="2835" w:type="dxa"/>
            <w:tcBorders>
              <w:top w:val="single" w:sz="6" w:space="0" w:color="CCCCCC"/>
              <w:left w:val="single" w:sz="6" w:space="0" w:color="CCCCCC"/>
              <w:bottom w:val="single" w:sz="6" w:space="0" w:color="CCCCCC"/>
              <w:right w:val="single" w:sz="6" w:space="0" w:color="CCCCCC"/>
            </w:tcBorders>
          </w:tcPr>
          <w:p w14:paraId="0B4B3DDE" w14:textId="77777777" w:rsidR="0020347C" w:rsidRDefault="0020347C" w:rsidP="0075031F">
            <w:pPr>
              <w:rPr>
                <w:rFonts w:ascii="Calibri" w:hAnsi="Calibri" w:cs="Calibri"/>
                <w:color w:val="000000"/>
                <w:sz w:val="20"/>
              </w:rPr>
            </w:pPr>
            <w:r w:rsidRPr="00D30503">
              <w:rPr>
                <w:rFonts w:ascii="Calibri" w:hAnsi="Calibri" w:cs="Calibri"/>
                <w:color w:val="000000"/>
                <w:sz w:val="20"/>
              </w:rPr>
              <w:t>True/false</w:t>
            </w:r>
          </w:p>
        </w:tc>
        <w:tc>
          <w:tcPr>
            <w:tcW w:w="4870" w:type="dxa"/>
            <w:tcBorders>
              <w:top w:val="single" w:sz="6" w:space="0" w:color="CCCCCC"/>
              <w:left w:val="single" w:sz="6" w:space="0" w:color="CCCCCC"/>
              <w:bottom w:val="single" w:sz="6" w:space="0" w:color="CCCCCC"/>
              <w:right w:val="single" w:sz="6" w:space="0" w:color="CCCCCC"/>
            </w:tcBorders>
          </w:tcPr>
          <w:p w14:paraId="609120D3" w14:textId="77777777" w:rsidR="0020347C" w:rsidRDefault="0020347C" w:rsidP="0075031F">
            <w:pPr>
              <w:keepNext/>
              <w:rPr>
                <w:rFonts w:ascii="Calibri" w:hAnsi="Calibri" w:cs="Calibri"/>
                <w:color w:val="000000"/>
                <w:sz w:val="20"/>
              </w:rPr>
            </w:pPr>
            <w:r w:rsidRPr="001A7D01">
              <w:rPr>
                <w:rFonts w:ascii="Calibri" w:hAnsi="Calibri" w:cs="Calibri"/>
                <w:color w:val="000000"/>
                <w:sz w:val="20"/>
              </w:rPr>
              <w:t xml:space="preserve">Is heat tracing </w:t>
            </w:r>
            <w:r>
              <w:rPr>
                <w:rFonts w:ascii="Calibri" w:hAnsi="Calibri" w:cs="Calibri"/>
                <w:color w:val="000000"/>
                <w:sz w:val="20"/>
              </w:rPr>
              <w:t>safety critical for the element (true/false)</w:t>
            </w:r>
          </w:p>
        </w:tc>
      </w:tr>
    </w:tbl>
    <w:p w14:paraId="17427C22" w14:textId="77777777" w:rsidR="00346527" w:rsidRPr="00346527" w:rsidRDefault="00346527" w:rsidP="00346527">
      <w:pPr>
        <w:ind w:left="360"/>
        <w:rPr>
          <w:lang w:eastAsia="ja-JP"/>
        </w:rPr>
      </w:pPr>
    </w:p>
    <w:p w14:paraId="1D9A0996" w14:textId="7D1B3162"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09"/>
        <w:gridCol w:w="6127"/>
        <w:gridCol w:w="2110"/>
        <w:gridCol w:w="4431"/>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8389DA1"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t>NominalDiameter</w:t>
            </w:r>
            <w:r w:rsidR="00A02207">
              <w:rPr>
                <w:rFonts w:ascii="Calibri" w:hAnsi="Calibri" w:cs="Calibri"/>
                <w:color w:val="000000"/>
                <w:sz w:val="20"/>
              </w:rPr>
              <w:t>Representation</w:t>
            </w:r>
            <w:r>
              <w:rPr>
                <w:rFonts w:ascii="Calibri" w:hAnsi="Calibri" w:cs="Calibri"/>
                <w:color w:val="000000"/>
                <w:sz w:val="20"/>
              </w:rPr>
              <w:t>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161912E3"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w:t>
            </w:r>
            <w:r w:rsidR="00A02207">
              <w:rPr>
                <w:rFonts w:ascii="Calibri" w:hAnsi="Calibri" w:cs="Calibri"/>
                <w:color w:val="000000"/>
                <w:sz w:val="20"/>
              </w:rPr>
              <w:t>Representation</w:t>
            </w:r>
            <w:r>
              <w:rPr>
                <w:rFonts w:ascii="Calibri" w:hAnsi="Calibri" w:cs="Calibri"/>
                <w:color w:val="000000"/>
                <w:sz w:val="20"/>
              </w:rPr>
              <w:t>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E800FAC"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w:t>
            </w:r>
            <w:r w:rsidR="00A02207">
              <w:rPr>
                <w:rFonts w:ascii="Calibri" w:hAnsi="Calibri" w:cs="Calibri"/>
                <w:color w:val="000000"/>
                <w:sz w:val="20"/>
              </w:rPr>
              <w:t>Representation</w:t>
            </w:r>
            <w:r>
              <w:rPr>
                <w:rFonts w:ascii="Calibri" w:hAnsi="Calibri" w:cs="Calibri"/>
                <w:color w:val="000000"/>
                <w:sz w:val="20"/>
              </w:rPr>
              <w:t>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5782599D" w:rsidR="009112B0" w:rsidRDefault="009112B0" w:rsidP="009112B0">
            <w:pPr>
              <w:rPr>
                <w:rFonts w:ascii="Calibri" w:hAnsi="Calibri" w:cs="Calibri"/>
                <w:color w:val="000000"/>
                <w:sz w:val="20"/>
              </w:rPr>
            </w:pPr>
            <w:r>
              <w:rPr>
                <w:rFonts w:ascii="Calibri" w:hAnsi="Calibri" w:cs="Calibri"/>
                <w:color w:val="000000"/>
                <w:sz w:val="20"/>
              </w:rPr>
              <w:t>http://noaka.org/rdl/NominalDiameter</w:t>
            </w:r>
            <w:r w:rsidR="00A02207">
              <w:rPr>
                <w:rFonts w:ascii="Calibri" w:hAnsi="Calibri" w:cs="Calibri"/>
                <w:color w:val="000000"/>
                <w:sz w:val="20"/>
              </w:rPr>
              <w:t>Representation</w:t>
            </w:r>
            <w:r>
              <w:rPr>
                <w:rFonts w:ascii="Calibri" w:hAnsi="Calibri" w:cs="Calibri"/>
                <w:color w:val="000000"/>
                <w:sz w:val="20"/>
              </w:rPr>
              <w:t>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6A03E0BC" w:rsidR="003550AC" w:rsidRPr="00182B47" w:rsidRDefault="003550AC" w:rsidP="0082622F">
      <w:pPr>
        <w:pStyle w:val="Heading3"/>
      </w:pPr>
      <w:bookmarkStart w:id="66" w:name="_Toc238810500"/>
      <w:r w:rsidRPr="00182B47">
        <w:lastRenderedPageBreak/>
        <w:t>Instrumentation</w:t>
      </w:r>
      <w:bookmarkEnd w:id="66"/>
    </w:p>
    <w:p w14:paraId="4A4584CB" w14:textId="77777777" w:rsidR="002F36C1" w:rsidRPr="002F36C1" w:rsidRDefault="002F36C1" w:rsidP="00D03EDE">
      <w:pPr>
        <w:rPr>
          <w:b/>
          <w:i/>
          <w:smallCaps/>
        </w:rPr>
      </w:pPr>
      <w:bookmarkStart w:id="67" w:name="_Ref90648182"/>
      <w:r w:rsidRPr="002F36C1">
        <w:t>Instrumentation is the items shown in a P&amp;ID required to run, monitor and control a specific process. E.g. Indicators, Recorders, Controllers, including: pressure, temperature and flow instruments, control valves, pressure safety valves, meters etc.</w:t>
      </w:r>
    </w:p>
    <w:p w14:paraId="165C7E29" w14:textId="2B127945" w:rsidR="002F36C1" w:rsidRPr="002F36C1" w:rsidRDefault="002F36C1" w:rsidP="00D03EDE">
      <w:r w:rsidRPr="002F36C1">
        <w:t xml:space="preserve">On the P&amp;ID we also show information flow from piping elements to instrumentation and between instrumentation elements. For this, the </w:t>
      </w:r>
      <w:proofErr w:type="spellStart"/>
      <w:r w:rsidRPr="002F36C1">
        <w:t>MeasuringLineFunction</w:t>
      </w:r>
      <w:proofErr w:type="spellEnd"/>
      <w:r w:rsidRPr="002F36C1">
        <w:t xml:space="preserve"> class is used to represent the connection from a process line element </w:t>
      </w:r>
      <w:r>
        <w:t xml:space="preserve">(including in-line instrumentation element) </w:t>
      </w:r>
      <w:r w:rsidRPr="002F36C1">
        <w:t xml:space="preserve">to an </w:t>
      </w:r>
      <w:r>
        <w:t xml:space="preserve">off-line </w:t>
      </w:r>
      <w:r w:rsidRPr="002F36C1">
        <w:t xml:space="preserve">instrumentation element, while </w:t>
      </w:r>
      <w:proofErr w:type="spellStart"/>
      <w:r w:rsidRPr="002F36C1">
        <w:t>SignalConveyingFunction</w:t>
      </w:r>
      <w:proofErr w:type="spellEnd"/>
      <w:r w:rsidR="00D03EDE">
        <w:rPr>
          <w:b/>
          <w:i/>
          <w:smallCaps/>
        </w:rPr>
        <w:t>. T</w:t>
      </w:r>
      <w:r w:rsidRPr="002F36C1">
        <w:t>he line style</w:t>
      </w:r>
      <w:r w:rsidR="00D03EDE">
        <w:rPr>
          <w:b/>
          <w:i/>
          <w:smallCaps/>
        </w:rPr>
        <w:t xml:space="preserve"> used is</w:t>
      </w:r>
      <w:r w:rsidRPr="002F36C1">
        <w:t xml:space="preserve"> defined by the </w:t>
      </w:r>
      <w:proofErr w:type="spellStart"/>
      <w:r w:rsidRPr="002F36C1">
        <w:t>SignalConveyingFunctionTypeRepresentation</w:t>
      </w:r>
      <w:proofErr w:type="spellEnd"/>
      <w:r w:rsidRPr="002F36C1">
        <w:t xml:space="preserve"> attribute</w:t>
      </w:r>
      <w:r w:rsidR="00C834C7">
        <w:t xml:space="preserve"> Ref: </w:t>
      </w:r>
      <w:r w:rsidR="00C834C7">
        <w:fldChar w:fldCharType="begin"/>
      </w:r>
      <w:r w:rsidR="00C834C7">
        <w:instrText xml:space="preserve"> REF _Ref238807483 \h </w:instrText>
      </w:r>
      <w:r w:rsidR="00C834C7">
        <w:fldChar w:fldCharType="separate"/>
      </w:r>
      <w:r w:rsidR="002714FD" w:rsidRPr="008420F7">
        <w:t xml:space="preserve">ANNEX </w:t>
      </w:r>
      <w:r w:rsidR="002714FD">
        <w:t>C</w:t>
      </w:r>
      <w:r w:rsidR="002714FD" w:rsidRPr="008420F7">
        <w:t>: Signal conveying Line Types</w:t>
      </w:r>
      <w:r w:rsidR="00C834C7">
        <w:fldChar w:fldCharType="end"/>
      </w:r>
    </w:p>
    <w:p w14:paraId="5030EEEE" w14:textId="707367A8" w:rsidR="00C40FA5" w:rsidRDefault="00105E7C" w:rsidP="002F36C1">
      <w:pPr>
        <w:pStyle w:val="Heading4"/>
      </w:pPr>
      <w:r>
        <w:t>Instrumentation (</w:t>
      </w:r>
      <w:r w:rsidR="003A7945">
        <w:t>Off-Line Instrumentation</w:t>
      </w:r>
      <w:r>
        <w:t>)</w:t>
      </w:r>
      <w:bookmarkEnd w:id="67"/>
    </w:p>
    <w:p w14:paraId="07F3663F" w14:textId="1FA63224" w:rsidR="005D37DB" w:rsidRDefault="005D37DB" w:rsidP="005D37DB">
      <w:r>
        <w:rPr>
          <w:lang w:eastAsia="en-GB"/>
        </w:rPr>
        <w:t>Example Ref:</w:t>
      </w:r>
      <w:r>
        <w:object w:dxaOrig="1549" w:dyaOrig="1004" w14:anchorId="481E06D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1pt;height:49.6pt" o:ole="">
            <v:imagedata r:id="rId47" o:title=""/>
          </v:shape>
          <o:OLEObject Type="Embed" ProgID="Package" ShapeID="_x0000_i1025" DrawAspect="Icon" ObjectID="_1849430725" r:id="rId48"/>
        </w:object>
      </w:r>
      <w:r>
        <w:t xml:space="preserve"> </w:t>
      </w:r>
    </w:p>
    <w:p w14:paraId="1CF712DE" w14:textId="1ABE0C87" w:rsidR="008A37CF" w:rsidRDefault="000A0AC5" w:rsidP="005D37DB">
      <w:pPr>
        <w:keepNext/>
      </w:pPr>
      <w:r w:rsidRPr="000A0AC5">
        <w:rPr>
          <w:noProof/>
        </w:rPr>
        <w:drawing>
          <wp:inline distT="0" distB="0" distL="0" distR="0" wp14:anchorId="33D967AC" wp14:editId="3A265D6A">
            <wp:extent cx="6624638" cy="3149091"/>
            <wp:effectExtent l="19050" t="19050" r="24130" b="133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49"/>
                    <a:stretch>
                      <a:fillRect/>
                    </a:stretch>
                  </pic:blipFill>
                  <pic:spPr>
                    <a:xfrm>
                      <a:off x="0" y="0"/>
                      <a:ext cx="6641546" cy="3157128"/>
                    </a:xfrm>
                    <a:prstGeom prst="rect">
                      <a:avLst/>
                    </a:prstGeom>
                    <a:ln>
                      <a:solidFill>
                        <a:schemeClr val="tx1"/>
                      </a:solidFill>
                    </a:ln>
                  </pic:spPr>
                </pic:pic>
              </a:graphicData>
            </a:graphic>
          </wp:inline>
        </w:drawing>
      </w:r>
    </w:p>
    <w:p w14:paraId="4D9B8C9D" w14:textId="562ED8F2" w:rsidR="008A37CF" w:rsidRDefault="008A37CF" w:rsidP="008A37CF">
      <w:pPr>
        <w:pStyle w:val="Caption"/>
        <w:rPr>
          <w:shd w:val="clear" w:color="auto" w:fill="FFFFFF"/>
        </w:rPr>
      </w:pPr>
      <w:bookmarkStart w:id="68" w:name="_Ref90647927"/>
      <w:r>
        <w:t xml:space="preserve">Figure </w:t>
      </w:r>
      <w:r w:rsidR="00A048C9">
        <w:fldChar w:fldCharType="begin"/>
      </w:r>
      <w:r w:rsidR="00A048C9">
        <w:instrText xml:space="preserve"> SEQ Figure \* ARABIC </w:instrText>
      </w:r>
      <w:r w:rsidR="00A048C9">
        <w:fldChar w:fldCharType="separate"/>
      </w:r>
      <w:r w:rsidR="002714FD">
        <w:rPr>
          <w:noProof/>
        </w:rPr>
        <w:t>13</w:t>
      </w:r>
      <w:r w:rsidR="00A048C9">
        <w:fldChar w:fldCharType="end"/>
      </w:r>
      <w:r>
        <w:t>:DEXPI Instrumentation model example</w:t>
      </w:r>
      <w:bookmarkEnd w:id="68"/>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1FB9A25">
            <wp:extent cx="8778766" cy="5547740"/>
            <wp:effectExtent l="19050" t="19050" r="22860" b="1524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50"/>
                    <a:stretch>
                      <a:fillRect/>
                    </a:stretch>
                  </pic:blipFill>
                  <pic:spPr>
                    <a:xfrm>
                      <a:off x="0" y="0"/>
                      <a:ext cx="8778766" cy="5547740"/>
                    </a:xfrm>
                    <a:prstGeom prst="rect">
                      <a:avLst/>
                    </a:prstGeom>
                    <a:ln>
                      <a:solidFill>
                        <a:schemeClr val="tx1"/>
                      </a:solidFill>
                    </a:ln>
                  </pic:spPr>
                </pic:pic>
              </a:graphicData>
            </a:graphic>
          </wp:inline>
        </w:drawing>
      </w:r>
    </w:p>
    <w:p w14:paraId="4FEE9814" w14:textId="5F880D91" w:rsidR="004706CE" w:rsidRPr="008A37CF" w:rsidRDefault="00D90FE7" w:rsidP="00D90FE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14</w:t>
      </w:r>
      <w:r w:rsidR="00A048C9">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2E7045">
      <w:pPr>
        <w:pStyle w:val="Heading5"/>
      </w:pPr>
      <w:r w:rsidRPr="004F486B">
        <w:lastRenderedPageBreak/>
        <w:t>Requirement Details:</w:t>
      </w:r>
    </w:p>
    <w:p w14:paraId="19B7ADE4" w14:textId="76FE51D4"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w:t>
      </w:r>
      <w:r w:rsidR="005C401C">
        <w:rPr>
          <w:lang w:val="en-US" w:eastAsia="ja-JP"/>
        </w:rPr>
        <w:t>class element</w:t>
      </w:r>
      <w:r w:rsidR="00BA589B">
        <w:rPr>
          <w:lang w:val="en-US" w:eastAsia="ja-JP"/>
        </w:rPr>
        <w:t xml:space="preserve"> or class subtype (</w:t>
      </w:r>
      <w:proofErr w:type="spellStart"/>
      <w:r w:rsidR="00BA589B">
        <w:rPr>
          <w:lang w:val="en-US" w:eastAsia="ja-JP"/>
        </w:rPr>
        <w:t>dependant</w:t>
      </w:r>
      <w:proofErr w:type="spellEnd"/>
      <w:r w:rsidR="00BA589B">
        <w:rPr>
          <w:lang w:val="en-US" w:eastAsia="ja-JP"/>
        </w:rPr>
        <w:t xml:space="preserve"> on project specific rules for typing)</w:t>
      </w:r>
      <w:r w:rsidR="00D42A79">
        <w:rPr>
          <w:lang w:val="en-US" w:eastAsia="ja-JP"/>
        </w:rPr>
        <w:t xml:space="preserve"> PIF</w:t>
      </w:r>
      <w:r w:rsidR="005C401C">
        <w:rPr>
          <w:lang w:val="en-US" w:eastAsia="ja-JP"/>
        </w:rPr>
        <w:t xml:space="preserve">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112D55A2"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w:t>
      </w:r>
      <w:r w:rsidR="00C834C7">
        <w:t xml:space="preserve">Ref: </w:t>
      </w:r>
      <w:r w:rsidR="00C834C7">
        <w:fldChar w:fldCharType="begin"/>
      </w:r>
      <w:r w:rsidR="00C834C7">
        <w:instrText xml:space="preserve"> REF _Ref238807483 \h </w:instrText>
      </w:r>
      <w:r w:rsidR="00C834C7">
        <w:fldChar w:fldCharType="separate"/>
      </w:r>
      <w:r w:rsidR="002714FD" w:rsidRPr="008420F7">
        <w:t xml:space="preserve">ANNEX </w:t>
      </w:r>
      <w:r w:rsidR="002714FD">
        <w:t>C</w:t>
      </w:r>
      <w:r w:rsidR="002714FD" w:rsidRPr="008420F7">
        <w:t>: Signal conveying Line Types</w:t>
      </w:r>
      <w:r w:rsidR="00C834C7">
        <w:fldChar w:fldCharType="end"/>
      </w:r>
      <w:r w:rsidR="00C53B2E">
        <w:rPr>
          <w:szCs w:val="22"/>
          <w:lang w:eastAsia="en-GB"/>
        </w:rPr>
        <w:t>.</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lastRenderedPageBreak/>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310DCC75"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2714FD" w:rsidRPr="002714FD">
              <w:rPr>
                <w:rFonts w:asciiTheme="minorHAnsi" w:hAnsiTheme="minorHAnsi" w:cstheme="minorHAnsi"/>
                <w:sz w:val="20"/>
              </w:rPr>
              <w:t xml:space="preserve">Figure </w:t>
            </w:r>
            <w:r w:rsidR="002714FD" w:rsidRPr="002714FD">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1B9C2BAD"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2714FD" w:rsidRPr="002714FD">
              <w:rPr>
                <w:rFonts w:asciiTheme="minorHAnsi" w:hAnsiTheme="minorHAnsi" w:cstheme="minorHAnsi"/>
                <w:sz w:val="20"/>
              </w:rPr>
              <w:t xml:space="preserve">Figure </w:t>
            </w:r>
            <w:r w:rsidR="002714FD" w:rsidRPr="002714FD">
              <w:rPr>
                <w:rFonts w:asciiTheme="minorHAnsi" w:hAnsiTheme="minorHAnsi" w:cstheme="minorHAnsi"/>
                <w:noProof/>
                <w:sz w:val="20"/>
              </w:rPr>
              <w:t>15</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r w:rsidR="00346527" w:rsidRPr="00AD22EC" w14:paraId="1DB9A3A1"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0A01B35F" w14:textId="77777777" w:rsidR="00346527" w:rsidRPr="00346527" w:rsidRDefault="00346527" w:rsidP="0075031F">
            <w:pPr>
              <w:rPr>
                <w:color w:val="000000"/>
                <w:sz w:val="20"/>
                <w:lang w:eastAsia="en-GB"/>
              </w:rPr>
            </w:pPr>
            <w:proofErr w:type="spellStart"/>
            <w:r w:rsidRPr="00346527">
              <w:rPr>
                <w:color w:val="000000"/>
                <w:sz w:val="20"/>
                <w:lang w:eastAsia="en-GB"/>
              </w:rPr>
              <w:t>HeatTracingType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E4AF017"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http://sandbox.dexpi.org/rdl/HeatTracingTypeSpecialization</w:t>
            </w:r>
          </w:p>
        </w:tc>
        <w:tc>
          <w:tcPr>
            <w:tcW w:w="2551" w:type="dxa"/>
            <w:tcBorders>
              <w:top w:val="single" w:sz="6" w:space="0" w:color="CCCCCC"/>
              <w:left w:val="single" w:sz="6" w:space="0" w:color="CCCCCC"/>
              <w:bottom w:val="single" w:sz="6" w:space="0" w:color="CCCCCC"/>
              <w:right w:val="single" w:sz="6" w:space="0" w:color="CCCCCC"/>
            </w:tcBorders>
          </w:tcPr>
          <w:p w14:paraId="1BE9A57C" w14:textId="77777777" w:rsidR="00346527" w:rsidRPr="00346527" w:rsidRDefault="00346527" w:rsidP="0075031F">
            <w:pPr>
              <w:rPr>
                <w:color w:val="000000"/>
                <w:sz w:val="20"/>
                <w:lang w:eastAsia="en-GB"/>
              </w:rPr>
            </w:pPr>
            <w:proofErr w:type="spellStart"/>
            <w:r w:rsidRPr="00346527">
              <w:rPr>
                <w:color w:val="000000"/>
                <w:sz w:val="20"/>
                <w:lang w:eastAsia="en-GB"/>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6D7E34BA" w14:textId="77777777" w:rsidR="00346527" w:rsidRPr="00346527" w:rsidRDefault="00346527" w:rsidP="00346527">
            <w:pPr>
              <w:rPr>
                <w:color w:val="000000"/>
                <w:sz w:val="20"/>
                <w:lang w:eastAsia="en-GB"/>
              </w:rPr>
            </w:pPr>
            <w:r w:rsidRPr="00346527">
              <w:rPr>
                <w:color w:val="000000"/>
                <w:sz w:val="20"/>
                <w:lang w:eastAsia="en-GB"/>
              </w:rPr>
              <w:t>Indicates that no heat tracing is used.</w:t>
            </w:r>
          </w:p>
        </w:tc>
      </w:tr>
      <w:tr w:rsidR="00346527" w:rsidRPr="00AD22EC" w14:paraId="3B22DED6" w14:textId="77777777" w:rsidTr="00346527">
        <w:trPr>
          <w:trHeight w:val="180"/>
        </w:trPr>
        <w:tc>
          <w:tcPr>
            <w:tcW w:w="4245" w:type="dxa"/>
            <w:tcBorders>
              <w:top w:val="single" w:sz="6" w:space="0" w:color="CCCCCC"/>
              <w:left w:val="single" w:sz="6" w:space="0" w:color="CCCCCC"/>
              <w:bottom w:val="single" w:sz="6" w:space="0" w:color="CCCCCC"/>
              <w:right w:val="single" w:sz="6" w:space="0" w:color="CCCCCC"/>
            </w:tcBorders>
          </w:tcPr>
          <w:p w14:paraId="75C72C3B" w14:textId="77777777" w:rsidR="00346527" w:rsidRPr="00346527" w:rsidRDefault="00346527" w:rsidP="0075031F">
            <w:pPr>
              <w:rPr>
                <w:color w:val="000000"/>
                <w:sz w:val="20"/>
                <w:lang w:eastAsia="en-GB"/>
              </w:rPr>
            </w:pPr>
            <w:proofErr w:type="spellStart"/>
            <w:r w:rsidRPr="00346527">
              <w:rPr>
                <w:color w:val="000000"/>
                <w:sz w:val="20"/>
                <w:lang w:eastAsia="en-GB"/>
              </w:rPr>
              <w:t>IsHeatTracingSafetyCritical</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4F8BDFB" w14:textId="77777777" w:rsidR="00346527" w:rsidRPr="00346527" w:rsidRDefault="00346527" w:rsidP="0075031F">
            <w:pPr>
              <w:rPr>
                <w:rFonts w:asciiTheme="minorHAnsi" w:hAnsiTheme="minorHAnsi" w:cstheme="minorHAnsi"/>
                <w:sz w:val="20"/>
              </w:rPr>
            </w:pPr>
            <w:r w:rsidRPr="00346527">
              <w:rPr>
                <w:rFonts w:asciiTheme="minorHAnsi" w:hAnsiTheme="minorHAnsi" w:cstheme="minorHAnsi"/>
                <w:sz w:val="20"/>
              </w:rPr>
              <w:t>http://noaka.org/rdl/IsHeatTracingSafetyCritical</w:t>
            </w:r>
          </w:p>
        </w:tc>
        <w:tc>
          <w:tcPr>
            <w:tcW w:w="2551" w:type="dxa"/>
            <w:tcBorders>
              <w:top w:val="single" w:sz="6" w:space="0" w:color="CCCCCC"/>
              <w:left w:val="single" w:sz="6" w:space="0" w:color="CCCCCC"/>
              <w:bottom w:val="single" w:sz="6" w:space="0" w:color="CCCCCC"/>
              <w:right w:val="single" w:sz="6" w:space="0" w:color="CCCCCC"/>
            </w:tcBorders>
          </w:tcPr>
          <w:p w14:paraId="059D2B6A" w14:textId="77777777" w:rsidR="00346527" w:rsidRPr="00346527" w:rsidRDefault="00346527" w:rsidP="0075031F">
            <w:pPr>
              <w:rPr>
                <w:color w:val="000000"/>
                <w:sz w:val="20"/>
                <w:lang w:eastAsia="en-GB"/>
              </w:rPr>
            </w:pPr>
            <w:r w:rsidRPr="00346527">
              <w:rPr>
                <w:color w:val="000000"/>
                <w:sz w:val="20"/>
                <w:lang w:eastAsia="en-GB"/>
              </w:rPr>
              <w:t>True/false</w:t>
            </w:r>
          </w:p>
        </w:tc>
        <w:tc>
          <w:tcPr>
            <w:tcW w:w="3311" w:type="dxa"/>
            <w:tcBorders>
              <w:top w:val="single" w:sz="6" w:space="0" w:color="CCCCCC"/>
              <w:left w:val="single" w:sz="6" w:space="0" w:color="CCCCCC"/>
              <w:bottom w:val="single" w:sz="6" w:space="0" w:color="CCCCCC"/>
              <w:right w:val="single" w:sz="6" w:space="0" w:color="CCCCCC"/>
            </w:tcBorders>
          </w:tcPr>
          <w:p w14:paraId="79974444" w14:textId="77777777" w:rsidR="00346527" w:rsidRPr="00346527" w:rsidRDefault="00346527" w:rsidP="00346527">
            <w:pPr>
              <w:rPr>
                <w:color w:val="000000"/>
                <w:sz w:val="20"/>
                <w:lang w:eastAsia="en-GB"/>
              </w:rPr>
            </w:pPr>
            <w:r w:rsidRPr="00346527">
              <w:rPr>
                <w:color w:val="000000"/>
                <w:sz w:val="20"/>
                <w:lang w:eastAsia="en-GB"/>
              </w:rPr>
              <w:t>Is heat tracing safety critical for the element (true/false)</w:t>
            </w:r>
          </w:p>
        </w:tc>
      </w:tr>
    </w:tbl>
    <w:p w14:paraId="29506C4A" w14:textId="77777777" w:rsidR="00346527" w:rsidRPr="00346527" w:rsidRDefault="00346527" w:rsidP="00D125C0">
      <w:pPr>
        <w:pStyle w:val="Caption"/>
        <w:rPr>
          <w:rFonts w:asciiTheme="minorHAnsi" w:hAnsiTheme="minorHAnsi" w:cstheme="minorHAnsi"/>
          <w:sz w:val="20"/>
          <w:szCs w:val="20"/>
          <w:lang w:val="en-GB"/>
        </w:rPr>
      </w:pPr>
    </w:p>
    <w:p w14:paraId="5D1303D1" w14:textId="6FC9BC79"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43CB9494"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a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6BF611CC" w:rsidR="00704530" w:rsidRPr="00FE3BD0" w:rsidRDefault="00704530" w:rsidP="00704530">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2714FD" w:rsidRPr="00653D82">
              <w:rPr>
                <w:szCs w:val="22"/>
              </w:rPr>
              <w:t>[</w:t>
            </w:r>
            <w:r w:rsidR="002714FD" w:rsidRPr="0020639E">
              <w:rPr>
                <w:szCs w:val="22"/>
              </w:rPr>
              <w:t>5</w:t>
            </w:r>
            <w:r w:rsidR="002714FD" w:rsidRPr="00653D82">
              <w:rPr>
                <w:szCs w:val="22"/>
              </w:rPr>
              <w:t>]</w:t>
            </w:r>
            <w:r w:rsidR="003C2668">
              <w:rPr>
                <w:rFonts w:ascii="Calibri" w:hAnsi="Calibri" w:cs="Calibri"/>
                <w:color w:val="000000"/>
                <w:sz w:val="20"/>
              </w:rPr>
              <w:fldChar w:fldCharType="end"/>
            </w:r>
            <w:r w:rsidR="003C2668">
              <w:rPr>
                <w:rFonts w:ascii="Calibri" w:hAnsi="Calibri" w:cs="Calibri"/>
                <w:color w:val="000000"/>
                <w:sz w:val="20"/>
              </w:rPr>
              <w:t xml:space="preserve"> </w:t>
            </w:r>
            <w:r>
              <w:rPr>
                <w:rFonts w:ascii="Calibri" w:hAnsi="Calibri" w:cs="Calibri"/>
                <w:color w:val="000000"/>
                <w:sz w:val="20"/>
              </w:rPr>
              <w:t>‘Label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2714FD" w:rsidRPr="002714FD">
              <w:rPr>
                <w:rFonts w:asciiTheme="minorHAnsi" w:hAnsiTheme="minorHAnsi" w:cstheme="minorHAnsi"/>
                <w:sz w:val="20"/>
              </w:rPr>
              <w:t xml:space="preserve">Figure </w:t>
            </w:r>
            <w:r w:rsidR="002714FD" w:rsidRPr="002714FD">
              <w:rPr>
                <w:rFonts w:asciiTheme="minorHAnsi" w:hAnsiTheme="minorHAnsi" w:cstheme="minorHAnsi"/>
                <w:noProof/>
                <w:sz w:val="20"/>
              </w:rPr>
              <w:t>15</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Pr="003C2668" w:rsidRDefault="00DB5A7B" w:rsidP="00E8060B">
      <w:pPr>
        <w:rPr>
          <w:lang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67EED3AE">
            <wp:extent cx="5837944" cy="4646383"/>
            <wp:effectExtent l="0" t="0" r="0" b="190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pic:nvPicPr>
                  <pic:blipFill>
                    <a:blip r:embed="rId51"/>
                    <a:stretch>
                      <a:fillRect/>
                    </a:stretch>
                  </pic:blipFill>
                  <pic:spPr>
                    <a:xfrm>
                      <a:off x="0" y="0"/>
                      <a:ext cx="5837944" cy="4646383"/>
                    </a:xfrm>
                    <a:prstGeom prst="rect">
                      <a:avLst/>
                    </a:prstGeom>
                  </pic:spPr>
                </pic:pic>
              </a:graphicData>
            </a:graphic>
          </wp:inline>
        </w:drawing>
      </w:r>
    </w:p>
    <w:p w14:paraId="212B2976" w14:textId="65AEE54F" w:rsidR="007C0B7D" w:rsidRDefault="007C0B7D" w:rsidP="007C0B7D">
      <w:pPr>
        <w:keepNext/>
        <w:spacing w:before="0"/>
      </w:pPr>
    </w:p>
    <w:p w14:paraId="0FE253A2" w14:textId="293F3064" w:rsidR="007C0B7D" w:rsidRDefault="007C0B7D" w:rsidP="007C0B7D">
      <w:pPr>
        <w:pStyle w:val="Caption"/>
      </w:pPr>
      <w:bookmarkStart w:id="69" w:name="_Ref107998242"/>
      <w:r>
        <w:t xml:space="preserve">Figure </w:t>
      </w:r>
      <w:r w:rsidR="00A048C9">
        <w:fldChar w:fldCharType="begin"/>
      </w:r>
      <w:r w:rsidR="00A048C9">
        <w:instrText xml:space="preserve"> SEQ Figure \* ARABIC </w:instrText>
      </w:r>
      <w:r w:rsidR="00A048C9">
        <w:fldChar w:fldCharType="separate"/>
      </w:r>
      <w:r w:rsidR="002714FD">
        <w:rPr>
          <w:noProof/>
        </w:rPr>
        <w:t>15</w:t>
      </w:r>
      <w:r w:rsidR="00A048C9">
        <w:fldChar w:fldCharType="end"/>
      </w:r>
      <w:bookmarkEnd w:id="69"/>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43707471" w:rsidR="00801E16" w:rsidRDefault="00801E16" w:rsidP="002E7045">
      <w:pPr>
        <w:pStyle w:val="Heading5"/>
      </w:pPr>
      <w:r>
        <w:lastRenderedPageBreak/>
        <w:t>Instrumentation (Off-Line instrument alarm and shut-down ‘cause’)</w:t>
      </w:r>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53E3034B" w14:textId="51C439C0" w:rsidR="005D37DB" w:rsidRDefault="005D37DB" w:rsidP="00801E16">
      <w:pPr>
        <w:rPr>
          <w:lang w:eastAsia="en-GB"/>
        </w:rPr>
      </w:pPr>
      <w:r>
        <w:rPr>
          <w:lang w:eastAsia="en-GB"/>
        </w:rPr>
        <w:t>Example Ref:</w:t>
      </w:r>
      <w:r>
        <w:rPr>
          <w:lang w:eastAsia="en-GB"/>
        </w:rPr>
        <w:object w:dxaOrig="1549" w:dyaOrig="1004" w14:anchorId="6FE85483">
          <v:shape id="_x0000_i1026" type="#_x0000_t75" style="width:78.1pt;height:49.6pt" o:ole="">
            <v:imagedata r:id="rId52" o:title=""/>
          </v:shape>
          <o:OLEObject Type="Embed" ProgID="Package" ShapeID="_x0000_i1026" DrawAspect="Icon" ObjectID="_1849430726" r:id="rId53"/>
        </w:objec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2736D870">
            <wp:extent cx="7109855" cy="4143375"/>
            <wp:effectExtent l="19050" t="19050" r="15240" b="9525"/>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4"/>
                    <a:stretch>
                      <a:fillRect/>
                    </a:stretch>
                  </pic:blipFill>
                  <pic:spPr>
                    <a:xfrm>
                      <a:off x="0" y="0"/>
                      <a:ext cx="7153741" cy="4168950"/>
                    </a:xfrm>
                    <a:prstGeom prst="rect">
                      <a:avLst/>
                    </a:prstGeom>
                    <a:ln>
                      <a:solidFill>
                        <a:schemeClr val="tx1"/>
                      </a:solidFill>
                    </a:ln>
                  </pic:spPr>
                </pic:pic>
              </a:graphicData>
            </a:graphic>
          </wp:inline>
        </w:drawing>
      </w:r>
      <w:r w:rsidR="00801E16" w:rsidRPr="00E16FC4">
        <w:rPr>
          <w:noProof/>
          <w:lang w:val="fr-FR"/>
        </w:rPr>
        <w:t xml:space="preserve"> </w:t>
      </w:r>
    </w:p>
    <w:p w14:paraId="15D353FA" w14:textId="36A463DE" w:rsidR="00801E16" w:rsidRPr="00E16FC4" w:rsidRDefault="00801E16" w:rsidP="00801E16">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2714FD">
        <w:rPr>
          <w:noProof/>
          <w:lang w:val="fr-FR"/>
        </w:rPr>
        <w:t>16</w:t>
      </w:r>
      <w:r w:rsidR="00A048C9">
        <w:rPr>
          <w:lang w:val="fr-FR"/>
        </w:rP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Shut-down ‘cause’ model</w:t>
      </w:r>
    </w:p>
    <w:p w14:paraId="040573AC" w14:textId="0AED33B3" w:rsidR="00801E16" w:rsidRDefault="00801E16" w:rsidP="002E7045">
      <w:pPr>
        <w:pStyle w:val="Heading6"/>
      </w:pPr>
      <w:r w:rsidRPr="004F486B">
        <w:lastRenderedPageBreak/>
        <w:t>Requirement Details:</w:t>
      </w:r>
    </w:p>
    <w:p w14:paraId="595ED6B2" w14:textId="77777777" w:rsidR="002714FD" w:rsidRPr="002F36C1" w:rsidRDefault="00801E16" w:rsidP="00D03EDE">
      <w:pPr>
        <w:rPr>
          <w:b/>
          <w:i/>
          <w:smallCaps/>
        </w:rPr>
      </w:pPr>
      <w:r>
        <w:t xml:space="preserve">Main requirement details are as per Ref: </w:t>
      </w:r>
      <w:r>
        <w:rPr>
          <w:rFonts w:ascii="Arial" w:hAnsi="Arial"/>
          <w:b/>
          <w:i/>
          <w:smallCaps/>
          <w:noProof/>
          <w:color w:val="000080"/>
          <w:sz w:val="24"/>
          <w:szCs w:val="24"/>
        </w:rPr>
        <w:fldChar w:fldCharType="begin"/>
      </w:r>
      <w:r>
        <w:instrText xml:space="preserve"> REF _Ref90648182 \h </w:instrText>
      </w:r>
      <w:r w:rsidR="00D03EDE">
        <w:instrText xml:space="preserve"> \* MERGEFORMAT </w:instrText>
      </w:r>
      <w:r>
        <w:rPr>
          <w:rFonts w:ascii="Arial" w:hAnsi="Arial"/>
          <w:b/>
          <w:i/>
          <w:smallCaps/>
          <w:noProof/>
          <w:color w:val="000080"/>
          <w:sz w:val="24"/>
          <w:szCs w:val="24"/>
        </w:rPr>
      </w:r>
      <w:r>
        <w:rPr>
          <w:rFonts w:ascii="Arial" w:hAnsi="Arial"/>
          <w:b/>
          <w:i/>
          <w:smallCaps/>
          <w:noProof/>
          <w:color w:val="000080"/>
          <w:sz w:val="24"/>
          <w:szCs w:val="24"/>
        </w:rPr>
        <w:fldChar w:fldCharType="separate"/>
      </w:r>
      <w:r w:rsidR="002714FD" w:rsidRPr="002F36C1">
        <w:t>Instrumentation is the items shown in a P&amp;ID required to run, monitor and control a specific process. E.g. Indicators, Recorders, Controllers, including: pressure, temperature and flow instruments, control valves, pressure safety valves, meters etc.</w:t>
      </w:r>
    </w:p>
    <w:p w14:paraId="265F50A5" w14:textId="77777777" w:rsidR="002714FD" w:rsidRPr="002F36C1" w:rsidRDefault="002714FD" w:rsidP="00D03EDE">
      <w:r w:rsidRPr="002F36C1">
        <w:t xml:space="preserve">On the P&amp;ID we also show information flow from piping elements to instrumentation and between instrumentation elements. For this, the </w:t>
      </w:r>
      <w:proofErr w:type="spellStart"/>
      <w:r w:rsidRPr="002F36C1">
        <w:t>MeasuringLineFunction</w:t>
      </w:r>
      <w:proofErr w:type="spellEnd"/>
      <w:r w:rsidRPr="002F36C1">
        <w:t xml:space="preserve"> class is used to represent the connection from a process line element </w:t>
      </w:r>
      <w:r>
        <w:t xml:space="preserve">(including in-line instrumentation element) </w:t>
      </w:r>
      <w:r w:rsidRPr="002F36C1">
        <w:t xml:space="preserve">to an </w:t>
      </w:r>
      <w:r>
        <w:t xml:space="preserve">off-line </w:t>
      </w:r>
      <w:r w:rsidRPr="002F36C1">
        <w:t xml:space="preserve">instrumentation element, while </w:t>
      </w:r>
      <w:proofErr w:type="spellStart"/>
      <w:r w:rsidRPr="002F36C1">
        <w:t>SignalConveyingFunction</w:t>
      </w:r>
      <w:proofErr w:type="spellEnd"/>
      <w:r w:rsidRPr="002714FD">
        <w:t>. T</w:t>
      </w:r>
      <w:r w:rsidRPr="002F36C1">
        <w:t>he line style</w:t>
      </w:r>
      <w:r w:rsidRPr="002714FD">
        <w:t xml:space="preserve"> used is</w:t>
      </w:r>
      <w:r w:rsidRPr="002F36C1">
        <w:t xml:space="preserve"> defined by the </w:t>
      </w:r>
      <w:proofErr w:type="spellStart"/>
      <w:r w:rsidRPr="002F36C1">
        <w:t>SignalConveyingFunctionTypeRepresentation</w:t>
      </w:r>
      <w:proofErr w:type="spellEnd"/>
      <w:r w:rsidRPr="002F36C1">
        <w:t xml:space="preserve"> attribute</w:t>
      </w:r>
      <w:r>
        <w:t xml:space="preserve"> Ref: </w:t>
      </w:r>
      <w:r w:rsidRPr="008420F7">
        <w:t xml:space="preserve">ANNEX </w:t>
      </w:r>
      <w:r>
        <w:t>C</w:t>
      </w:r>
      <w:r w:rsidRPr="008420F7">
        <w:t>: Signal conveying Line Types</w:t>
      </w:r>
    </w:p>
    <w:p w14:paraId="60333B30" w14:textId="36029573" w:rsidR="00801E16" w:rsidRDefault="002714FD" w:rsidP="00D03EDE">
      <w:pPr>
        <w:rPr>
          <w:lang w:eastAsia="en-GB"/>
        </w:rPr>
      </w:pPr>
      <w:r>
        <w:t>Instrumentation (Off-Line Instrumentation)</w:t>
      </w:r>
      <w:r w:rsidR="00801E16">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7FEDCA8E" w14:textId="77777777" w:rsidR="005D37DB" w:rsidRDefault="005D37DB">
      <w:pPr>
        <w:rPr>
          <w:rFonts w:ascii="Arial" w:hAnsi="Arial"/>
          <w:b/>
          <w:noProof/>
          <w:color w:val="000080"/>
          <w:sz w:val="24"/>
          <w:szCs w:val="24"/>
          <w:lang w:eastAsia="en-GB"/>
        </w:rPr>
      </w:pPr>
      <w:r>
        <w:br w:type="page"/>
      </w:r>
    </w:p>
    <w:p w14:paraId="78F600DA" w14:textId="0E056484" w:rsidR="00801E16" w:rsidRDefault="00801E16" w:rsidP="002E7045">
      <w:pPr>
        <w:pStyle w:val="Heading5"/>
      </w:pPr>
      <w:r>
        <w:lastRenderedPageBreak/>
        <w:t>Instrumentation (Off-line Instrument shut-down ‘effect’ with multiple signal lines)</w:t>
      </w:r>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42E1BD6C" w14:textId="723C3241" w:rsidR="005D37DB" w:rsidRDefault="005D37DB" w:rsidP="00801E16">
      <w:pPr>
        <w:rPr>
          <w:lang w:eastAsia="en-GB"/>
        </w:rPr>
      </w:pPr>
      <w:r>
        <w:rPr>
          <w:lang w:eastAsia="en-GB"/>
        </w:rPr>
        <w:t>Example Ref:</w:t>
      </w:r>
      <w:r>
        <w:rPr>
          <w:lang w:eastAsia="en-GB"/>
        </w:rPr>
        <w:object w:dxaOrig="1549" w:dyaOrig="1004" w14:anchorId="0A60CF18">
          <v:shape id="_x0000_i1027" type="#_x0000_t75" style="width:78.1pt;height:49.6pt" o:ole="">
            <v:imagedata r:id="rId55" o:title=""/>
          </v:shape>
          <o:OLEObject Type="Embed" ProgID="Package" ShapeID="_x0000_i1027" DrawAspect="Icon" ObjectID="_1849430727" r:id="rId56"/>
        </w:objec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4A0802BD">
            <wp:extent cx="5794259" cy="3962400"/>
            <wp:effectExtent l="19050" t="19050" r="16510" b="1905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57"/>
                    <a:stretch>
                      <a:fillRect/>
                    </a:stretch>
                  </pic:blipFill>
                  <pic:spPr>
                    <a:xfrm>
                      <a:off x="0" y="0"/>
                      <a:ext cx="5859261" cy="4006851"/>
                    </a:xfrm>
                    <a:prstGeom prst="rect">
                      <a:avLst/>
                    </a:prstGeom>
                    <a:ln>
                      <a:solidFill>
                        <a:schemeClr val="tx1"/>
                      </a:solidFill>
                    </a:ln>
                  </pic:spPr>
                </pic:pic>
              </a:graphicData>
            </a:graphic>
          </wp:inline>
        </w:drawing>
      </w:r>
    </w:p>
    <w:p w14:paraId="243DCF06" w14:textId="18F021DE" w:rsidR="00801E16" w:rsidRPr="008F2F3F" w:rsidRDefault="00801E16" w:rsidP="00801E16">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17</w:t>
      </w:r>
      <w:r w:rsidR="00A048C9">
        <w:fldChar w:fldCharType="end"/>
      </w:r>
      <w:r w:rsidRPr="00A733FD">
        <w:rPr>
          <w:noProof/>
        </w:rPr>
        <w:t xml:space="preserve">: </w:t>
      </w:r>
      <w:r>
        <w:t>DEXPI Instrumentation Shut-down ‘effect’ model with multiple signal lines</w:t>
      </w:r>
    </w:p>
    <w:p w14:paraId="723BDCB0" w14:textId="77777777" w:rsidR="00801E16" w:rsidRPr="004F486B" w:rsidRDefault="00801E16" w:rsidP="002E7045">
      <w:pPr>
        <w:pStyle w:val="Heading6"/>
      </w:pPr>
      <w:r w:rsidRPr="004F486B">
        <w:lastRenderedPageBreak/>
        <w:t>Requirement Details:</w:t>
      </w:r>
    </w:p>
    <w:p w14:paraId="3C7F20AE" w14:textId="77777777" w:rsidR="002714FD" w:rsidRPr="002F36C1" w:rsidRDefault="00801E16" w:rsidP="00D03EDE">
      <w:pPr>
        <w:rPr>
          <w:b/>
          <w:i/>
          <w:smallCaps/>
        </w:rPr>
      </w:pPr>
      <w:r>
        <w:t xml:space="preserve">Main requirement details are as per Ref: </w:t>
      </w:r>
      <w:r>
        <w:rPr>
          <w:rFonts w:ascii="Arial" w:hAnsi="Arial"/>
          <w:b/>
          <w:i/>
          <w:smallCaps/>
          <w:noProof/>
          <w:color w:val="000080"/>
          <w:sz w:val="24"/>
          <w:szCs w:val="24"/>
        </w:rPr>
        <w:fldChar w:fldCharType="begin"/>
      </w:r>
      <w:r>
        <w:instrText xml:space="preserve"> REF _Ref90648182 \h </w:instrText>
      </w:r>
      <w:r w:rsidR="00D03EDE">
        <w:instrText xml:space="preserve"> \* MERGEFORMAT </w:instrText>
      </w:r>
      <w:r>
        <w:rPr>
          <w:rFonts w:ascii="Arial" w:hAnsi="Arial"/>
          <w:b/>
          <w:i/>
          <w:smallCaps/>
          <w:noProof/>
          <w:color w:val="000080"/>
          <w:sz w:val="24"/>
          <w:szCs w:val="24"/>
        </w:rPr>
      </w:r>
      <w:r>
        <w:rPr>
          <w:rFonts w:ascii="Arial" w:hAnsi="Arial"/>
          <w:b/>
          <w:i/>
          <w:smallCaps/>
          <w:noProof/>
          <w:color w:val="000080"/>
          <w:sz w:val="24"/>
          <w:szCs w:val="24"/>
        </w:rPr>
        <w:fldChar w:fldCharType="separate"/>
      </w:r>
      <w:r w:rsidR="002714FD" w:rsidRPr="002F36C1">
        <w:t>Instrumentation is the items shown in a P&amp;ID required to run, monitor and control a specific process. E.g. Indicators, Recorders, Controllers, including: pressure, temperature and flow instruments, control valves, pressure safety valves, meters etc.</w:t>
      </w:r>
    </w:p>
    <w:p w14:paraId="741588C7" w14:textId="77777777" w:rsidR="002714FD" w:rsidRPr="002F36C1" w:rsidRDefault="002714FD" w:rsidP="00D03EDE">
      <w:r w:rsidRPr="002F36C1">
        <w:t xml:space="preserve">On the P&amp;ID we also show information flow from piping elements to instrumentation and between instrumentation elements. For this, the </w:t>
      </w:r>
      <w:proofErr w:type="spellStart"/>
      <w:r w:rsidRPr="002F36C1">
        <w:t>MeasuringLineFunction</w:t>
      </w:r>
      <w:proofErr w:type="spellEnd"/>
      <w:r w:rsidRPr="002F36C1">
        <w:t xml:space="preserve"> class is used to represent the connection from a process line element </w:t>
      </w:r>
      <w:r>
        <w:t xml:space="preserve">(including in-line instrumentation element) </w:t>
      </w:r>
      <w:r w:rsidRPr="002F36C1">
        <w:t xml:space="preserve">to an </w:t>
      </w:r>
      <w:r>
        <w:t xml:space="preserve">off-line </w:t>
      </w:r>
      <w:r w:rsidRPr="002F36C1">
        <w:t xml:space="preserve">instrumentation element, while </w:t>
      </w:r>
      <w:proofErr w:type="spellStart"/>
      <w:r w:rsidRPr="002F36C1">
        <w:t>SignalConveyingFunction</w:t>
      </w:r>
      <w:proofErr w:type="spellEnd"/>
      <w:r w:rsidRPr="002714FD">
        <w:t>. T</w:t>
      </w:r>
      <w:r w:rsidRPr="002F36C1">
        <w:t>he line style</w:t>
      </w:r>
      <w:r w:rsidRPr="002714FD">
        <w:t xml:space="preserve"> used is</w:t>
      </w:r>
      <w:r w:rsidRPr="002F36C1">
        <w:t xml:space="preserve"> defined by the </w:t>
      </w:r>
      <w:proofErr w:type="spellStart"/>
      <w:r w:rsidRPr="002F36C1">
        <w:t>SignalConveyingFunctionTypeRepresentation</w:t>
      </w:r>
      <w:proofErr w:type="spellEnd"/>
      <w:r w:rsidRPr="002F36C1">
        <w:t xml:space="preserve"> attribute</w:t>
      </w:r>
      <w:r>
        <w:t xml:space="preserve"> Ref: </w:t>
      </w:r>
      <w:r w:rsidRPr="008420F7">
        <w:t xml:space="preserve">ANNEX </w:t>
      </w:r>
      <w:r>
        <w:t>C</w:t>
      </w:r>
      <w:r w:rsidRPr="008420F7">
        <w:t>: Signal conveying Line Types</w:t>
      </w:r>
    </w:p>
    <w:p w14:paraId="7D8E3F06" w14:textId="53E85163" w:rsidR="00801E16" w:rsidRDefault="002714FD" w:rsidP="00D03EDE">
      <w:pPr>
        <w:rPr>
          <w:lang w:eastAsia="en-GB"/>
        </w:rPr>
      </w:pPr>
      <w:r>
        <w:t>Instrumentation (Off-Line Instrumentation)</w:t>
      </w:r>
      <w:r w:rsidR="00801E16">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1E85C0FC" w14:textId="77777777" w:rsidR="005D37DB" w:rsidRDefault="005D37DB">
      <w:pPr>
        <w:rPr>
          <w:rFonts w:ascii="Arial" w:hAnsi="Arial"/>
          <w:b/>
          <w:noProof/>
          <w:color w:val="000080"/>
          <w:sz w:val="24"/>
          <w:szCs w:val="24"/>
          <w:lang w:eastAsia="en-GB"/>
        </w:rPr>
      </w:pPr>
      <w:r>
        <w:br w:type="page"/>
      </w:r>
    </w:p>
    <w:p w14:paraId="22D0C972" w14:textId="305DEE25" w:rsidR="00B63C7E" w:rsidRDefault="00B63C7E" w:rsidP="002E7045">
      <w:pPr>
        <w:pStyle w:val="Heading5"/>
      </w:pPr>
      <w:r>
        <w:lastRenderedPageBreak/>
        <w:t xml:space="preserve">Instrumentation </w:t>
      </w:r>
      <w:r w:rsidR="00465565">
        <w:t xml:space="preserve">Electrical Powered </w:t>
      </w:r>
      <w:r w:rsidR="002C5BF3">
        <w:t>Equipment</w:t>
      </w:r>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electrical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electrical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68F2FD85" w:rsidR="00B63C7E" w:rsidRDefault="005D37DB" w:rsidP="00B63C7E">
      <w:pPr>
        <w:rPr>
          <w:lang w:eastAsia="en-GB"/>
        </w:rPr>
      </w:pPr>
      <w:r>
        <w:rPr>
          <w:lang w:eastAsia="en-GB"/>
        </w:rPr>
        <w:t xml:space="preserve">Example Ref: </w:t>
      </w:r>
      <w:r>
        <w:rPr>
          <w:lang w:eastAsia="en-GB"/>
        </w:rPr>
        <w:object w:dxaOrig="1549" w:dyaOrig="1004" w14:anchorId="4A1A2B11">
          <v:shape id="_x0000_i1028" type="#_x0000_t75" style="width:78.1pt;height:49.6pt" o:ole="">
            <v:imagedata r:id="rId58" o:title=""/>
          </v:shape>
          <o:OLEObject Type="Embed" ProgID="Package" ShapeID="_x0000_i1028" DrawAspect="Icon" ObjectID="_1849430728" r:id="rId59"/>
        </w:object>
      </w: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442ACF67">
            <wp:extent cx="6000750" cy="3233487"/>
            <wp:effectExtent l="19050" t="19050" r="19050" b="2413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60"/>
                    <a:stretch>
                      <a:fillRect/>
                    </a:stretch>
                  </pic:blipFill>
                  <pic:spPr>
                    <a:xfrm>
                      <a:off x="0" y="0"/>
                      <a:ext cx="6010187" cy="3238572"/>
                    </a:xfrm>
                    <a:prstGeom prst="rect">
                      <a:avLst/>
                    </a:prstGeom>
                    <a:ln>
                      <a:solidFill>
                        <a:schemeClr val="tx1"/>
                      </a:solidFill>
                    </a:ln>
                  </pic:spPr>
                </pic:pic>
              </a:graphicData>
            </a:graphic>
          </wp:inline>
        </w:drawing>
      </w:r>
    </w:p>
    <w:p w14:paraId="73E73BBE" w14:textId="4A97BD48" w:rsidR="00B63C7E" w:rsidRPr="001179A5" w:rsidRDefault="00B63C7E" w:rsidP="00B63C7E">
      <w:pPr>
        <w:pStyle w:val="Caption"/>
        <w:rPr>
          <w:lang w:val="en-GB" w:eastAsia="en-GB"/>
        </w:rPr>
      </w:pPr>
      <w:r w:rsidRPr="001179A5">
        <w:rPr>
          <w:lang w:val="en-GB"/>
        </w:rPr>
        <w:t xml:space="preserve">Figure </w:t>
      </w:r>
      <w:r w:rsidR="00A048C9">
        <w:rPr>
          <w:lang w:val="en-GB"/>
        </w:rPr>
        <w:fldChar w:fldCharType="begin"/>
      </w:r>
      <w:r w:rsidR="00A048C9">
        <w:rPr>
          <w:lang w:val="en-GB"/>
        </w:rPr>
        <w:instrText xml:space="preserve"> SEQ Figure \* ARABIC </w:instrText>
      </w:r>
      <w:r w:rsidR="00A048C9">
        <w:rPr>
          <w:lang w:val="en-GB"/>
        </w:rPr>
        <w:fldChar w:fldCharType="separate"/>
      </w:r>
      <w:r w:rsidR="002714FD">
        <w:rPr>
          <w:noProof/>
          <w:lang w:val="en-GB"/>
        </w:rPr>
        <w:t>18</w:t>
      </w:r>
      <w:r w:rsidR="00A048C9">
        <w:rPr>
          <w:lang w:val="en-GB"/>
        </w:rPr>
        <w:fldChar w:fldCharType="end"/>
      </w:r>
      <w:r w:rsidRPr="001179A5">
        <w:rPr>
          <w:noProof/>
          <w:lang w:val="en-GB"/>
        </w:rPr>
        <w:t xml:space="preserve">: </w:t>
      </w:r>
      <w:r w:rsidRPr="001179A5">
        <w:rPr>
          <w:lang w:val="en-GB"/>
        </w:rPr>
        <w:t xml:space="preserve">DEXPI Instrumentation </w:t>
      </w:r>
      <w:r w:rsidR="002C4152" w:rsidRPr="001179A5">
        <w:rPr>
          <w:lang w:val="en-GB"/>
        </w:rPr>
        <w:t>Electrical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2E7045">
      <w:pPr>
        <w:pStyle w:val="Heading6"/>
        <w:rPr>
          <w:lang w:val="fr-FR"/>
        </w:rPr>
      </w:pPr>
      <w:proofErr w:type="spellStart"/>
      <w:r w:rsidRPr="002C4152">
        <w:rPr>
          <w:lang w:val="fr-FR"/>
        </w:rPr>
        <w:t>Requirement</w:t>
      </w:r>
      <w:proofErr w:type="spellEnd"/>
      <w:r w:rsidRPr="002C4152">
        <w:rPr>
          <w:lang w:val="fr-FR"/>
        </w:rPr>
        <w:t xml:space="preserve"> Details:</w:t>
      </w:r>
    </w:p>
    <w:p w14:paraId="7E015C58" w14:textId="77777777" w:rsidR="002714FD" w:rsidRPr="002F36C1" w:rsidRDefault="00B63C7E" w:rsidP="00D03EDE">
      <w:pPr>
        <w:rPr>
          <w:b/>
          <w:i/>
          <w:smallCaps/>
        </w:rPr>
      </w:pPr>
      <w:r>
        <w:t xml:space="preserve">Main requirement details are as per Ref: </w:t>
      </w:r>
      <w:r>
        <w:rPr>
          <w:rFonts w:ascii="Arial" w:hAnsi="Arial"/>
          <w:b/>
          <w:i/>
          <w:smallCaps/>
          <w:noProof/>
          <w:color w:val="000080"/>
          <w:sz w:val="24"/>
          <w:szCs w:val="24"/>
        </w:rPr>
        <w:fldChar w:fldCharType="begin"/>
      </w:r>
      <w:r>
        <w:instrText xml:space="preserve"> REF _Ref90648182 \h </w:instrText>
      </w:r>
      <w:r w:rsidR="00D03EDE">
        <w:instrText xml:space="preserve"> \* MERGEFORMAT </w:instrText>
      </w:r>
      <w:r>
        <w:rPr>
          <w:rFonts w:ascii="Arial" w:hAnsi="Arial"/>
          <w:b/>
          <w:i/>
          <w:smallCaps/>
          <w:noProof/>
          <w:color w:val="000080"/>
          <w:sz w:val="24"/>
          <w:szCs w:val="24"/>
        </w:rPr>
      </w:r>
      <w:r>
        <w:rPr>
          <w:rFonts w:ascii="Arial" w:hAnsi="Arial"/>
          <w:b/>
          <w:i/>
          <w:smallCaps/>
          <w:noProof/>
          <w:color w:val="000080"/>
          <w:sz w:val="24"/>
          <w:szCs w:val="24"/>
        </w:rPr>
        <w:fldChar w:fldCharType="separate"/>
      </w:r>
      <w:r w:rsidR="002714FD" w:rsidRPr="002F36C1">
        <w:t>Instrumentation is the items shown in a P&amp;ID required to run, monitor and control a specific process. E.g. Indicators, Recorders, Controllers, including: pressure, temperature and flow instruments, control valves, pressure safety valves, meters etc.</w:t>
      </w:r>
    </w:p>
    <w:p w14:paraId="1540A1CB" w14:textId="77777777" w:rsidR="002714FD" w:rsidRPr="002F36C1" w:rsidRDefault="002714FD" w:rsidP="00D03EDE">
      <w:r w:rsidRPr="002F36C1">
        <w:lastRenderedPageBreak/>
        <w:t xml:space="preserve">On the P&amp;ID we also show information flow from piping elements to instrumentation and between instrumentation elements. For this, the </w:t>
      </w:r>
      <w:proofErr w:type="spellStart"/>
      <w:r w:rsidRPr="002F36C1">
        <w:t>MeasuringLineFunction</w:t>
      </w:r>
      <w:proofErr w:type="spellEnd"/>
      <w:r w:rsidRPr="002F36C1">
        <w:t xml:space="preserve"> class is used to represent the connection from a process line element </w:t>
      </w:r>
      <w:r>
        <w:t xml:space="preserve">(including in-line instrumentation element) </w:t>
      </w:r>
      <w:r w:rsidRPr="002F36C1">
        <w:t xml:space="preserve">to an </w:t>
      </w:r>
      <w:r>
        <w:t xml:space="preserve">off-line </w:t>
      </w:r>
      <w:r w:rsidRPr="002F36C1">
        <w:t xml:space="preserve">instrumentation element, while </w:t>
      </w:r>
      <w:proofErr w:type="spellStart"/>
      <w:r w:rsidRPr="002F36C1">
        <w:t>SignalConveyingFunction</w:t>
      </w:r>
      <w:proofErr w:type="spellEnd"/>
      <w:r w:rsidRPr="002714FD">
        <w:t>. T</w:t>
      </w:r>
      <w:r w:rsidRPr="002F36C1">
        <w:t>he line style</w:t>
      </w:r>
      <w:r w:rsidRPr="002714FD">
        <w:t xml:space="preserve"> used is</w:t>
      </w:r>
      <w:r w:rsidRPr="002F36C1">
        <w:t xml:space="preserve"> defined by the </w:t>
      </w:r>
      <w:proofErr w:type="spellStart"/>
      <w:r w:rsidRPr="002F36C1">
        <w:t>SignalConveyingFunctionTypeRepresentation</w:t>
      </w:r>
      <w:proofErr w:type="spellEnd"/>
      <w:r w:rsidRPr="002F36C1">
        <w:t xml:space="preserve"> attribute</w:t>
      </w:r>
      <w:r>
        <w:t xml:space="preserve"> Ref: </w:t>
      </w:r>
      <w:r w:rsidRPr="008420F7">
        <w:t xml:space="preserve">ANNEX </w:t>
      </w:r>
      <w:r>
        <w:t>C</w:t>
      </w:r>
      <w:r w:rsidRPr="008420F7">
        <w:t>: Signal conveying Line Types</w:t>
      </w:r>
    </w:p>
    <w:p w14:paraId="5E2FFFB2" w14:textId="68566CF6" w:rsidR="00B63C7E" w:rsidRDefault="002714FD" w:rsidP="00D03EDE">
      <w:pPr>
        <w:rPr>
          <w:lang w:eastAsia="en-GB"/>
        </w:rPr>
      </w:pPr>
      <w:r>
        <w:t>Instrumentation (Off-Line Instrumentation)</w:t>
      </w:r>
      <w:r w:rsidR="00B63C7E">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electrical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0A0885E0" w14:textId="28385EB5" w:rsidR="003A7945" w:rsidRDefault="003A7945" w:rsidP="003A7945">
      <w:pPr>
        <w:pStyle w:val="Heading4"/>
      </w:pPr>
      <w:bookmarkStart w:id="70" w:name="_Ref210912879"/>
      <w:r w:rsidRPr="003C4170">
        <w:t>Instrumentation (In-Line Instrumentation)</w:t>
      </w:r>
      <w:bookmarkEnd w:id="70"/>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38219862" w:rsidR="000771E0" w:rsidRPr="003A7945" w:rsidRDefault="005D37DB" w:rsidP="003A7945">
      <w:pPr>
        <w:rPr>
          <w:lang w:eastAsia="en-GB"/>
        </w:rPr>
      </w:pPr>
      <w:r>
        <w:rPr>
          <w:lang w:eastAsia="en-GB"/>
        </w:rPr>
        <w:t>Example Ref:</w:t>
      </w:r>
      <w:r>
        <w:rPr>
          <w:lang w:eastAsia="en-GB"/>
        </w:rPr>
        <w:object w:dxaOrig="1549" w:dyaOrig="1004" w14:anchorId="7BDFACFB">
          <v:shape id="_x0000_i1029" type="#_x0000_t75" style="width:78.1pt;height:49.6pt" o:ole="">
            <v:imagedata r:id="rId61" o:title=""/>
          </v:shape>
          <o:OLEObject Type="Embed" ProgID="Package" ShapeID="_x0000_i1029" DrawAspect="Icon" ObjectID="_1849430729" r:id="rId62"/>
        </w:object>
      </w:r>
    </w:p>
    <w:p w14:paraId="5776F292" w14:textId="1F343D99" w:rsidR="00452DD1" w:rsidRDefault="00F211FD" w:rsidP="00452DD1">
      <w:pPr>
        <w:keepNext/>
        <w:spacing w:before="0"/>
      </w:pPr>
      <w:r w:rsidRPr="00F211FD">
        <w:rPr>
          <w:noProof/>
        </w:rPr>
        <w:lastRenderedPageBreak/>
        <w:drawing>
          <wp:inline distT="0" distB="0" distL="0" distR="0" wp14:anchorId="322BEB8D" wp14:editId="7693B16F">
            <wp:extent cx="5774548" cy="4083235"/>
            <wp:effectExtent l="19050" t="19050" r="17145" b="12700"/>
            <wp:docPr id="124128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86262" name="Picture 1"/>
                    <pic:cNvPicPr/>
                  </pic:nvPicPr>
                  <pic:blipFill>
                    <a:blip r:embed="rId63"/>
                    <a:stretch>
                      <a:fillRect/>
                    </a:stretch>
                  </pic:blipFill>
                  <pic:spPr>
                    <a:xfrm>
                      <a:off x="0" y="0"/>
                      <a:ext cx="5774548" cy="4083235"/>
                    </a:xfrm>
                    <a:prstGeom prst="rect">
                      <a:avLst/>
                    </a:prstGeom>
                    <a:ln>
                      <a:solidFill>
                        <a:schemeClr val="tx1"/>
                      </a:solidFill>
                    </a:ln>
                  </pic:spPr>
                </pic:pic>
              </a:graphicData>
            </a:graphic>
          </wp:inline>
        </w:drawing>
      </w:r>
    </w:p>
    <w:p w14:paraId="0944BAFC" w14:textId="175B7A59" w:rsidR="00452DD1" w:rsidRDefault="00452DD1" w:rsidP="00452DD1">
      <w:pPr>
        <w:pStyle w:val="Caption"/>
      </w:pPr>
      <w:r>
        <w:t xml:space="preserve">Figure </w:t>
      </w:r>
      <w:r w:rsidR="00A048C9">
        <w:fldChar w:fldCharType="begin"/>
      </w:r>
      <w:r w:rsidR="00A048C9">
        <w:instrText xml:space="preserve"> SEQ Figure \* ARABIC </w:instrText>
      </w:r>
      <w:r w:rsidR="00A048C9">
        <w:fldChar w:fldCharType="separate"/>
      </w:r>
      <w:r w:rsidR="002714FD">
        <w:rPr>
          <w:noProof/>
        </w:rPr>
        <w:t>19</w:t>
      </w:r>
      <w:r w:rsidR="00A048C9">
        <w:fldChar w:fldCharType="end"/>
      </w:r>
      <w:r>
        <w:t>: Example In-line thermowell with associated transmitter.</w:t>
      </w:r>
    </w:p>
    <w:p w14:paraId="322686F5" w14:textId="77777777" w:rsidR="00452DD1" w:rsidRPr="004F486B" w:rsidRDefault="00452DD1" w:rsidP="002E7045">
      <w:pPr>
        <w:pStyle w:val="Heading5"/>
      </w:pPr>
      <w:r w:rsidRPr="004F486B">
        <w:t>Requirement Details:</w:t>
      </w:r>
    </w:p>
    <w:p w14:paraId="50E6F9B1" w14:textId="1D70F9D6" w:rsidR="00D42A79" w:rsidRPr="00D42A79" w:rsidRDefault="00D42A79">
      <w:pPr>
        <w:pStyle w:val="ListParagraph"/>
        <w:numPr>
          <w:ilvl w:val="0"/>
          <w:numId w:val="23"/>
        </w:numPr>
        <w:rPr>
          <w:lang w:val="en-US" w:eastAsia="ja-JP"/>
        </w:rPr>
      </w:pPr>
      <w:r>
        <w:rPr>
          <w:lang w:val="en-US" w:eastAsia="ja-JP"/>
        </w:rPr>
        <w:t xml:space="preserve">All sensor well elements e.g. Thermowell shall be represented by a </w:t>
      </w:r>
      <w:proofErr w:type="spellStart"/>
      <w:r>
        <w:rPr>
          <w:lang w:val="en-US" w:eastAsia="ja-JP"/>
        </w:rPr>
        <w:t>Sensorwell</w:t>
      </w:r>
      <w:proofErr w:type="spellEnd"/>
      <w:r>
        <w:rPr>
          <w:lang w:val="en-US" w:eastAsia="ja-JP"/>
        </w:rPr>
        <w:t xml:space="preserve"> class element</w:t>
      </w:r>
      <w:r w:rsidR="008339D2">
        <w:rPr>
          <w:lang w:val="en-US" w:eastAsia="ja-JP"/>
        </w:rPr>
        <w:t xml:space="preserve"> (or subtype)</w:t>
      </w:r>
      <w:r>
        <w:rPr>
          <w:lang w:val="en-US" w:eastAsia="ja-JP"/>
        </w:rPr>
        <w:t xml:space="preserve"> in DEXPI.</w:t>
      </w:r>
    </w:p>
    <w:p w14:paraId="0DADD81E" w14:textId="37EB173B"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w:t>
      </w:r>
      <w:r w:rsidR="00D42A79">
        <w:rPr>
          <w:lang w:val="en-US" w:eastAsia="ja-JP"/>
        </w:rPr>
        <w:t xml:space="preserve">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368421D7"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w:t>
      </w:r>
      <w:proofErr w:type="spellStart"/>
      <w:r w:rsidR="00D42A79">
        <w:rPr>
          <w:szCs w:val="22"/>
          <w:lang w:eastAsia="en-GB"/>
        </w:rPr>
        <w:t>sensorwell</w:t>
      </w:r>
      <w:proofErr w:type="spellEnd"/>
      <w:r w:rsidR="00D42A79">
        <w:rPr>
          <w:szCs w:val="22"/>
          <w:lang w:eastAsia="en-GB"/>
        </w:rPr>
        <w:t xml:space="preserve"> or </w:t>
      </w:r>
      <w:r w:rsidR="00701FB1">
        <w:rPr>
          <w:szCs w:val="22"/>
          <w:lang w:eastAsia="en-GB"/>
        </w:rPr>
        <w:t>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684E7308"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D42A79">
        <w:rPr>
          <w:lang w:val="en-US" w:eastAsia="ja-JP"/>
        </w:rPr>
        <w:t>Sensorwell</w:t>
      </w:r>
      <w:proofErr w:type="spellEnd"/>
      <w:r w:rsidR="00D42A79">
        <w:rPr>
          <w:lang w:val="en-US" w:eastAsia="ja-JP"/>
        </w:rPr>
        <w:t xml:space="preserve"> or </w:t>
      </w:r>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630F659" w14:textId="77777777" w:rsidR="0025797D" w:rsidRPr="0025797D" w:rsidRDefault="0025797D" w:rsidP="0025797D">
      <w:pPr>
        <w:pStyle w:val="Heading4"/>
      </w:pPr>
      <w:r>
        <w:br w:type="page"/>
      </w:r>
    </w:p>
    <w:p w14:paraId="290DB688" w14:textId="7E38DADB" w:rsidR="0025797D" w:rsidRDefault="0025797D" w:rsidP="0025797D">
      <w:pPr>
        <w:pStyle w:val="Heading4"/>
      </w:pPr>
      <w:r>
        <w:lastRenderedPageBreak/>
        <w:t>Instrumentation (Equipment-mounted)</w:t>
      </w:r>
    </w:p>
    <w:p w14:paraId="04DF732F" w14:textId="77777777" w:rsidR="0025797D" w:rsidRDefault="0025797D" w:rsidP="0025797D">
      <w:pPr>
        <w:rPr>
          <w:lang w:eastAsia="en-GB"/>
        </w:rPr>
      </w:pPr>
      <w:r w:rsidRPr="005911CA">
        <w:rPr>
          <w:lang w:eastAsia="en-GB"/>
        </w:rPr>
        <w:t>The following section specifies additional modelling and DEXPI transfer requirements for equipment-mounted measuring instruments used for non-invasive measurement</w:t>
      </w:r>
      <w:r>
        <w:rPr>
          <w:lang w:eastAsia="en-GB"/>
        </w:rPr>
        <w:t xml:space="preserve"> devices</w:t>
      </w:r>
      <w:r w:rsidRPr="005911CA">
        <w:rPr>
          <w:lang w:eastAsia="en-GB"/>
        </w:rPr>
        <w:t>.</w:t>
      </w:r>
    </w:p>
    <w:p w14:paraId="0B5272BF" w14:textId="77777777" w:rsidR="0025797D" w:rsidRPr="003C2668" w:rsidRDefault="0025797D" w:rsidP="0025797D">
      <w:pPr>
        <w:keepNext/>
        <w:rPr>
          <w:noProof/>
          <w:lang w:val="nb-NO"/>
        </w:rPr>
      </w:pPr>
      <w:r w:rsidRPr="0025797D">
        <w:rPr>
          <w:noProof/>
          <w:lang w:val="fr-FR"/>
        </w:rPr>
        <w:drawing>
          <wp:inline distT="0" distB="0" distL="0" distR="0" wp14:anchorId="0186F693" wp14:editId="562B9DAE">
            <wp:extent cx="4624312" cy="3552825"/>
            <wp:effectExtent l="19050" t="19050" r="24130" b="9525"/>
            <wp:docPr id="948040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40564" name="Picture 1"/>
                    <pic:cNvPicPr/>
                  </pic:nvPicPr>
                  <pic:blipFill>
                    <a:blip r:embed="rId64"/>
                    <a:stretch>
                      <a:fillRect/>
                    </a:stretch>
                  </pic:blipFill>
                  <pic:spPr>
                    <a:xfrm>
                      <a:off x="0" y="0"/>
                      <a:ext cx="4626082" cy="3554185"/>
                    </a:xfrm>
                    <a:prstGeom prst="rect">
                      <a:avLst/>
                    </a:prstGeom>
                    <a:ln>
                      <a:solidFill>
                        <a:schemeClr val="accent1"/>
                      </a:solidFill>
                    </a:ln>
                  </pic:spPr>
                </pic:pic>
              </a:graphicData>
            </a:graphic>
          </wp:inline>
        </w:drawing>
      </w:r>
    </w:p>
    <w:p w14:paraId="7508C45A" w14:textId="70632323" w:rsidR="0025797D" w:rsidRPr="00E16FC4" w:rsidRDefault="0025797D" w:rsidP="0025797D">
      <w:pPr>
        <w:pStyle w:val="Caption"/>
        <w:rPr>
          <w:lang w:val="fr-FR" w:eastAsia="en-GB"/>
        </w:rPr>
      </w:pPr>
      <w:r w:rsidRPr="00E16FC4">
        <w:rPr>
          <w:lang w:val="fr-FR"/>
        </w:rPr>
        <w:t xml:space="preserve">Figure </w:t>
      </w:r>
      <w:r w:rsidR="00A048C9">
        <w:rPr>
          <w:lang w:val="fr-FR"/>
        </w:rPr>
        <w:fldChar w:fldCharType="begin"/>
      </w:r>
      <w:r w:rsidR="00A048C9">
        <w:rPr>
          <w:lang w:val="fr-FR"/>
        </w:rPr>
        <w:instrText xml:space="preserve"> SEQ Figure \* ARABIC </w:instrText>
      </w:r>
      <w:r w:rsidR="00A048C9">
        <w:rPr>
          <w:lang w:val="fr-FR"/>
        </w:rPr>
        <w:fldChar w:fldCharType="separate"/>
      </w:r>
      <w:r w:rsidR="002714FD">
        <w:rPr>
          <w:noProof/>
          <w:lang w:val="fr-FR"/>
        </w:rPr>
        <w:t>20</w:t>
      </w:r>
      <w:r w:rsidR="00A048C9">
        <w:rPr>
          <w:lang w:val="fr-FR"/>
        </w:rPr>
        <w:fldChar w:fldCharType="end"/>
      </w:r>
      <w:r w:rsidRPr="00E16FC4">
        <w:rPr>
          <w:lang w:val="fr-FR"/>
        </w:rPr>
        <w:t xml:space="preserve">: DEXPI </w:t>
      </w:r>
      <w:r w:rsidRPr="00DC3662">
        <w:rPr>
          <w:lang w:val="fr-FR"/>
        </w:rPr>
        <w:t>Instrumentation (</w:t>
      </w:r>
      <w:r w:rsidR="00D6264A">
        <w:rPr>
          <w:lang w:val="fr-FR"/>
        </w:rPr>
        <w:t>E</w:t>
      </w:r>
      <w:r w:rsidRPr="00DC3662">
        <w:rPr>
          <w:lang w:val="fr-FR"/>
        </w:rPr>
        <w:t>quipment-</w:t>
      </w:r>
      <w:proofErr w:type="spellStart"/>
      <w:r w:rsidRPr="00DC3662">
        <w:rPr>
          <w:lang w:val="fr-FR"/>
        </w:rPr>
        <w:t>mounted</w:t>
      </w:r>
      <w:proofErr w:type="spellEnd"/>
      <w:r w:rsidRPr="00DC3662">
        <w:rPr>
          <w:lang w:val="fr-FR"/>
        </w:rPr>
        <w:t>)</w:t>
      </w:r>
      <w:r w:rsidRPr="00E16FC4">
        <w:rPr>
          <w:lang w:val="fr-FR"/>
        </w:rPr>
        <w:t xml:space="preserve"> model</w:t>
      </w:r>
    </w:p>
    <w:p w14:paraId="6C61AF06" w14:textId="77777777" w:rsidR="0025797D" w:rsidRDefault="0025797D" w:rsidP="002E7045">
      <w:pPr>
        <w:pStyle w:val="Heading5"/>
      </w:pPr>
      <w:r w:rsidRPr="004F486B">
        <w:t>Requirement Details:</w:t>
      </w:r>
      <w:r>
        <w:tab/>
      </w:r>
    </w:p>
    <w:p w14:paraId="1CB047C1" w14:textId="77777777" w:rsidR="002714FD" w:rsidRPr="002F36C1" w:rsidRDefault="0025797D" w:rsidP="00D03EDE">
      <w:pPr>
        <w:rPr>
          <w:b/>
          <w:i/>
          <w:smallCaps/>
        </w:rPr>
      </w:pPr>
      <w:r>
        <w:t xml:space="preserve">Main requirement details are as per Ref: </w:t>
      </w:r>
      <w:r>
        <w:rPr>
          <w:rFonts w:ascii="Arial" w:hAnsi="Arial"/>
          <w:b/>
          <w:i/>
          <w:smallCaps/>
          <w:noProof/>
          <w:color w:val="000080"/>
          <w:sz w:val="24"/>
          <w:szCs w:val="24"/>
        </w:rPr>
        <w:fldChar w:fldCharType="begin"/>
      </w:r>
      <w:r>
        <w:instrText xml:space="preserve"> REF _Ref90648182 \h </w:instrText>
      </w:r>
      <w:r w:rsidR="00D03EDE">
        <w:instrText xml:space="preserve"> \* MERGEFORMAT </w:instrText>
      </w:r>
      <w:r>
        <w:rPr>
          <w:rFonts w:ascii="Arial" w:hAnsi="Arial"/>
          <w:b/>
          <w:i/>
          <w:smallCaps/>
          <w:noProof/>
          <w:color w:val="000080"/>
          <w:sz w:val="24"/>
          <w:szCs w:val="24"/>
        </w:rPr>
      </w:r>
      <w:r>
        <w:rPr>
          <w:rFonts w:ascii="Arial" w:hAnsi="Arial"/>
          <w:b/>
          <w:i/>
          <w:smallCaps/>
          <w:noProof/>
          <w:color w:val="000080"/>
          <w:sz w:val="24"/>
          <w:szCs w:val="24"/>
        </w:rPr>
        <w:fldChar w:fldCharType="separate"/>
      </w:r>
      <w:r w:rsidR="002714FD" w:rsidRPr="002F36C1">
        <w:t>Instrumentation is the items shown in a P&amp;ID required to run, monitor and control a specific process. E.g. Indicators, Recorders, Controllers, including: pressure, temperature and flow instruments, control valves, pressure safety valves, meters etc.</w:t>
      </w:r>
    </w:p>
    <w:p w14:paraId="31BD7288" w14:textId="77777777" w:rsidR="002714FD" w:rsidRPr="002F36C1" w:rsidRDefault="002714FD" w:rsidP="00D03EDE">
      <w:r w:rsidRPr="002F36C1">
        <w:t xml:space="preserve">On the P&amp;ID we also show information flow from piping elements to instrumentation and between instrumentation elements. For this, the </w:t>
      </w:r>
      <w:proofErr w:type="spellStart"/>
      <w:r w:rsidRPr="002F36C1">
        <w:t>MeasuringLineFunction</w:t>
      </w:r>
      <w:proofErr w:type="spellEnd"/>
      <w:r w:rsidRPr="002F36C1">
        <w:t xml:space="preserve"> class is used to represent the connection from a process line element </w:t>
      </w:r>
      <w:r>
        <w:t xml:space="preserve">(including in-line instrumentation element) </w:t>
      </w:r>
      <w:r w:rsidRPr="002F36C1">
        <w:t xml:space="preserve">to an </w:t>
      </w:r>
      <w:r>
        <w:t xml:space="preserve">off-line </w:t>
      </w:r>
      <w:r w:rsidRPr="002F36C1">
        <w:t xml:space="preserve">instrumentation element, while </w:t>
      </w:r>
      <w:proofErr w:type="spellStart"/>
      <w:r w:rsidRPr="002F36C1">
        <w:t>SignalConveyingFunction</w:t>
      </w:r>
      <w:proofErr w:type="spellEnd"/>
      <w:r w:rsidRPr="002714FD">
        <w:t>. T</w:t>
      </w:r>
      <w:r w:rsidRPr="002F36C1">
        <w:t>he line style</w:t>
      </w:r>
      <w:r w:rsidRPr="002714FD">
        <w:t xml:space="preserve"> used is</w:t>
      </w:r>
      <w:r w:rsidRPr="002F36C1">
        <w:t xml:space="preserve"> defined by the </w:t>
      </w:r>
      <w:proofErr w:type="spellStart"/>
      <w:r w:rsidRPr="002F36C1">
        <w:t>SignalConveyingFunctionTypeRepresentation</w:t>
      </w:r>
      <w:proofErr w:type="spellEnd"/>
      <w:r w:rsidRPr="002F36C1">
        <w:t xml:space="preserve"> attribute</w:t>
      </w:r>
      <w:r>
        <w:t xml:space="preserve"> Ref: </w:t>
      </w:r>
      <w:r w:rsidRPr="008420F7">
        <w:t xml:space="preserve">ANNEX </w:t>
      </w:r>
      <w:r>
        <w:t>C</w:t>
      </w:r>
      <w:r w:rsidRPr="008420F7">
        <w:t>: Signal conveying Line Types</w:t>
      </w:r>
    </w:p>
    <w:p w14:paraId="7A845C9B" w14:textId="5E0F90D7" w:rsidR="0025797D" w:rsidRDefault="002714FD" w:rsidP="00D03EDE">
      <w:pPr>
        <w:rPr>
          <w:lang w:eastAsia="en-GB"/>
        </w:rPr>
      </w:pPr>
      <w:r>
        <w:lastRenderedPageBreak/>
        <w:t>Instrumentation (Off-Line Instrumentation)</w:t>
      </w:r>
      <w:r w:rsidR="0025797D">
        <w:rPr>
          <w:lang w:eastAsia="en-GB"/>
        </w:rPr>
        <w:fldChar w:fldCharType="end"/>
      </w:r>
    </w:p>
    <w:p w14:paraId="7004C1AD" w14:textId="18F7B15E" w:rsidR="0025797D" w:rsidRPr="0025797D" w:rsidRDefault="0025797D" w:rsidP="0025797D">
      <w:pPr>
        <w:pStyle w:val="ListParagraph"/>
        <w:numPr>
          <w:ilvl w:val="0"/>
          <w:numId w:val="22"/>
        </w:numPr>
        <w:rPr>
          <w:lang w:val="en-US" w:eastAsia="ja-JP"/>
        </w:rPr>
      </w:pPr>
      <w:proofErr w:type="spellStart"/>
      <w:r>
        <w:rPr>
          <w:lang w:val="en-US" w:eastAsia="ja-JP"/>
        </w:rPr>
        <w:t>InlineMeasuringElement</w:t>
      </w:r>
      <w:proofErr w:type="spellEnd"/>
      <w:r>
        <w:rPr>
          <w:lang w:val="en-US" w:eastAsia="ja-JP"/>
        </w:rPr>
        <w:t xml:space="preserve"> details are as per Ref: </w:t>
      </w:r>
      <w:r>
        <w:rPr>
          <w:lang w:val="en-US" w:eastAsia="ja-JP"/>
        </w:rPr>
        <w:fldChar w:fldCharType="begin"/>
      </w:r>
      <w:r>
        <w:rPr>
          <w:lang w:val="en-US" w:eastAsia="ja-JP"/>
        </w:rPr>
        <w:instrText xml:space="preserve"> REF _Ref210912879 \h </w:instrText>
      </w:r>
      <w:r>
        <w:rPr>
          <w:lang w:val="en-US" w:eastAsia="ja-JP"/>
        </w:rPr>
      </w:r>
      <w:r>
        <w:rPr>
          <w:lang w:val="en-US" w:eastAsia="ja-JP"/>
        </w:rPr>
        <w:fldChar w:fldCharType="separate"/>
      </w:r>
      <w:r w:rsidR="002714FD" w:rsidRPr="003C4170">
        <w:t>Instrumentation (In-Line Instrumentation)</w:t>
      </w:r>
      <w:r>
        <w:rPr>
          <w:lang w:val="en-US" w:eastAsia="ja-JP"/>
        </w:rPr>
        <w:fldChar w:fldCharType="end"/>
      </w:r>
    </w:p>
    <w:p w14:paraId="7B7EE8A3" w14:textId="54FDFF58" w:rsidR="00894681" w:rsidRPr="003C4170" w:rsidRDefault="00894681" w:rsidP="0082622F">
      <w:pPr>
        <w:pStyle w:val="Heading4"/>
      </w:pPr>
      <w:r w:rsidRPr="003C4170">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lastRenderedPageBreak/>
        <w:drawing>
          <wp:inline distT="0" distB="0" distL="0" distR="0" wp14:anchorId="11F6C5B0" wp14:editId="5ACF7BE1">
            <wp:extent cx="6438900" cy="5192060"/>
            <wp:effectExtent l="19050" t="19050" r="19050" b="2794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pic:nvPicPr>
                  <pic:blipFill>
                    <a:blip r:embed="rId65"/>
                    <a:stretch>
                      <a:fillRect/>
                    </a:stretch>
                  </pic:blipFill>
                  <pic:spPr>
                    <a:xfrm>
                      <a:off x="0" y="0"/>
                      <a:ext cx="6446052" cy="5197827"/>
                    </a:xfrm>
                    <a:prstGeom prst="rect">
                      <a:avLst/>
                    </a:prstGeom>
                    <a:ln>
                      <a:solidFill>
                        <a:schemeClr val="tx1"/>
                      </a:solidFill>
                    </a:ln>
                  </pic:spPr>
                </pic:pic>
              </a:graphicData>
            </a:graphic>
          </wp:inline>
        </w:drawing>
      </w:r>
    </w:p>
    <w:p w14:paraId="2C315801" w14:textId="056F125F" w:rsidR="004A73BB" w:rsidRDefault="004A73BB" w:rsidP="004A73BB">
      <w:pPr>
        <w:pStyle w:val="Caption"/>
      </w:pPr>
      <w:r>
        <w:t xml:space="preserve">Figure </w:t>
      </w:r>
      <w:r w:rsidR="00A048C9">
        <w:fldChar w:fldCharType="begin"/>
      </w:r>
      <w:r w:rsidR="00A048C9">
        <w:instrText xml:space="preserve"> SEQ Figure \* ARABIC </w:instrText>
      </w:r>
      <w:r w:rsidR="00A048C9">
        <w:fldChar w:fldCharType="separate"/>
      </w:r>
      <w:r w:rsidR="002714FD">
        <w:rPr>
          <w:noProof/>
        </w:rPr>
        <w:t>21</w:t>
      </w:r>
      <w:r w:rsidR="00A048C9">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2E7045">
      <w:pPr>
        <w:pStyle w:val="Heading5"/>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 xml:space="preserve">100.0 </w:t>
            </w:r>
            <w:proofErr w:type="spellStart"/>
            <w:r>
              <w:rPr>
                <w:color w:val="000000"/>
                <w:sz w:val="20"/>
                <w:lang w:eastAsia="en-GB"/>
              </w:rPr>
              <w:t>DegreeCelsius</w:t>
            </w:r>
            <w:proofErr w:type="spellEnd"/>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r w:rsidR="00724BFB">
        <w:rPr>
          <w:lang w:eastAsia="en-GB"/>
        </w:rPr>
        <w:t>a number of</w:t>
      </w:r>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54096346" w14:textId="5EBC2186" w:rsidR="005D37DB" w:rsidRDefault="005D37DB" w:rsidP="008F2F3F">
      <w:pPr>
        <w:rPr>
          <w:lang w:eastAsia="en-GB"/>
        </w:rPr>
      </w:pPr>
      <w:r>
        <w:rPr>
          <w:lang w:eastAsia="en-GB"/>
        </w:rPr>
        <w:t xml:space="preserve">Example Ref:  </w:t>
      </w:r>
      <w:r>
        <w:rPr>
          <w:lang w:eastAsia="en-GB"/>
        </w:rPr>
        <w:object w:dxaOrig="1549" w:dyaOrig="1004" w14:anchorId="6BC42494">
          <v:shape id="_x0000_i1030" type="#_x0000_t75" style="width:78.1pt;height:49.6pt" o:ole="">
            <v:imagedata r:id="rId66" o:title=""/>
          </v:shape>
          <o:OLEObject Type="Embed" ProgID="Package" ShapeID="_x0000_i1030" DrawAspect="Icon" ObjectID="_1849430730" r:id="rId67"/>
        </w:object>
      </w:r>
    </w:p>
    <w:p w14:paraId="70ED2A42" w14:textId="521DEAFC" w:rsidR="002D4973" w:rsidRDefault="00AF5A5C" w:rsidP="002D4973">
      <w:pPr>
        <w:keepNext/>
      </w:pPr>
      <w:r w:rsidRPr="00AF5A5C">
        <w:rPr>
          <w:noProof/>
        </w:rPr>
        <w:drawing>
          <wp:inline distT="0" distB="0" distL="0" distR="0" wp14:anchorId="60CC9EB6" wp14:editId="245BB648">
            <wp:extent cx="7600950" cy="3783030"/>
            <wp:effectExtent l="19050" t="19050" r="19050"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68"/>
                    <a:stretch>
                      <a:fillRect/>
                    </a:stretch>
                  </pic:blipFill>
                  <pic:spPr>
                    <a:xfrm>
                      <a:off x="0" y="0"/>
                      <a:ext cx="7613191" cy="3789123"/>
                    </a:xfrm>
                    <a:prstGeom prst="rect">
                      <a:avLst/>
                    </a:prstGeom>
                    <a:ln>
                      <a:solidFill>
                        <a:schemeClr val="tx1"/>
                      </a:solidFill>
                    </a:ln>
                  </pic:spPr>
                </pic:pic>
              </a:graphicData>
            </a:graphic>
          </wp:inline>
        </w:drawing>
      </w:r>
      <w:r w:rsidR="00D12044">
        <w:rPr>
          <w:noProof/>
        </w:rPr>
        <w:t xml:space="preserve"> </w:t>
      </w:r>
    </w:p>
    <w:p w14:paraId="3DEBC28B" w14:textId="335A19C8" w:rsidR="00275943" w:rsidRDefault="002D4973" w:rsidP="002D4973">
      <w:pPr>
        <w:pStyle w:val="Caption"/>
        <w:rPr>
          <w:lang w:eastAsia="en-GB"/>
        </w:rPr>
      </w:pPr>
      <w:bookmarkStart w:id="75" w:name="_Ref85802433"/>
      <w:r>
        <w:t xml:space="preserve">Figure </w:t>
      </w:r>
      <w:r w:rsidR="00A048C9">
        <w:fldChar w:fldCharType="begin"/>
      </w:r>
      <w:r w:rsidR="00A048C9">
        <w:instrText xml:space="preserve"> SEQ Figure \* ARABIC </w:instrText>
      </w:r>
      <w:r w:rsidR="00A048C9">
        <w:fldChar w:fldCharType="separate"/>
      </w:r>
      <w:r w:rsidR="002714FD">
        <w:rPr>
          <w:noProof/>
        </w:rPr>
        <w:t>22</w:t>
      </w:r>
      <w:r w:rsidR="00A048C9">
        <w:fldChar w:fldCharType="end"/>
      </w:r>
      <w:r>
        <w:t>: DEXPI Actuated Valve model example</w:t>
      </w:r>
      <w:bookmarkEnd w:id="75"/>
    </w:p>
    <w:p w14:paraId="1B59B3AE" w14:textId="18770273" w:rsidR="00526AF9" w:rsidRPr="004F486B" w:rsidRDefault="00526AF9" w:rsidP="002E7045">
      <w:pPr>
        <w:pStyle w:val="Heading5"/>
      </w:pPr>
      <w:r w:rsidRPr="004F486B">
        <w:lastRenderedPageBreak/>
        <w:t>Requirement Details:</w:t>
      </w:r>
    </w:p>
    <w:p w14:paraId="09770F9C" w14:textId="443AC9A3"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2714FD">
        <w:t xml:space="preserve">Figure </w:t>
      </w:r>
      <w:r w:rsidR="002714FD">
        <w:rPr>
          <w:noProof/>
        </w:rPr>
        <w:t>22</w:t>
      </w:r>
      <w:r w:rsidR="002714FD">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an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5743BE14" w:rsidR="00E965BD" w:rsidRPr="00FE3BD0" w:rsidRDefault="004741F5" w:rsidP="00E965BD">
            <w:pPr>
              <w:rPr>
                <w:szCs w:val="22"/>
                <w:lang w:eastAsia="en-GB"/>
              </w:rPr>
            </w:pPr>
            <w:r>
              <w:rPr>
                <w:rFonts w:ascii="Calibri" w:hAnsi="Calibri" w:cs="Calibri"/>
                <w:color w:val="000000"/>
                <w:sz w:val="20"/>
              </w:rPr>
              <w:t xml:space="preserve">Text code to be displayed within the symbol. Ref: </w:t>
            </w:r>
            <w:r w:rsidR="003C2668">
              <w:rPr>
                <w:rFonts w:ascii="Calibri" w:hAnsi="Calibri" w:cs="Calibri"/>
                <w:color w:val="000000"/>
                <w:sz w:val="20"/>
              </w:rPr>
              <w:fldChar w:fldCharType="begin"/>
            </w:r>
            <w:r w:rsidR="003C2668">
              <w:rPr>
                <w:rFonts w:ascii="Calibri" w:hAnsi="Calibri" w:cs="Calibri"/>
                <w:color w:val="000000"/>
                <w:sz w:val="20"/>
              </w:rPr>
              <w:instrText xml:space="preserve"> REF R7 \h </w:instrText>
            </w:r>
            <w:r w:rsidR="003C2668">
              <w:rPr>
                <w:rFonts w:ascii="Calibri" w:hAnsi="Calibri" w:cs="Calibri"/>
                <w:color w:val="000000"/>
                <w:sz w:val="20"/>
              </w:rPr>
            </w:r>
            <w:r w:rsidR="003C2668">
              <w:rPr>
                <w:rFonts w:ascii="Calibri" w:hAnsi="Calibri" w:cs="Calibri"/>
                <w:color w:val="000000"/>
                <w:sz w:val="20"/>
              </w:rPr>
              <w:fldChar w:fldCharType="separate"/>
            </w:r>
            <w:r w:rsidR="002714FD" w:rsidRPr="00653D82">
              <w:rPr>
                <w:szCs w:val="22"/>
              </w:rPr>
              <w:t>[</w:t>
            </w:r>
            <w:r w:rsidR="002714FD" w:rsidRPr="0020639E">
              <w:rPr>
                <w:szCs w:val="22"/>
              </w:rPr>
              <w:t>5</w:t>
            </w:r>
            <w:r w:rsidR="002714FD" w:rsidRPr="00653D82">
              <w:rPr>
                <w:szCs w:val="22"/>
              </w:rPr>
              <w:t>]</w:t>
            </w:r>
            <w:r w:rsidR="003C2668">
              <w:rPr>
                <w:rFonts w:ascii="Calibri" w:hAnsi="Calibri" w:cs="Calibri"/>
                <w:color w:val="000000"/>
                <w:sz w:val="20"/>
              </w:rPr>
              <w:fldChar w:fldCharType="end"/>
            </w:r>
            <w:r>
              <w:rPr>
                <w:rFonts w:ascii="Calibri" w:hAnsi="Calibri" w:cs="Calibri"/>
                <w:color w:val="000000"/>
                <w:sz w:val="20"/>
              </w:rPr>
              <w:t xml:space="preserve">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38810501"/>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This section has been left as a reference in the event that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39F039B1">
            <wp:extent cx="7595654" cy="3926369"/>
            <wp:effectExtent l="19050" t="19050" r="24765" b="1714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69"/>
                    <a:stretch>
                      <a:fillRect/>
                    </a:stretch>
                  </pic:blipFill>
                  <pic:spPr>
                    <a:xfrm>
                      <a:off x="0" y="0"/>
                      <a:ext cx="7595654" cy="3926369"/>
                    </a:xfrm>
                    <a:prstGeom prst="rect">
                      <a:avLst/>
                    </a:prstGeom>
                    <a:ln>
                      <a:solidFill>
                        <a:schemeClr val="tx1"/>
                      </a:solidFill>
                    </a:ln>
                  </pic:spPr>
                </pic:pic>
              </a:graphicData>
            </a:graphic>
          </wp:inline>
        </w:drawing>
      </w:r>
    </w:p>
    <w:p w14:paraId="49740932" w14:textId="71CDF9BE" w:rsidR="00445B9D" w:rsidRDefault="00445B9D" w:rsidP="00445B9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23</w:t>
      </w:r>
      <w:r w:rsidR="00A048C9">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75A981F4" w:rsidR="007905E8" w:rsidRPr="00903427" w:rsidRDefault="007905E8" w:rsidP="00610806">
            <w:pPr>
              <w:rPr>
                <w:szCs w:val="22"/>
                <w:lang w:eastAsia="en-GB"/>
              </w:rPr>
            </w:pPr>
            <w:hyperlink r:id="rId70"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63B564F5" w14:textId="0DA1E1F6" w:rsidR="00B5488F" w:rsidRPr="00D91DFC" w:rsidRDefault="00B5488F">
      <w:pPr>
        <w:pStyle w:val="Heading3"/>
      </w:pPr>
      <w:bookmarkStart w:id="78" w:name="_Toc238810502"/>
      <w:r w:rsidRPr="00D91DFC">
        <w:lastRenderedPageBreak/>
        <w:t>Labels</w:t>
      </w:r>
      <w:bookmarkEnd w:id="78"/>
    </w:p>
    <w:p w14:paraId="16664EE5" w14:textId="385F7CB4"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2714FD" w:rsidRPr="002714FD">
        <w:rPr>
          <w:rFonts w:asciiTheme="minorHAnsi" w:hAnsiTheme="minorHAnsi" w:cstheme="minorHAnsi"/>
          <w:szCs w:val="22"/>
        </w:rPr>
        <w:t>[5]</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r w:rsidR="003936CC">
        <w:rPr>
          <w:rFonts w:asciiTheme="minorHAnsi" w:hAnsiTheme="minorHAnsi" w:cstheme="minorHAnsi"/>
          <w:color w:val="000000"/>
          <w:szCs w:val="22"/>
        </w:rPr>
        <w:t>label,</w:t>
      </w:r>
      <w:r w:rsidR="00B5488F">
        <w:rPr>
          <w:rFonts w:asciiTheme="minorHAnsi" w:hAnsiTheme="minorHAnsi" w:cstheme="minorHAnsi"/>
          <w:color w:val="000000"/>
          <w:szCs w:val="22"/>
        </w:rPr>
        <w:t xml:space="preserve"> the DEXPI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2714FD">
        <w:t xml:space="preserve">Figure </w:t>
      </w:r>
      <w:r w:rsidR="002714FD">
        <w:rPr>
          <w:noProof/>
        </w:rPr>
        <w:t>4</w:t>
      </w:r>
      <w:r w:rsidR="002714FD">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5E90FEA3" w:rsidR="002242C6" w:rsidRPr="00B5488F" w:rsidRDefault="00F80FF8" w:rsidP="00B5488F">
      <w:pPr>
        <w:rPr>
          <w:lang w:eastAsia="en-GB"/>
        </w:rPr>
      </w:pPr>
      <w:r>
        <w:rPr>
          <w:rFonts w:asciiTheme="minorHAnsi" w:hAnsiTheme="minorHAnsi" w:cstheme="minorHAnsi"/>
          <w:color w:val="000000"/>
          <w:szCs w:val="22"/>
        </w:rPr>
        <w:t>It is expected that the label(s) defined for each symbol shall be displayed in the location given by the symbol definition. However, this may not be feasible due to space constraints on the P&amp;ID. In which case the label will be repositioned and this new position information along with the attribute association to the label text shall be provided in the transfer file</w:t>
      </w:r>
      <w:r w:rsidR="00D91DFC">
        <w:rPr>
          <w:rFonts w:asciiTheme="minorHAnsi" w:hAnsiTheme="minorHAnsi" w:cstheme="minorHAnsi"/>
          <w:color w:val="000000"/>
          <w:szCs w:val="22"/>
        </w:rPr>
        <w:t xml:space="preserve"> as shown in the example below</w:t>
      </w:r>
      <w:r>
        <w:rPr>
          <w:rFonts w:asciiTheme="minorHAnsi" w:hAnsiTheme="minorHAnsi" w:cstheme="minorHAnsi"/>
          <w:color w:val="000000"/>
          <w:szCs w:val="22"/>
        </w:rPr>
        <w:t>.</w:t>
      </w:r>
    </w:p>
    <w:p w14:paraId="5CA45115" w14:textId="77777777" w:rsidR="00195ED6" w:rsidRDefault="002242C6" w:rsidP="00195ED6">
      <w:pPr>
        <w:keepNext/>
      </w:pPr>
      <w:r w:rsidRPr="00D91DFC">
        <w:rPr>
          <w:noProof/>
        </w:rPr>
        <w:drawing>
          <wp:inline distT="0" distB="0" distL="0" distR="0" wp14:anchorId="56C44999" wp14:editId="0CCC9D20">
            <wp:extent cx="4695825" cy="3944774"/>
            <wp:effectExtent l="19050" t="19050" r="9525" b="1778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71"/>
                    <a:stretch>
                      <a:fillRect/>
                    </a:stretch>
                  </pic:blipFill>
                  <pic:spPr>
                    <a:xfrm>
                      <a:off x="0" y="0"/>
                      <a:ext cx="4700809" cy="3948961"/>
                    </a:xfrm>
                    <a:prstGeom prst="rect">
                      <a:avLst/>
                    </a:prstGeom>
                    <a:ln>
                      <a:solidFill>
                        <a:schemeClr val="tx1"/>
                      </a:solidFill>
                    </a:ln>
                  </pic:spPr>
                </pic:pic>
              </a:graphicData>
            </a:graphic>
          </wp:inline>
        </w:drawing>
      </w:r>
    </w:p>
    <w:p w14:paraId="26C7833F" w14:textId="202A7E43" w:rsidR="00195ED6" w:rsidRDefault="00195ED6" w:rsidP="00195ED6">
      <w:pPr>
        <w:pStyle w:val="Caption"/>
      </w:pPr>
      <w:r>
        <w:t xml:space="preserve">Figure </w:t>
      </w:r>
      <w:r w:rsidR="00A048C9">
        <w:fldChar w:fldCharType="begin"/>
      </w:r>
      <w:r w:rsidR="00A048C9">
        <w:instrText xml:space="preserve"> SEQ Figure \* ARABIC </w:instrText>
      </w:r>
      <w:r w:rsidR="00A048C9">
        <w:fldChar w:fldCharType="separate"/>
      </w:r>
      <w:r w:rsidR="002714FD">
        <w:rPr>
          <w:noProof/>
        </w:rPr>
        <w:t>24</w:t>
      </w:r>
      <w:r w:rsidR="00A048C9">
        <w:fldChar w:fldCharType="end"/>
      </w:r>
      <w:r>
        <w:t xml:space="preserve">: </w:t>
      </w:r>
      <w:r w:rsidR="00F80FF8">
        <w:t>DEXPI 2.0 implementation</w:t>
      </w:r>
      <w:r>
        <w:t xml:space="preserve"> for </w:t>
      </w:r>
      <w:r w:rsidR="00F80FF8">
        <w:t xml:space="preserve">change of position of </w:t>
      </w:r>
      <w:r>
        <w:t>naming label</w:t>
      </w:r>
    </w:p>
    <w:p w14:paraId="068EB51A" w14:textId="5A2B35DC" w:rsidR="00C23832" w:rsidRPr="009C2C26" w:rsidRDefault="00CD24F4" w:rsidP="0082622F">
      <w:pPr>
        <w:pStyle w:val="Heading3"/>
      </w:pPr>
      <w:bookmarkStart w:id="79" w:name="_Toc238810503"/>
      <w:r w:rsidRPr="009C2C26">
        <w:lastRenderedPageBreak/>
        <w:t>Note</w:t>
      </w:r>
      <w:bookmarkEnd w:id="79"/>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2FD59EAD" w14:textId="77777777" w:rsidR="005D37DB" w:rsidRDefault="005D37DB" w:rsidP="00006D4F">
      <w:pPr>
        <w:spacing w:before="0"/>
      </w:pPr>
    </w:p>
    <w:p w14:paraId="75E5B944" w14:textId="77D8850F" w:rsidR="005D37DB" w:rsidRPr="009C2C26" w:rsidRDefault="005D37DB" w:rsidP="00006D4F">
      <w:pPr>
        <w:spacing w:before="0"/>
      </w:pPr>
      <w:r>
        <w:rPr>
          <w:lang w:eastAsia="en-GB"/>
        </w:rPr>
        <w:t>Example Ref:</w:t>
      </w:r>
      <w:r>
        <w:rPr>
          <w:lang w:eastAsia="en-GB"/>
        </w:rPr>
        <w:object w:dxaOrig="1549" w:dyaOrig="1004" w14:anchorId="4875888F">
          <v:shape id="_x0000_i1031" type="#_x0000_t75" style="width:78.1pt;height:49.6pt" o:ole="">
            <v:imagedata r:id="rId72" o:title=""/>
          </v:shape>
          <o:OLEObject Type="Embed" ProgID="Package" ShapeID="_x0000_i1031" DrawAspect="Icon" ObjectID="_1849430731" r:id="rId73"/>
        </w:object>
      </w:r>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D6BCEB2">
            <wp:extent cx="5381625" cy="3592652"/>
            <wp:effectExtent l="19050" t="19050" r="9525" b="27305"/>
            <wp:docPr id="69" name="Picture 2">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a:extLst>
                        <a:ext uri="{FF2B5EF4-FFF2-40B4-BE49-F238E27FC236}">
                          <a16:creationId xmlns:a16="http://schemas.microsoft.com/office/drawing/2014/main" id="{BB3E7724-6D37-A0B7-8BEB-DBC21A868623}"/>
                        </a:ext>
                      </a:extLst>
                    </pic:cNvPr>
                    <pic:cNvPicPr>
                      <a:picLocks noChangeAspect="1"/>
                    </pic:cNvPicPr>
                  </pic:nvPicPr>
                  <pic:blipFill>
                    <a:blip r:embed="rId74"/>
                    <a:stretch>
                      <a:fillRect/>
                    </a:stretch>
                  </pic:blipFill>
                  <pic:spPr>
                    <a:xfrm>
                      <a:off x="0" y="0"/>
                      <a:ext cx="5385863" cy="3595481"/>
                    </a:xfrm>
                    <a:prstGeom prst="rect">
                      <a:avLst/>
                    </a:prstGeom>
                    <a:ln>
                      <a:solidFill>
                        <a:schemeClr val="tx1"/>
                      </a:solidFill>
                    </a:ln>
                  </pic:spPr>
                </pic:pic>
              </a:graphicData>
            </a:graphic>
          </wp:inline>
        </w:drawing>
      </w:r>
    </w:p>
    <w:p w14:paraId="2300F2DE" w14:textId="5AC9843B" w:rsidR="00625CC6" w:rsidRDefault="00817A0B" w:rsidP="0089658B">
      <w:pPr>
        <w:pStyle w:val="Caption"/>
      </w:pPr>
      <w:r>
        <w:t xml:space="preserve">Figure </w:t>
      </w:r>
      <w:r w:rsidR="00A048C9">
        <w:fldChar w:fldCharType="begin"/>
      </w:r>
      <w:r w:rsidR="00A048C9">
        <w:instrText xml:space="preserve"> SEQ Figure \* ARABIC </w:instrText>
      </w:r>
      <w:r w:rsidR="00A048C9">
        <w:fldChar w:fldCharType="separate"/>
      </w:r>
      <w:r w:rsidR="002714FD">
        <w:rPr>
          <w:noProof/>
        </w:rPr>
        <w:t>25</w:t>
      </w:r>
      <w:r w:rsidR="00A048C9">
        <w:fldChar w:fldCharType="end"/>
      </w:r>
      <w:r>
        <w:t xml:space="preserve">: </w:t>
      </w:r>
      <w:r w:rsidR="00BE392E">
        <w:t>DISC</w:t>
      </w:r>
      <w:r>
        <w:t xml:space="preserve"> DEXPI Notes model example</w:t>
      </w:r>
    </w:p>
    <w:p w14:paraId="7FC9B647" w14:textId="22C48B39" w:rsidR="00127A2E" w:rsidRDefault="00817A0B" w:rsidP="0089658B">
      <w:r>
        <w:br w:type="page"/>
      </w:r>
      <w:r w:rsidR="00127A2E"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0" w:name="_Toc238810504"/>
      <w:r>
        <w:lastRenderedPageBreak/>
        <w:t>Miscellaneous Graphics</w:t>
      </w:r>
      <w:bookmarkEnd w:id="80"/>
    </w:p>
    <w:p w14:paraId="50C9C5C7" w14:textId="77777777" w:rsidR="00336DC5" w:rsidRDefault="00336DC5" w:rsidP="00336DC5">
      <w:pPr>
        <w:pStyle w:val="Heading4"/>
      </w:pPr>
      <w:r>
        <w:t>Heat Tracing Line</w:t>
      </w:r>
    </w:p>
    <w:p w14:paraId="67B53A6F" w14:textId="03859CD7" w:rsidR="00336DC5" w:rsidRPr="003A5821" w:rsidRDefault="00336DC5" w:rsidP="00336DC5">
      <w:pPr>
        <w:rPr>
          <w:lang w:eastAsia="en-GB"/>
        </w:rPr>
      </w:pPr>
      <w:r w:rsidRPr="003A5821">
        <w:rPr>
          <w:lang w:eastAsia="en-GB"/>
        </w:rPr>
        <w:t>A heat tracing line on a P&amp;ID represents a heating medium (such as steam or electric tracing) applied along a pipe to maintain its temperature and prevent freezing or viscosity issues.</w:t>
      </w:r>
      <w:r>
        <w:rPr>
          <w:lang w:eastAsia="en-GB"/>
        </w:rPr>
        <w:t xml:space="preserve"> Rather than create separate symbols for </w:t>
      </w:r>
      <w:r w:rsidR="0020347C">
        <w:rPr>
          <w:lang w:eastAsia="en-GB"/>
        </w:rPr>
        <w:t xml:space="preserve">when heat tracing is required each system shall use the following logic to display heat tracing </w:t>
      </w:r>
      <w:r w:rsidR="00CD625A">
        <w:rPr>
          <w:lang w:eastAsia="en-GB"/>
        </w:rPr>
        <w:t xml:space="preserve">as an additional line on the </w:t>
      </w:r>
      <w:r w:rsidR="0020347C">
        <w:rPr>
          <w:lang w:eastAsia="en-GB"/>
        </w:rPr>
        <w:t xml:space="preserve">element </w:t>
      </w:r>
      <w:r w:rsidR="00CD625A">
        <w:rPr>
          <w:lang w:eastAsia="en-GB"/>
        </w:rPr>
        <w:t>symbol</w:t>
      </w:r>
      <w:r w:rsidR="0020347C">
        <w:rPr>
          <w:lang w:eastAsia="en-GB"/>
        </w:rPr>
        <w:t>.</w:t>
      </w:r>
    </w:p>
    <w:p w14:paraId="2E8F97AE" w14:textId="732F4D6F" w:rsidR="00336DC5" w:rsidRDefault="00336DC5" w:rsidP="00336DC5">
      <w:r>
        <w:t xml:space="preserve">Heat tracing shall be represented graphically using a dash–dash line style and </w:t>
      </w:r>
      <w:r w:rsidR="00CD625A">
        <w:t xml:space="preserve">shall be </w:t>
      </w:r>
      <w:r>
        <w:t xml:space="preserve">controlled via the </w:t>
      </w:r>
      <w:proofErr w:type="spellStart"/>
      <w:r>
        <w:t>HeatTrac</w:t>
      </w:r>
      <w:r w:rsidR="0020347C">
        <w:t>ingType</w:t>
      </w:r>
      <w:proofErr w:type="spellEnd"/>
      <w:r w:rsidR="00CD625A">
        <w:t xml:space="preserve"> attribute</w:t>
      </w:r>
      <w:r>
        <w:t xml:space="preserve">. </w:t>
      </w:r>
      <w:r w:rsidR="0020347C">
        <w:t xml:space="preserve">Apply the following logic based on the value of the </w:t>
      </w:r>
      <w:proofErr w:type="spellStart"/>
      <w:r w:rsidR="0020347C">
        <w:t>HeatTracingType</w:t>
      </w:r>
      <w:proofErr w:type="spellEnd"/>
      <w:r w:rsidR="00CD625A">
        <w:t xml:space="preserve"> attribute</w:t>
      </w:r>
      <w:r w:rsidR="0020347C">
        <w:t>:</w:t>
      </w:r>
    </w:p>
    <w:p w14:paraId="5E9A1A57" w14:textId="451C82CC" w:rsidR="0020347C" w:rsidRPr="0020347C" w:rsidRDefault="0020347C" w:rsidP="0020347C">
      <w:pPr>
        <w:numPr>
          <w:ilvl w:val="0"/>
          <w:numId w:val="34"/>
        </w:numPr>
      </w:pPr>
      <w:r w:rsidRPr="0020347C">
        <w:t xml:space="preserve">If ‘ElectricalHeatTracingSystem’/’HeatTracingSystem’/’SteamHeatTracingSystem’/’TubularHeatTracingSystem’ the item and sub-components </w:t>
      </w:r>
      <w:r w:rsidR="00CD625A">
        <w:t xml:space="preserve">shall be represented with </w:t>
      </w:r>
      <w:r w:rsidRPr="0020347C">
        <w:t xml:space="preserve">heat tracing unless </w:t>
      </w:r>
      <w:proofErr w:type="spellStart"/>
      <w:r>
        <w:t>HeatTracingType</w:t>
      </w:r>
      <w:proofErr w:type="spellEnd"/>
      <w:r>
        <w:t xml:space="preserve"> attribute</w:t>
      </w:r>
      <w:r w:rsidRPr="0020347C">
        <w:t xml:space="preserve"> set to </w:t>
      </w:r>
      <w:proofErr w:type="spellStart"/>
      <w:r w:rsidRPr="0020347C">
        <w:t>NoHeatTracingSystem</w:t>
      </w:r>
      <w:proofErr w:type="spellEnd"/>
      <w:r w:rsidRPr="0020347C">
        <w:t xml:space="preserve"> at a lower level.</w:t>
      </w:r>
    </w:p>
    <w:p w14:paraId="252789B8" w14:textId="49319630" w:rsidR="0020347C" w:rsidRDefault="0020347C" w:rsidP="0020347C">
      <w:pPr>
        <w:ind w:left="357"/>
      </w:pPr>
      <w:r>
        <w:t>Example:</w:t>
      </w:r>
    </w:p>
    <w:p w14:paraId="58F1530C" w14:textId="6AA187F1" w:rsidR="0020347C" w:rsidRDefault="0020347C" w:rsidP="0020347C">
      <w:pPr>
        <w:pStyle w:val="ListParagraph"/>
        <w:numPr>
          <w:ilvl w:val="0"/>
          <w:numId w:val="35"/>
        </w:numPr>
      </w:pPr>
      <w:r>
        <w:t>If</w:t>
      </w:r>
      <w:r w:rsidRPr="0020347C">
        <w:t xml:space="preserve"> </w:t>
      </w:r>
      <w:proofErr w:type="spellStart"/>
      <w:r w:rsidRPr="0020347C">
        <w:t>PipingNetworkSystem</w:t>
      </w:r>
      <w:proofErr w:type="spellEnd"/>
      <w:r w:rsidRPr="0020347C">
        <w:t xml:space="preserve"> has </w:t>
      </w:r>
      <w:proofErr w:type="spellStart"/>
      <w:r w:rsidRPr="0020347C">
        <w:t>HeatTracingType</w:t>
      </w:r>
      <w:proofErr w:type="spellEnd"/>
      <w:r w:rsidRPr="0020347C">
        <w:t xml:space="preserve"> = ‘</w:t>
      </w:r>
      <w:proofErr w:type="spellStart"/>
      <w:r w:rsidRPr="0020347C">
        <w:t>HeatTracingSystem</w:t>
      </w:r>
      <w:proofErr w:type="spellEnd"/>
      <w:r w:rsidRPr="0020347C">
        <w:t xml:space="preserve">’ then that system and all elements that are sub-components of the </w:t>
      </w:r>
      <w:proofErr w:type="spellStart"/>
      <w:r w:rsidRPr="0020347C">
        <w:t>PipingNetworkSystem</w:t>
      </w:r>
      <w:proofErr w:type="spellEnd"/>
      <w:r w:rsidRPr="0020347C">
        <w:t xml:space="preserve"> will inherit heat tracing unless they have </w:t>
      </w:r>
      <w:proofErr w:type="spellStart"/>
      <w:r w:rsidRPr="0020347C">
        <w:t>HeatTracingType</w:t>
      </w:r>
      <w:proofErr w:type="spellEnd"/>
      <w:r w:rsidRPr="0020347C">
        <w:t xml:space="preserve"> = ‘</w:t>
      </w:r>
      <w:proofErr w:type="spellStart"/>
      <w:r w:rsidRPr="0020347C">
        <w:t>NoHeatTracingSystem</w:t>
      </w:r>
      <w:proofErr w:type="spellEnd"/>
      <w:r w:rsidRPr="0020347C">
        <w:t>’ set at this lower level.</w:t>
      </w:r>
    </w:p>
    <w:p w14:paraId="67E7E363" w14:textId="054F06C2" w:rsidR="0020347C" w:rsidRDefault="0020347C" w:rsidP="0020347C">
      <w:pPr>
        <w:pStyle w:val="ListParagraph"/>
        <w:numPr>
          <w:ilvl w:val="0"/>
          <w:numId w:val="35"/>
        </w:numPr>
      </w:pPr>
      <w:r>
        <w:t>If</w:t>
      </w:r>
      <w:r w:rsidRPr="0020347C">
        <w:t xml:space="preserve"> </w:t>
      </w:r>
      <w:proofErr w:type="spellStart"/>
      <w:r w:rsidRPr="0020347C">
        <w:t>PipingNetworkSystem</w:t>
      </w:r>
      <w:proofErr w:type="spellEnd"/>
      <w:r w:rsidRPr="0020347C">
        <w:t xml:space="preserve"> has </w:t>
      </w:r>
      <w:proofErr w:type="spellStart"/>
      <w:r w:rsidRPr="0020347C">
        <w:t>HeatTracingType</w:t>
      </w:r>
      <w:proofErr w:type="spellEnd"/>
      <w:r w:rsidRPr="0020347C">
        <w:t xml:space="preserve"> = ‘</w:t>
      </w:r>
      <w:proofErr w:type="spellStart"/>
      <w:r w:rsidRPr="0020347C">
        <w:t>HeatTracingSystem</w:t>
      </w:r>
      <w:proofErr w:type="spellEnd"/>
      <w:r w:rsidRPr="0020347C">
        <w:t xml:space="preserve">’ </w:t>
      </w:r>
      <w:r>
        <w:t>and one of the sub-</w:t>
      </w:r>
      <w:r w:rsidR="00CD625A">
        <w:t>components</w:t>
      </w:r>
      <w:r>
        <w:t xml:space="preserve"> </w:t>
      </w:r>
      <w:proofErr w:type="spellStart"/>
      <w:r>
        <w:t>PipingNetworkSegment</w:t>
      </w:r>
      <w:proofErr w:type="spellEnd"/>
      <w:r w:rsidR="00CD625A">
        <w:t xml:space="preserve"> (‘</w:t>
      </w:r>
      <w:proofErr w:type="spellStart"/>
      <w:r w:rsidR="00CD625A" w:rsidRPr="00CD625A">
        <w:rPr>
          <w:i/>
          <w:iCs/>
        </w:rPr>
        <w:t>SegmentA</w:t>
      </w:r>
      <w:proofErr w:type="spellEnd"/>
      <w:r w:rsidR="00CD625A" w:rsidRPr="00CD625A">
        <w:rPr>
          <w:i/>
          <w:iCs/>
        </w:rPr>
        <w:t>’</w:t>
      </w:r>
      <w:r w:rsidR="00CD625A">
        <w:t>)</w:t>
      </w:r>
      <w:r>
        <w:t xml:space="preserve"> has </w:t>
      </w:r>
      <w:proofErr w:type="spellStart"/>
      <w:r>
        <w:t>HeatTracingType</w:t>
      </w:r>
      <w:proofErr w:type="spellEnd"/>
      <w:r>
        <w:t xml:space="preserve"> = ‘</w:t>
      </w:r>
      <w:proofErr w:type="spellStart"/>
      <w:r>
        <w:t>NoHeatTracingSystem</w:t>
      </w:r>
      <w:proofErr w:type="spellEnd"/>
      <w:r>
        <w:t xml:space="preserve">’ then </w:t>
      </w:r>
      <w:r w:rsidR="00CD625A">
        <w:t xml:space="preserve">the </w:t>
      </w:r>
      <w:proofErr w:type="spellStart"/>
      <w:r w:rsidR="00CD625A">
        <w:t>PipingNetworkSystem</w:t>
      </w:r>
      <w:proofErr w:type="spellEnd"/>
      <w:r w:rsidR="00CD625A">
        <w:t xml:space="preserve"> and all sub-components will have heat tracing except ‘</w:t>
      </w:r>
      <w:proofErr w:type="spellStart"/>
      <w:r w:rsidR="00CD625A">
        <w:rPr>
          <w:i/>
          <w:iCs/>
        </w:rPr>
        <w:t>SegmentA</w:t>
      </w:r>
      <w:proofErr w:type="spellEnd"/>
      <w:r w:rsidR="00CD625A">
        <w:rPr>
          <w:i/>
          <w:iCs/>
        </w:rPr>
        <w:t>’</w:t>
      </w:r>
      <w:r w:rsidR="00CD625A">
        <w:t xml:space="preserve"> and it’s sub-components which will not have heat tracing applied.</w:t>
      </w:r>
    </w:p>
    <w:p w14:paraId="3D0BCC3A" w14:textId="492B414E" w:rsidR="0020347C" w:rsidRPr="0020347C" w:rsidRDefault="0020347C" w:rsidP="0020347C">
      <w:pPr>
        <w:numPr>
          <w:ilvl w:val="0"/>
          <w:numId w:val="34"/>
        </w:numPr>
      </w:pPr>
      <w:r w:rsidRPr="0020347C">
        <w:t xml:space="preserve">If </w:t>
      </w:r>
      <w:proofErr w:type="spellStart"/>
      <w:r w:rsidRPr="0020347C">
        <w:t>HeatTracingType</w:t>
      </w:r>
      <w:proofErr w:type="spellEnd"/>
      <w:r w:rsidRPr="0020347C">
        <w:t xml:space="preserve"> is </w:t>
      </w:r>
      <w:r w:rsidR="00CD625A" w:rsidRPr="0020347C">
        <w:t>NULL,</w:t>
      </w:r>
      <w:r w:rsidRPr="0020347C">
        <w:t xml:space="preserve"> then the item will first inherit the heat tracing from </w:t>
      </w:r>
      <w:r w:rsidR="00CD625A">
        <w:t>first</w:t>
      </w:r>
      <w:r w:rsidRPr="0020347C">
        <w:t xml:space="preserve"> parent </w:t>
      </w:r>
      <w:r w:rsidR="00CD625A">
        <w:t>type element that</w:t>
      </w:r>
      <w:r w:rsidRPr="0020347C">
        <w:t xml:space="preserve"> has this attribute available</w:t>
      </w:r>
      <w:r w:rsidR="00CD625A">
        <w:t xml:space="preserve"> and set</w:t>
      </w:r>
      <w:r w:rsidRPr="0020347C">
        <w:t xml:space="preserve"> otherwise the default is no heat tracing</w:t>
      </w:r>
    </w:p>
    <w:p w14:paraId="55BAC281" w14:textId="77777777" w:rsidR="00336DC5" w:rsidRPr="00CD02AB" w:rsidRDefault="00336DC5" w:rsidP="00336DC5">
      <w:pPr>
        <w:pStyle w:val="Heading5"/>
        <w:rPr>
          <w:rStyle w:val="Strong"/>
          <w:b/>
          <w:bCs w:val="0"/>
        </w:rPr>
      </w:pPr>
      <w:r w:rsidRPr="00CD02AB">
        <w:rPr>
          <w:rStyle w:val="Strong"/>
          <w:b/>
          <w:bCs w:val="0"/>
        </w:rPr>
        <w:t>Graphical Representation Rules</w:t>
      </w:r>
    </w:p>
    <w:p w14:paraId="78C4B5F6" w14:textId="77777777" w:rsidR="00336DC5" w:rsidRDefault="00336DC5" w:rsidP="00336DC5">
      <w:r>
        <w:t>Heat tracing shall be shown as a dashed line offset from the primary symbol geometry.</w:t>
      </w:r>
    </w:p>
    <w:p w14:paraId="2D859C2C" w14:textId="77777777" w:rsidR="00336DC5" w:rsidRDefault="00336DC5" w:rsidP="00336DC5">
      <w:r>
        <w:t>(1G = 1 grid unit, typically 1 mm)</w:t>
      </w:r>
    </w:p>
    <w:p w14:paraId="79C51CEC" w14:textId="77777777" w:rsidR="00336DC5" w:rsidRDefault="00336DC5" w:rsidP="00346527">
      <w:pPr>
        <w:pStyle w:val="Heading6"/>
        <w:spacing w:before="120"/>
      </w:pPr>
      <w:r>
        <w:t>Pipeline</w:t>
      </w:r>
    </w:p>
    <w:p w14:paraId="19F37AE1" w14:textId="77777777" w:rsidR="00336DC5" w:rsidRDefault="00336DC5" w:rsidP="00346527">
      <w:pPr>
        <w:pStyle w:val="ListParagraph"/>
        <w:numPr>
          <w:ilvl w:val="0"/>
          <w:numId w:val="31"/>
        </w:numPr>
        <w:spacing w:before="120"/>
        <w:ind w:left="900" w:hanging="450"/>
      </w:pPr>
      <w:r>
        <w:t>1G to the right of vertical pipelines</w:t>
      </w:r>
    </w:p>
    <w:p w14:paraId="2CBDC801" w14:textId="77777777" w:rsidR="00336DC5" w:rsidRDefault="00336DC5" w:rsidP="00346527">
      <w:pPr>
        <w:pStyle w:val="ListParagraph"/>
        <w:numPr>
          <w:ilvl w:val="0"/>
          <w:numId w:val="31"/>
        </w:numPr>
        <w:spacing w:before="120"/>
        <w:ind w:left="900" w:hanging="450"/>
      </w:pPr>
      <w:r>
        <w:t>1G below horizontal pipelines</w:t>
      </w:r>
    </w:p>
    <w:p w14:paraId="07AEA608" w14:textId="77777777" w:rsidR="00336DC5" w:rsidRDefault="00336DC5" w:rsidP="00346527">
      <w:pPr>
        <w:pStyle w:val="Heading6"/>
        <w:spacing w:before="120"/>
      </w:pPr>
      <w:r>
        <w:lastRenderedPageBreak/>
        <w:t>Instruments (</w:t>
      </w:r>
      <w:proofErr w:type="spellStart"/>
      <w:r>
        <w:t>ProcessInstrumentationFunction</w:t>
      </w:r>
      <w:proofErr w:type="spellEnd"/>
      <w:r>
        <w:t>)</w:t>
      </w:r>
    </w:p>
    <w:p w14:paraId="52244850" w14:textId="77777777" w:rsidR="00336DC5" w:rsidRDefault="00336DC5" w:rsidP="00346527">
      <w:pPr>
        <w:pStyle w:val="ListParagraph"/>
        <w:numPr>
          <w:ilvl w:val="0"/>
          <w:numId w:val="32"/>
        </w:numPr>
        <w:spacing w:before="120"/>
        <w:ind w:left="900" w:hanging="540"/>
      </w:pPr>
      <w:r>
        <w:t>Be drawn 1G outside the base instrument symbol</w:t>
      </w:r>
    </w:p>
    <w:p w14:paraId="54F702DF" w14:textId="77777777" w:rsidR="00336DC5" w:rsidRDefault="00336DC5" w:rsidP="00346527">
      <w:pPr>
        <w:pStyle w:val="ListParagraph"/>
        <w:numPr>
          <w:ilvl w:val="0"/>
          <w:numId w:val="32"/>
        </w:numPr>
        <w:spacing w:before="120"/>
        <w:ind w:left="900" w:hanging="540"/>
      </w:pPr>
      <w:r>
        <w:t>Fully encompass the instrument symbol</w:t>
      </w:r>
    </w:p>
    <w:p w14:paraId="23360EBD" w14:textId="77777777" w:rsidR="00336DC5" w:rsidRDefault="00336DC5" w:rsidP="00346527">
      <w:pPr>
        <w:pStyle w:val="Heading6"/>
        <w:spacing w:before="120"/>
      </w:pPr>
      <w:r>
        <w:t>Piping Components (</w:t>
      </w:r>
      <w:proofErr w:type="spellStart"/>
      <w:r>
        <w:t>PipingComponent</w:t>
      </w:r>
      <w:proofErr w:type="spellEnd"/>
      <w:r>
        <w:t>)</w:t>
      </w:r>
    </w:p>
    <w:p w14:paraId="6BE02773" w14:textId="77777777" w:rsidR="00336DC5" w:rsidRDefault="00336DC5" w:rsidP="00346527">
      <w:pPr>
        <w:pStyle w:val="ListParagraph"/>
        <w:numPr>
          <w:ilvl w:val="0"/>
          <w:numId w:val="33"/>
        </w:numPr>
        <w:spacing w:before="120"/>
        <w:ind w:left="900" w:hanging="540"/>
      </w:pPr>
      <w:r>
        <w:t>Be drawn 1G below the base symbol</w:t>
      </w:r>
    </w:p>
    <w:p w14:paraId="26420619" w14:textId="77777777" w:rsidR="00346527" w:rsidRPr="00346527" w:rsidRDefault="00336DC5" w:rsidP="00346527">
      <w:pPr>
        <w:pStyle w:val="ListParagraph"/>
        <w:numPr>
          <w:ilvl w:val="0"/>
          <w:numId w:val="33"/>
        </w:numPr>
        <w:spacing w:before="120"/>
        <w:ind w:left="900" w:hanging="540"/>
        <w:rPr>
          <w:rFonts w:ascii="Arial" w:hAnsi="Arial"/>
          <w:b/>
          <w:i/>
          <w:smallCaps/>
          <w:noProof/>
          <w:color w:val="000080"/>
          <w:sz w:val="24"/>
          <w:szCs w:val="24"/>
          <w:lang w:eastAsia="en-GB"/>
        </w:rPr>
      </w:pPr>
      <w:r>
        <w:t>Extend across the full width of the symbol</w:t>
      </w:r>
    </w:p>
    <w:p w14:paraId="640A9C52" w14:textId="6B0FC44A" w:rsidR="00346527" w:rsidRDefault="00346527" w:rsidP="00346527">
      <w:pPr>
        <w:pStyle w:val="Heading6"/>
        <w:spacing w:before="120"/>
      </w:pPr>
      <w:r>
        <w:t>Nozzle</w:t>
      </w:r>
    </w:p>
    <w:p w14:paraId="061BE61C" w14:textId="77777777" w:rsidR="00346527" w:rsidRDefault="00346527" w:rsidP="00346527">
      <w:pPr>
        <w:pStyle w:val="ListParagraph"/>
        <w:numPr>
          <w:ilvl w:val="0"/>
          <w:numId w:val="33"/>
        </w:numPr>
        <w:spacing w:before="120"/>
        <w:ind w:left="900" w:hanging="540"/>
      </w:pPr>
      <w:r>
        <w:t>Be drawn 1G below the base symbol</w:t>
      </w:r>
    </w:p>
    <w:p w14:paraId="115648DD" w14:textId="7297867B" w:rsidR="00336DC5" w:rsidRPr="00346527" w:rsidRDefault="00346527" w:rsidP="00346527">
      <w:pPr>
        <w:pStyle w:val="ListParagraph"/>
        <w:numPr>
          <w:ilvl w:val="0"/>
          <w:numId w:val="33"/>
        </w:numPr>
        <w:spacing w:before="120"/>
        <w:ind w:left="900" w:hanging="540"/>
        <w:rPr>
          <w:rFonts w:ascii="Arial" w:hAnsi="Arial"/>
          <w:b/>
          <w:i/>
          <w:smallCaps/>
          <w:noProof/>
          <w:color w:val="000080"/>
          <w:sz w:val="24"/>
          <w:szCs w:val="24"/>
          <w:lang w:eastAsia="en-GB"/>
        </w:rPr>
      </w:pPr>
      <w:r>
        <w:t xml:space="preserve">Extend across the full width of the symbol </w:t>
      </w:r>
      <w:r w:rsidR="00336DC5">
        <w:br w:type="page"/>
      </w:r>
    </w:p>
    <w:p w14:paraId="42818CEC" w14:textId="10D71205" w:rsidR="00FF5C0E" w:rsidRPr="00957AD7" w:rsidRDefault="00FF5C0E" w:rsidP="0082622F">
      <w:pPr>
        <w:pStyle w:val="Heading4"/>
      </w:pPr>
      <w:r w:rsidRPr="00957AD7">
        <w:lastRenderedPageBreak/>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2E7045">
      <w:pPr>
        <w:pStyle w:val="Heading5"/>
      </w:pPr>
      <w:r w:rsidRPr="003F0106">
        <w:t>PropertyBreak</w:t>
      </w:r>
    </w:p>
    <w:p w14:paraId="1BFC6B83" w14:textId="2B2B0629" w:rsidR="00404618" w:rsidRDefault="00C76690" w:rsidP="00404618">
      <w:pPr>
        <w:rPr>
          <w:lang w:eastAsia="en-GB"/>
        </w:rPr>
      </w:pPr>
      <w:r>
        <w:rPr>
          <w:lang w:eastAsia="en-GB"/>
        </w:rPr>
        <w:t xml:space="preserve">Property break graphic shall be used to represent the break of </w:t>
      </w:r>
      <w:r w:rsidR="0065623F">
        <w:rPr>
          <w:lang w:eastAsia="en-GB"/>
        </w:rPr>
        <w:t>one or more</w:t>
      </w:r>
      <w:r>
        <w:rPr>
          <w:lang w:eastAsia="en-GB"/>
        </w:rPr>
        <w:t xml:space="preserve"> attribute</w:t>
      </w:r>
      <w:r w:rsidR="0065623F">
        <w:rPr>
          <w:lang w:eastAsia="en-GB"/>
        </w:rPr>
        <w:t>s</w:t>
      </w:r>
      <w:r>
        <w:rPr>
          <w:lang w:eastAsia="en-GB"/>
        </w:rPr>
        <w:t xml:space="preserve">. </w:t>
      </w:r>
    </w:p>
    <w:p w14:paraId="5541C7F3" w14:textId="5647D5A1" w:rsidR="00766E2D" w:rsidRDefault="00766E2D" w:rsidP="00404618">
      <w:pPr>
        <w:rPr>
          <w:lang w:eastAsia="en-GB"/>
        </w:rPr>
      </w:pPr>
      <w:r>
        <w:rPr>
          <w:lang w:eastAsia="en-GB"/>
        </w:rPr>
        <w:t xml:space="preserve">The type of break being represented by the property break graphic shall be identified by </w:t>
      </w:r>
      <w:r w:rsidR="0065623F">
        <w:rPr>
          <w:lang w:eastAsia="en-GB"/>
        </w:rPr>
        <w:t>associating the relevant logical break type</w:t>
      </w:r>
      <w:r w:rsidR="00D944E1">
        <w:rPr>
          <w:lang w:eastAsia="en-GB"/>
        </w:rPr>
        <w:t>. The graphic shall display the ‘break’ attribute</w:t>
      </w:r>
      <w:r w:rsidR="0065623F">
        <w:rPr>
          <w:lang w:eastAsia="en-GB"/>
        </w:rPr>
        <w:t>(s)</w:t>
      </w:r>
      <w:r w:rsidR="00D944E1">
        <w:rPr>
          <w:lang w:eastAsia="en-GB"/>
        </w:rPr>
        <w:t xml:space="preserve"> from the pipeline on either side of the property break graphic.</w:t>
      </w:r>
    </w:p>
    <w:p w14:paraId="12D06293" w14:textId="531459D8" w:rsidR="00AE6AC2" w:rsidRDefault="005021D8" w:rsidP="00AE6AC2">
      <w:pPr>
        <w:keepNext/>
      </w:pPr>
      <w:r w:rsidRPr="005021D8">
        <w:rPr>
          <w:noProof/>
        </w:rPr>
        <w:drawing>
          <wp:inline distT="0" distB="0" distL="0" distR="0" wp14:anchorId="4EC7970C" wp14:editId="62CA2036">
            <wp:extent cx="6748674" cy="3305175"/>
            <wp:effectExtent l="19050" t="19050" r="14605" b="9525"/>
            <wp:docPr id="123575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755850" name="Picture 1"/>
                    <pic:cNvPicPr/>
                  </pic:nvPicPr>
                  <pic:blipFill>
                    <a:blip r:embed="rId75"/>
                    <a:stretch>
                      <a:fillRect/>
                    </a:stretch>
                  </pic:blipFill>
                  <pic:spPr>
                    <a:xfrm>
                      <a:off x="0" y="0"/>
                      <a:ext cx="6751468" cy="3306543"/>
                    </a:xfrm>
                    <a:prstGeom prst="rect">
                      <a:avLst/>
                    </a:prstGeom>
                    <a:ln>
                      <a:solidFill>
                        <a:schemeClr val="tx1"/>
                      </a:solidFill>
                    </a:ln>
                  </pic:spPr>
                </pic:pic>
              </a:graphicData>
            </a:graphic>
          </wp:inline>
        </w:drawing>
      </w:r>
    </w:p>
    <w:p w14:paraId="1D2EB5B8" w14:textId="6D0FFD02" w:rsidR="00AE6AC2" w:rsidRDefault="00AE6AC2" w:rsidP="00AE6AC2">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26</w:t>
      </w:r>
      <w:r w:rsidR="00A048C9">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t xml:space="preserve"> </w:t>
      </w:r>
    </w:p>
    <w:p w14:paraId="3D0C8A27" w14:textId="3EED7080" w:rsidR="005E32C8" w:rsidRDefault="005E32C8" w:rsidP="002E7045">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lastRenderedPageBreak/>
        <w:t xml:space="preserve">A </w:t>
      </w:r>
      <w:proofErr w:type="spellStart"/>
      <w:r>
        <w:t>PropertyBreak</w:t>
      </w:r>
      <w:proofErr w:type="spellEnd"/>
      <w:r>
        <w:t xml:space="preserve"> element is required to have </w:t>
      </w:r>
      <w:r w:rsidR="00C518E8">
        <w:t xml:space="preserve">the same </w:t>
      </w:r>
      <w:proofErr w:type="spellStart"/>
      <w:r w:rsidR="00C518E8">
        <w:t>x,y</w:t>
      </w:r>
      <w:proofErr w:type="spell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6EBD46C" w14:textId="06B1C37C" w:rsidR="00766E2D" w:rsidRPr="00127142" w:rsidRDefault="00766E2D" w:rsidP="00127142">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127142" w:rsidRPr="008447D0">
        <w:rPr>
          <w:lang w:val="en-US" w:eastAsia="ja-JP"/>
        </w:rPr>
        <w:t>include the following attributes</w:t>
      </w:r>
      <w:r w:rsidR="00127142">
        <w:rPr>
          <w:lang w:val="en-US" w:eastAsia="ja-JP"/>
        </w:rPr>
        <w:t xml:space="preserve"> when available:</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3531D7" w:rsidRPr="00EA084D" w14:paraId="46F8A12F"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140AB8" w:rsidRPr="00EA084D" w14:paraId="732CE567"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2D11A3EF" w:rsidR="00140AB8" w:rsidRPr="00AF0E45" w:rsidRDefault="0065623F" w:rsidP="00824302">
            <w:pPr>
              <w:spacing w:before="120"/>
              <w:rPr>
                <w:rFonts w:asciiTheme="minorHAnsi" w:hAnsiTheme="minorHAnsi" w:cstheme="minorHAnsi"/>
                <w:color w:val="000000"/>
                <w:sz w:val="20"/>
              </w:rPr>
            </w:pPr>
            <w:proofErr w:type="spellStart"/>
            <w:r>
              <w:rPr>
                <w:rFonts w:asciiTheme="minorHAnsi" w:hAnsiTheme="minorHAnsi" w:cstheme="minorHAnsi"/>
                <w:sz w:val="20"/>
              </w:rPr>
              <w:t>BreakIdentifier</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33C9FA16" w:rsidR="00140AB8" w:rsidRPr="00AF0E45" w:rsidRDefault="0065623F" w:rsidP="00824302">
            <w:pPr>
              <w:spacing w:before="120"/>
              <w:rPr>
                <w:rFonts w:asciiTheme="minorHAnsi" w:hAnsiTheme="minorHAnsi" w:cstheme="minorHAnsi"/>
                <w:color w:val="000000"/>
                <w:sz w:val="20"/>
              </w:rPr>
            </w:pPr>
            <w:r w:rsidRPr="0065623F">
              <w:rPr>
                <w:rFonts w:asciiTheme="minorHAnsi" w:hAnsiTheme="minorHAnsi" w:cstheme="minorHAnsi"/>
                <w:sz w:val="20"/>
              </w:rPr>
              <w:t>http://noaka.org/rdl/BreakIdentifierAssignmentClass</w:t>
            </w:r>
          </w:p>
        </w:tc>
        <w:tc>
          <w:tcPr>
            <w:tcW w:w="3579" w:type="dxa"/>
            <w:tcBorders>
              <w:top w:val="single" w:sz="6" w:space="0" w:color="CCCCCC"/>
              <w:left w:val="single" w:sz="6" w:space="0" w:color="CCCCCC"/>
              <w:bottom w:val="single" w:sz="6" w:space="0" w:color="CCCCCC"/>
              <w:right w:val="single" w:sz="6" w:space="0" w:color="CCCCCC"/>
            </w:tcBorders>
          </w:tcPr>
          <w:p w14:paraId="3BAFBA4E" w14:textId="72C997F1" w:rsidR="00140AB8" w:rsidRPr="00AF0E45" w:rsidRDefault="0065623F" w:rsidP="00824302">
            <w:pPr>
              <w:spacing w:before="120"/>
              <w:rPr>
                <w:rFonts w:asciiTheme="minorHAnsi" w:hAnsiTheme="minorHAnsi" w:cstheme="minorHAnsi"/>
                <w:color w:val="000000"/>
                <w:sz w:val="20"/>
              </w:rPr>
            </w:pPr>
            <w:r>
              <w:rPr>
                <w:rFonts w:asciiTheme="minorHAnsi" w:hAnsiTheme="minorHAnsi" w:cstheme="minorHAnsi"/>
                <w:sz w:val="20"/>
              </w:rPr>
              <w:t>Break identifier</w:t>
            </w:r>
          </w:p>
        </w:tc>
        <w:tc>
          <w:tcPr>
            <w:tcW w:w="3826" w:type="dxa"/>
            <w:tcBorders>
              <w:top w:val="single" w:sz="6" w:space="0" w:color="CCCCCC"/>
              <w:left w:val="single" w:sz="6" w:space="0" w:color="CCCCCC"/>
              <w:bottom w:val="single" w:sz="6" w:space="0" w:color="CCCCCC"/>
              <w:right w:val="single" w:sz="6" w:space="0" w:color="CCCCCC"/>
            </w:tcBorders>
          </w:tcPr>
          <w:p w14:paraId="5F8B0432" w14:textId="2C35E4C4" w:rsidR="00140AB8"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156</w:t>
            </w:r>
          </w:p>
        </w:tc>
      </w:tr>
      <w:tr w:rsidR="00824302" w:rsidRPr="00EA084D" w14:paraId="62DD26FB"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42183258" w14:textId="67424ED9" w:rsidR="00824302" w:rsidRPr="00824302" w:rsidRDefault="00824302" w:rsidP="00127142">
            <w:pPr>
              <w:spacing w:before="120"/>
              <w:rPr>
                <w:rFonts w:asciiTheme="minorHAnsi" w:hAnsiTheme="minorHAnsi" w:cstheme="minorHAnsi"/>
                <w:sz w:val="20"/>
              </w:rPr>
            </w:pPr>
            <w:r w:rsidRPr="00824302">
              <w:rPr>
                <w:rFonts w:asciiTheme="minorHAnsi" w:hAnsiTheme="minorHAnsi" w:cstheme="minorHAnsi"/>
                <w:sz w:val="20"/>
              </w:rPr>
              <w:t>Text for downstream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2DFFE04C"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A10</w:t>
            </w:r>
          </w:p>
          <w:p w14:paraId="35504112" w14:textId="2F3EB91C"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HT</w:t>
            </w:r>
          </w:p>
        </w:tc>
      </w:tr>
      <w:tr w:rsidR="00824302" w:rsidRPr="00EA084D" w14:paraId="13C64B7E" w14:textId="77777777" w:rsidTr="00127142">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28B4D3C2" w14:textId="13C9FFDD"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break value</w:t>
            </w:r>
            <w:r w:rsidR="00127142">
              <w:rPr>
                <w:rFonts w:asciiTheme="minorHAnsi" w:hAnsiTheme="minorHAnsi" w:cstheme="minorHAnsi"/>
                <w:sz w:val="20"/>
              </w:rPr>
              <w:t>(s)</w:t>
            </w:r>
          </w:p>
        </w:tc>
        <w:tc>
          <w:tcPr>
            <w:tcW w:w="3826" w:type="dxa"/>
            <w:tcBorders>
              <w:top w:val="single" w:sz="6" w:space="0" w:color="CCCCCC"/>
              <w:left w:val="single" w:sz="6" w:space="0" w:color="CCCCCC"/>
              <w:bottom w:val="single" w:sz="6" w:space="0" w:color="CCCCCC"/>
              <w:right w:val="single" w:sz="6" w:space="0" w:color="CCCCCC"/>
            </w:tcBorders>
          </w:tcPr>
          <w:p w14:paraId="64933081" w14:textId="77777777" w:rsidR="00824302"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A20</w:t>
            </w:r>
          </w:p>
          <w:p w14:paraId="3C2C8A66" w14:textId="72D95CE0" w:rsidR="00127142" w:rsidRPr="00AF0E45" w:rsidRDefault="00127142" w:rsidP="00824302">
            <w:pPr>
              <w:spacing w:before="120"/>
              <w:rPr>
                <w:rFonts w:asciiTheme="minorHAnsi" w:hAnsiTheme="minorHAnsi" w:cstheme="minorHAnsi"/>
                <w:color w:val="000000"/>
                <w:sz w:val="20"/>
              </w:rPr>
            </w:pPr>
            <w:r>
              <w:rPr>
                <w:rFonts w:asciiTheme="minorHAnsi" w:hAnsiTheme="minorHAnsi" w:cstheme="minorHAnsi"/>
                <w:color w:val="000000"/>
                <w:sz w:val="20"/>
              </w:rPr>
              <w:t>NO HT</w:t>
            </w:r>
          </w:p>
        </w:tc>
      </w:tr>
    </w:tbl>
    <w:p w14:paraId="2F44443E" w14:textId="77777777" w:rsidR="00127142" w:rsidRDefault="00127142">
      <w:pPr>
        <w:spacing w:before="0"/>
      </w:pPr>
    </w:p>
    <w:p w14:paraId="68FABE36" w14:textId="1A31E1D7" w:rsidR="00127142" w:rsidRPr="00704530" w:rsidRDefault="00127142" w:rsidP="00127142">
      <w:pPr>
        <w:pStyle w:val="ListParagraph"/>
        <w:numPr>
          <w:ilvl w:val="0"/>
          <w:numId w:val="15"/>
        </w:numPr>
        <w:rPr>
          <w:lang w:val="en-US" w:eastAsia="ja-JP"/>
        </w:rPr>
      </w:pPr>
      <w:r w:rsidRPr="008447D0">
        <w:rPr>
          <w:lang w:val="en-US" w:eastAsia="ja-JP"/>
        </w:rPr>
        <w:t xml:space="preserve">Each </w:t>
      </w:r>
      <w:proofErr w:type="spellStart"/>
      <w:r>
        <w:rPr>
          <w:lang w:val="en-US" w:eastAsia="ja-JP"/>
        </w:rPr>
        <w:t>LogicalBreak</w:t>
      </w:r>
      <w:proofErr w:type="spellEnd"/>
      <w:r>
        <w:rPr>
          <w:lang w:val="en-US" w:eastAsia="ja-JP"/>
        </w:rPr>
        <w:t xml:space="preserve"> DEXPI transfer object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3579"/>
        <w:gridCol w:w="3826"/>
      </w:tblGrid>
      <w:tr w:rsidR="00127142" w:rsidRPr="00EA084D" w14:paraId="2921C05F"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0C3F4B1A" w14:textId="77777777" w:rsidR="00127142" w:rsidRPr="00EA084D" w:rsidRDefault="00127142" w:rsidP="00000501">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7330E8B4" w14:textId="77777777" w:rsidR="00127142" w:rsidRPr="00EA084D" w:rsidRDefault="00127142" w:rsidP="00000501">
            <w:pPr>
              <w:rPr>
                <w:b/>
                <w:bCs/>
                <w:szCs w:val="22"/>
                <w:lang w:eastAsia="en-GB"/>
              </w:rPr>
            </w:pPr>
            <w:r w:rsidRPr="00EA084D">
              <w:rPr>
                <w:b/>
                <w:bCs/>
                <w:szCs w:val="22"/>
                <w:lang w:eastAsia="en-GB"/>
              </w:rPr>
              <w:t>RD</w:t>
            </w:r>
            <w:r>
              <w:rPr>
                <w:b/>
                <w:bCs/>
                <w:szCs w:val="22"/>
                <w:lang w:eastAsia="en-GB"/>
              </w:rPr>
              <w:t>S</w:t>
            </w:r>
          </w:p>
        </w:tc>
        <w:tc>
          <w:tcPr>
            <w:tcW w:w="3579" w:type="dxa"/>
            <w:tcBorders>
              <w:top w:val="single" w:sz="6" w:space="0" w:color="CCCCCC"/>
              <w:left w:val="single" w:sz="6" w:space="0" w:color="CCCCCC"/>
              <w:bottom w:val="single" w:sz="6" w:space="0" w:color="CCCCCC"/>
              <w:right w:val="single" w:sz="6" w:space="0" w:color="CCCCCC"/>
            </w:tcBorders>
            <w:shd w:val="clear" w:color="auto" w:fill="F0F0F0"/>
            <w:hideMark/>
          </w:tcPr>
          <w:p w14:paraId="365C2D70" w14:textId="77777777" w:rsidR="00127142" w:rsidRPr="00EA084D" w:rsidRDefault="00127142" w:rsidP="00000501">
            <w:pPr>
              <w:rPr>
                <w:b/>
                <w:bCs/>
                <w:szCs w:val="22"/>
                <w:lang w:eastAsia="en-GB"/>
              </w:rPr>
            </w:pPr>
            <w:r>
              <w:rPr>
                <w:b/>
                <w:bCs/>
                <w:szCs w:val="22"/>
                <w:lang w:eastAsia="en-GB"/>
              </w:rPr>
              <w:t>Transfer Value</w:t>
            </w:r>
          </w:p>
        </w:tc>
        <w:tc>
          <w:tcPr>
            <w:tcW w:w="3826" w:type="dxa"/>
            <w:tcBorders>
              <w:top w:val="single" w:sz="6" w:space="0" w:color="CCCCCC"/>
              <w:left w:val="single" w:sz="6" w:space="0" w:color="CCCCCC"/>
              <w:bottom w:val="single" w:sz="6" w:space="0" w:color="CCCCCC"/>
              <w:right w:val="single" w:sz="6" w:space="0" w:color="CCCCCC"/>
            </w:tcBorders>
            <w:shd w:val="clear" w:color="auto" w:fill="F0F0F0"/>
          </w:tcPr>
          <w:p w14:paraId="0947F8D5" w14:textId="77777777" w:rsidR="00127142" w:rsidRPr="00EA084D" w:rsidRDefault="00127142" w:rsidP="00000501">
            <w:pPr>
              <w:rPr>
                <w:b/>
                <w:bCs/>
                <w:szCs w:val="22"/>
                <w:lang w:eastAsia="en-GB"/>
              </w:rPr>
            </w:pPr>
            <w:r>
              <w:rPr>
                <w:b/>
                <w:bCs/>
                <w:szCs w:val="22"/>
                <w:lang w:eastAsia="en-GB"/>
              </w:rPr>
              <w:t>Value RDS</w:t>
            </w:r>
          </w:p>
        </w:tc>
      </w:tr>
      <w:tr w:rsidR="00127142" w:rsidRPr="00EA084D" w14:paraId="0E46A458"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16089124"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61B4DBCF"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3579" w:type="dxa"/>
            <w:tcBorders>
              <w:top w:val="single" w:sz="6" w:space="0" w:color="CCCCCC"/>
              <w:left w:val="single" w:sz="6" w:space="0" w:color="CCCCCC"/>
              <w:bottom w:val="single" w:sz="6" w:space="0" w:color="CCCCCC"/>
              <w:right w:val="single" w:sz="6" w:space="0" w:color="CCCCCC"/>
            </w:tcBorders>
          </w:tcPr>
          <w:p w14:paraId="72617AD9" w14:textId="3A6F65B1"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downstream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0710101C" w14:textId="3CA602F7"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A10</w:t>
            </w:r>
          </w:p>
        </w:tc>
      </w:tr>
      <w:tr w:rsidR="00127142" w:rsidRPr="00EA084D" w14:paraId="1F48BA14" w14:textId="77777777" w:rsidTr="00000501">
        <w:trPr>
          <w:trHeight w:val="180"/>
        </w:trPr>
        <w:tc>
          <w:tcPr>
            <w:tcW w:w="2136" w:type="dxa"/>
            <w:tcBorders>
              <w:top w:val="single" w:sz="6" w:space="0" w:color="CCCCCC"/>
              <w:left w:val="single" w:sz="6" w:space="0" w:color="CCCCCC"/>
              <w:bottom w:val="single" w:sz="6" w:space="0" w:color="CCCCCC"/>
              <w:right w:val="single" w:sz="6" w:space="0" w:color="CCCCCC"/>
            </w:tcBorders>
          </w:tcPr>
          <w:p w14:paraId="471B70DA"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2C52D78" w14:textId="77777777"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3579" w:type="dxa"/>
            <w:tcBorders>
              <w:top w:val="single" w:sz="6" w:space="0" w:color="CCCCCC"/>
              <w:left w:val="single" w:sz="6" w:space="0" w:color="CCCCCC"/>
              <w:bottom w:val="single" w:sz="6" w:space="0" w:color="CCCCCC"/>
              <w:right w:val="single" w:sz="6" w:space="0" w:color="CCCCCC"/>
            </w:tcBorders>
          </w:tcPr>
          <w:p w14:paraId="616E1900" w14:textId="3F9AAE1F" w:rsidR="00127142" w:rsidRPr="00824302" w:rsidRDefault="00127142" w:rsidP="00000501">
            <w:pPr>
              <w:spacing w:before="120"/>
              <w:rPr>
                <w:rFonts w:asciiTheme="minorHAnsi" w:hAnsiTheme="minorHAnsi" w:cstheme="minorHAnsi"/>
                <w:sz w:val="20"/>
              </w:rPr>
            </w:pPr>
            <w:r w:rsidRPr="00824302">
              <w:rPr>
                <w:rFonts w:asciiTheme="minorHAnsi" w:hAnsiTheme="minorHAnsi" w:cstheme="minorHAnsi"/>
                <w:sz w:val="20"/>
              </w:rPr>
              <w:t>Text for upstream break value</w:t>
            </w:r>
            <w:r>
              <w:rPr>
                <w:rFonts w:asciiTheme="minorHAnsi" w:hAnsiTheme="minorHAnsi" w:cstheme="minorHAnsi"/>
                <w:sz w:val="20"/>
              </w:rPr>
              <w:t xml:space="preserve"> corresponding to break type</w:t>
            </w:r>
          </w:p>
        </w:tc>
        <w:tc>
          <w:tcPr>
            <w:tcW w:w="3826" w:type="dxa"/>
            <w:tcBorders>
              <w:top w:val="single" w:sz="6" w:space="0" w:color="CCCCCC"/>
              <w:left w:val="single" w:sz="6" w:space="0" w:color="CCCCCC"/>
              <w:bottom w:val="single" w:sz="6" w:space="0" w:color="CCCCCC"/>
              <w:right w:val="single" w:sz="6" w:space="0" w:color="CCCCCC"/>
            </w:tcBorders>
          </w:tcPr>
          <w:p w14:paraId="4AC5BF4D" w14:textId="7D0B95D3" w:rsidR="00127142" w:rsidRPr="00AF0E45" w:rsidRDefault="00127142" w:rsidP="00000501">
            <w:pPr>
              <w:spacing w:before="120"/>
              <w:rPr>
                <w:rFonts w:asciiTheme="minorHAnsi" w:hAnsiTheme="minorHAnsi" w:cstheme="minorHAnsi"/>
                <w:color w:val="000000"/>
                <w:sz w:val="20"/>
              </w:rPr>
            </w:pPr>
            <w:r>
              <w:rPr>
                <w:rFonts w:asciiTheme="minorHAnsi" w:hAnsiTheme="minorHAnsi" w:cstheme="minorHAnsi"/>
                <w:color w:val="000000"/>
                <w:sz w:val="20"/>
              </w:rPr>
              <w:t>A20</w:t>
            </w:r>
          </w:p>
        </w:tc>
      </w:tr>
    </w:tbl>
    <w:p w14:paraId="68D3BB7B" w14:textId="2699F415" w:rsidR="002714FD" w:rsidRDefault="002714FD" w:rsidP="002714FD">
      <w:pPr>
        <w:pStyle w:val="Heading6"/>
      </w:pPr>
      <w:proofErr w:type="spellStart"/>
      <w:r>
        <w:t>LogicalBreak</w:t>
      </w:r>
      <w:proofErr w:type="spellEnd"/>
      <w:r>
        <w:t xml:space="preserve"> Type driving attribute:</w:t>
      </w:r>
    </w:p>
    <w:p w14:paraId="1DCC58DE" w14:textId="77777777" w:rsidR="002714FD" w:rsidRDefault="002714FD" w:rsidP="002714FD">
      <w:r>
        <w:t xml:space="preserve">Each </w:t>
      </w:r>
      <w:proofErr w:type="spellStart"/>
      <w:r>
        <w:t>LogicalBreak</w:t>
      </w:r>
      <w:proofErr w:type="spellEnd"/>
      <w:r>
        <w:t xml:space="preserve"> type is associated with a driving attribute that when ‘broken’ on the </w:t>
      </w:r>
      <w:proofErr w:type="spellStart"/>
      <w:r>
        <w:t>PipingNetworkSegment</w:t>
      </w:r>
      <w:proofErr w:type="spellEnd"/>
      <w:r>
        <w:t xml:space="preserve"> can drive the need for a </w:t>
      </w:r>
      <w:proofErr w:type="spellStart"/>
      <w:r>
        <w:t>PropertyBreak</w:t>
      </w:r>
      <w:proofErr w:type="spellEnd"/>
      <w:r>
        <w:t xml:space="preserve"> symbol to be displayed on the P&amp;ID.</w:t>
      </w:r>
    </w:p>
    <w:p w14:paraId="437A07CD" w14:textId="77777777" w:rsidR="002714FD" w:rsidRDefault="002714FD" w:rsidP="002714FD">
      <w:pPr>
        <w:pStyle w:val="ListParagraph"/>
        <w:numPr>
          <w:ilvl w:val="0"/>
          <w:numId w:val="15"/>
        </w:numPr>
      </w:pPr>
      <w:proofErr w:type="spellStart"/>
      <w:r>
        <w:t>AreaBreak</w:t>
      </w:r>
      <w:proofErr w:type="spellEnd"/>
      <w:r>
        <w:tab/>
        <w:t xml:space="preserve">Identifies a change in plant/process area across the break </w:t>
      </w:r>
      <w:proofErr w:type="spellStart"/>
      <w:r>
        <w:t>Plant.PlantStructure.PlantArea.PlantAreaIdentificationCode</w:t>
      </w:r>
      <w:proofErr w:type="spellEnd"/>
      <w:r>
        <w:tab/>
      </w:r>
    </w:p>
    <w:p w14:paraId="3B8A246E" w14:textId="77777777" w:rsidR="002714FD" w:rsidRDefault="002714FD" w:rsidP="002714FD">
      <w:pPr>
        <w:pStyle w:val="ListParagraph"/>
        <w:numPr>
          <w:ilvl w:val="0"/>
          <w:numId w:val="15"/>
        </w:numPr>
      </w:pPr>
      <w:proofErr w:type="spellStart"/>
      <w:r>
        <w:t>PipingClassBreak</w:t>
      </w:r>
      <w:proofErr w:type="spellEnd"/>
      <w:r>
        <w:tab/>
        <w:t xml:space="preserve">Identifies a change in piping class across the break </w:t>
      </w:r>
      <w:proofErr w:type="spellStart"/>
      <w:r>
        <w:t>Plant.Piping.PipingNetworkSegment.PipingClassCode</w:t>
      </w:r>
      <w:proofErr w:type="spellEnd"/>
      <w:r>
        <w:tab/>
      </w:r>
    </w:p>
    <w:p w14:paraId="3DA46B73" w14:textId="77777777" w:rsidR="002714FD" w:rsidRDefault="002714FD" w:rsidP="002714FD">
      <w:pPr>
        <w:pStyle w:val="ListParagraph"/>
        <w:numPr>
          <w:ilvl w:val="0"/>
          <w:numId w:val="15"/>
        </w:numPr>
      </w:pPr>
      <w:proofErr w:type="spellStart"/>
      <w:r>
        <w:t>HeatTracingBreak</w:t>
      </w:r>
      <w:proofErr w:type="spellEnd"/>
      <w:r>
        <w:tab/>
        <w:t xml:space="preserve">Identifies a change in heat tracing status (on/off) across the break </w:t>
      </w:r>
      <w:proofErr w:type="spellStart"/>
      <w:r>
        <w:t>Plant.Piping.PipingNetworkSegment.HeatTracingType</w:t>
      </w:r>
      <w:proofErr w:type="spellEnd"/>
    </w:p>
    <w:p w14:paraId="67BAEC4C" w14:textId="5364CABD" w:rsidR="002714FD" w:rsidRDefault="002714FD" w:rsidP="002714FD">
      <w:pPr>
        <w:pStyle w:val="ListParagraph"/>
        <w:numPr>
          <w:ilvl w:val="0"/>
          <w:numId w:val="15"/>
        </w:numPr>
      </w:pPr>
      <w:proofErr w:type="spellStart"/>
      <w:r>
        <w:t>ScopeBreak</w:t>
      </w:r>
      <w:proofErr w:type="spellEnd"/>
      <w:r>
        <w:tab/>
        <w:t xml:space="preserve">Identifies a change in contractor/project scope across the break </w:t>
      </w:r>
      <w:proofErr w:type="spellStart"/>
      <w:r>
        <w:t>Plant.Piping.PipingNetworkSegment.ScopeIdentification</w:t>
      </w:r>
      <w:proofErr w:type="spellEnd"/>
      <w:r>
        <w:t xml:space="preserve"> </w:t>
      </w:r>
    </w:p>
    <w:p w14:paraId="0908116E" w14:textId="5CC2A1C1" w:rsidR="002714FD" w:rsidRDefault="002714FD" w:rsidP="002714FD">
      <w:pPr>
        <w:pStyle w:val="ListParagraph"/>
        <w:numPr>
          <w:ilvl w:val="0"/>
          <w:numId w:val="15"/>
        </w:numPr>
      </w:pPr>
      <w:proofErr w:type="spellStart"/>
      <w:r>
        <w:t>LineIdBreak</w:t>
      </w:r>
      <w:proofErr w:type="spellEnd"/>
      <w:r>
        <w:tab/>
        <w:t xml:space="preserve">Identifies a change in line/pipeline identification across the break </w:t>
      </w:r>
      <w:proofErr w:type="spellStart"/>
      <w:r>
        <w:t>Plant.Piping.PipingNetworkSegment.LineId</w:t>
      </w:r>
      <w:proofErr w:type="spellEnd"/>
      <w:r>
        <w:t xml:space="preserve"> </w:t>
      </w:r>
    </w:p>
    <w:p w14:paraId="15915911" w14:textId="77777777" w:rsidR="002714FD" w:rsidRDefault="002714FD" w:rsidP="002714FD">
      <w:pPr>
        <w:pStyle w:val="ListParagraph"/>
        <w:numPr>
          <w:ilvl w:val="0"/>
          <w:numId w:val="15"/>
        </w:numPr>
      </w:pPr>
      <w:proofErr w:type="spellStart"/>
      <w:r>
        <w:lastRenderedPageBreak/>
        <w:t>NominalDiameterBreak</w:t>
      </w:r>
      <w:proofErr w:type="spellEnd"/>
      <w:r>
        <w:tab/>
        <w:t>Identifies a change in nominal pipe diameter across the break Plant.Piping.PipingNetworkSegment.NominalDiameterNumericalValueRepresentation</w:t>
      </w:r>
      <w:r>
        <w:tab/>
        <w:t>Attribute value (e.g. nominal diameter)</w:t>
      </w:r>
    </w:p>
    <w:p w14:paraId="0412AC2F" w14:textId="31C454F0" w:rsidR="002714FD" w:rsidRDefault="002714FD" w:rsidP="002714FD">
      <w:pPr>
        <w:pStyle w:val="ListParagraph"/>
        <w:numPr>
          <w:ilvl w:val="0"/>
          <w:numId w:val="15"/>
        </w:numPr>
      </w:pPr>
      <w:proofErr w:type="spellStart"/>
      <w:r>
        <w:t>InsulationBreak</w:t>
      </w:r>
      <w:proofErr w:type="spellEnd"/>
      <w:r>
        <w:tab/>
        <w:t xml:space="preserve">Identifies a change in insulation type across the break </w:t>
      </w:r>
      <w:proofErr w:type="spellStart"/>
      <w:r>
        <w:t>Plant.Piping.PipingNetworkSegment.InsulationType</w:t>
      </w:r>
      <w:proofErr w:type="spellEnd"/>
      <w:r>
        <w:tab/>
      </w:r>
    </w:p>
    <w:p w14:paraId="5B6433BB" w14:textId="77777777" w:rsidR="002714FD" w:rsidRPr="002714FD" w:rsidRDefault="002714FD" w:rsidP="002714FD">
      <w:pPr>
        <w:rPr>
          <w:b/>
          <w:bCs/>
        </w:rPr>
      </w:pPr>
      <w:r w:rsidRPr="002714FD">
        <w:rPr>
          <w:b/>
          <w:bCs/>
        </w:rPr>
        <w:t>Notes:</w:t>
      </w:r>
    </w:p>
    <w:p w14:paraId="2E2170AA" w14:textId="77777777" w:rsidR="002714FD" w:rsidRDefault="002714FD" w:rsidP="002714FD">
      <w:r>
        <w:t xml:space="preserve">Typically, the values from the </w:t>
      </w:r>
      <w:proofErr w:type="spellStart"/>
      <w:r>
        <w:t>LogicalBreak</w:t>
      </w:r>
      <w:proofErr w:type="spellEnd"/>
      <w:r>
        <w:t xml:space="preserve"> driving attribute will be displayed on the P&amp;ID as part of the </w:t>
      </w:r>
      <w:proofErr w:type="spellStart"/>
      <w:r>
        <w:t>PropertyBreak</w:t>
      </w:r>
      <w:proofErr w:type="spellEnd"/>
      <w:r>
        <w:t xml:space="preserve"> symbol and transferred within the </w:t>
      </w:r>
      <w:proofErr w:type="spellStart"/>
      <w:r>
        <w:t>LogicalBreak</w:t>
      </w:r>
      <w:proofErr w:type="spellEnd"/>
      <w:r>
        <w:t xml:space="preserve"> transfer element. In some cases the actual value will be mapped to a project specific text string e.g. for </w:t>
      </w:r>
      <w:proofErr w:type="spellStart"/>
      <w:r>
        <w:t>HeatTracing</w:t>
      </w:r>
      <w:proofErr w:type="spellEnd"/>
      <w:r>
        <w:t xml:space="preserve"> or </w:t>
      </w:r>
      <w:proofErr w:type="spellStart"/>
      <w:r>
        <w:t>InsulationType</w:t>
      </w:r>
      <w:proofErr w:type="spellEnd"/>
      <w:r>
        <w:t xml:space="preserve"> breaks typically the text shown is HT/NO HT or INS/NO INS , and in these cases the </w:t>
      </w:r>
      <w:proofErr w:type="spellStart"/>
      <w:r>
        <w:t>LogicalBreak</w:t>
      </w:r>
      <w:proofErr w:type="spellEnd"/>
      <w:r>
        <w:t xml:space="preserve"> attributes should contain this project defined text.</w:t>
      </w:r>
    </w:p>
    <w:p w14:paraId="609ED295" w14:textId="0592D604"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2E7045">
      <w:pPr>
        <w:pStyle w:val="Heading5"/>
      </w:pPr>
      <w:bookmarkStart w:id="81" w:name="_Ref98503388"/>
      <w:bookmarkStart w:id="82" w:name="_Hlk98503812"/>
      <w:r>
        <w:lastRenderedPageBreak/>
        <w:t xml:space="preserve">Piping </w:t>
      </w:r>
      <w:r w:rsidR="00DD2544">
        <w:t>Off</w:t>
      </w:r>
      <w:r>
        <w:t xml:space="preserve"> </w:t>
      </w:r>
      <w:r w:rsidR="00DD2544">
        <w:t>Page</w:t>
      </w:r>
      <w:r>
        <w:t xml:space="preserve"> </w:t>
      </w:r>
      <w:r w:rsidR="00DD2544">
        <w:t>Connector (Out)</w:t>
      </w:r>
      <w:bookmarkEnd w:id="81"/>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0E09B9F7">
            <wp:extent cx="2998895" cy="1839607"/>
            <wp:effectExtent l="19050" t="19050" r="11430" b="2730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76"/>
                    <a:stretch>
                      <a:fillRect/>
                    </a:stretch>
                  </pic:blipFill>
                  <pic:spPr>
                    <a:xfrm>
                      <a:off x="0" y="0"/>
                      <a:ext cx="2998895" cy="1839607"/>
                    </a:xfrm>
                    <a:prstGeom prst="rect">
                      <a:avLst/>
                    </a:prstGeom>
                    <a:ln>
                      <a:solidFill>
                        <a:schemeClr val="tx1"/>
                      </a:solidFill>
                    </a:ln>
                  </pic:spPr>
                </pic:pic>
              </a:graphicData>
            </a:graphic>
          </wp:inline>
        </w:drawing>
      </w:r>
    </w:p>
    <w:p w14:paraId="2BD14341" w14:textId="42B31AF4" w:rsidR="003E4451" w:rsidRDefault="003E4451" w:rsidP="003E4451">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27</w:t>
      </w:r>
      <w:r w:rsidR="00A048C9">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2E7045">
      <w:pPr>
        <w:pStyle w:val="Heading6"/>
      </w:pPr>
      <w:r w:rsidRPr="00957AD7">
        <w:t>Requirement Details:</w:t>
      </w:r>
    </w:p>
    <w:p w14:paraId="2E2DB8C9" w14:textId="4E02B93D"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r w:rsidR="003E4451">
        <w:rPr>
          <w:lang w:val="en-US" w:eastAsia="ja-JP"/>
        </w:rPr>
        <w:t>depend</w:t>
      </w:r>
      <w:r w:rsidR="002E7045">
        <w:rPr>
          <w:lang w:val="en-US" w:eastAsia="ja-JP"/>
        </w:rPr>
        <w:t>e</w:t>
      </w:r>
      <w:r w:rsidR="003E4451">
        <w:rPr>
          <w:lang w:val="en-US" w:eastAsia="ja-JP"/>
        </w:rPr>
        <w:t>nt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318F67A0" w:rsidR="006D2444" w:rsidRPr="00EA084D" w:rsidRDefault="002E7045" w:rsidP="00893AD9">
            <w:pPr>
              <w:spacing w:before="120"/>
              <w:rPr>
                <w:szCs w:val="22"/>
                <w:lang w:eastAsia="en-GB"/>
              </w:rPr>
            </w:pPr>
            <w:r w:rsidRPr="006D2444">
              <w:rPr>
                <w:rFonts w:ascii="Calibri" w:hAnsi="Calibri" w:cs="Calibri"/>
                <w:color w:val="000000"/>
                <w:sz w:val="20"/>
              </w:rPr>
              <w:t>Typically</w:t>
            </w:r>
            <w:r>
              <w:rPr>
                <w:rFonts w:ascii="Calibri" w:hAnsi="Calibri" w:cs="Calibri"/>
                <w:color w:val="000000"/>
                <w:sz w:val="20"/>
              </w:rPr>
              <w:t xml:space="preserve"> </w:t>
            </w:r>
            <w:r w:rsidR="006D2444" w:rsidRPr="006D2444">
              <w:rPr>
                <w:rFonts w:ascii="Calibri" w:hAnsi="Calibri" w:cs="Calibri"/>
                <w:color w:val="000000"/>
                <w:sz w:val="20"/>
              </w:rPr>
              <w:t>the title of the referenced drawing.</w:t>
            </w:r>
          </w:p>
        </w:tc>
      </w:tr>
    </w:tbl>
    <w:p w14:paraId="1403548E" w14:textId="2FEF633E" w:rsidR="00DD2544" w:rsidRDefault="001A1EF7" w:rsidP="002E7045">
      <w:pPr>
        <w:pStyle w:val="Heading5"/>
      </w:pPr>
      <w:bookmarkStart w:id="83" w:name="_Ref98503394"/>
      <w:r>
        <w:lastRenderedPageBreak/>
        <w:t xml:space="preserve">Piping </w:t>
      </w:r>
      <w:r w:rsidR="00DD2544">
        <w:t>Off</w:t>
      </w:r>
      <w:r>
        <w:t xml:space="preserve"> </w:t>
      </w:r>
      <w:r w:rsidR="00DD2544">
        <w:t>Page</w:t>
      </w:r>
      <w:r>
        <w:t xml:space="preserve"> </w:t>
      </w:r>
      <w:r w:rsidR="00DD2544">
        <w:t>Connector (In)</w:t>
      </w:r>
      <w:bookmarkEnd w:id="83"/>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5F3A328B">
            <wp:extent cx="3091284" cy="1851695"/>
            <wp:effectExtent l="19050" t="19050" r="13970" b="152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pic:nvPicPr>
                  <pic:blipFill>
                    <a:blip r:embed="rId77"/>
                    <a:stretch>
                      <a:fillRect/>
                    </a:stretch>
                  </pic:blipFill>
                  <pic:spPr>
                    <a:xfrm>
                      <a:off x="0" y="0"/>
                      <a:ext cx="3091284" cy="1851695"/>
                    </a:xfrm>
                    <a:prstGeom prst="rect">
                      <a:avLst/>
                    </a:prstGeom>
                    <a:ln>
                      <a:solidFill>
                        <a:schemeClr val="tx1"/>
                      </a:solidFill>
                    </a:ln>
                  </pic:spPr>
                </pic:pic>
              </a:graphicData>
            </a:graphic>
          </wp:inline>
        </w:drawing>
      </w:r>
    </w:p>
    <w:p w14:paraId="6D3C7E42" w14:textId="64963354" w:rsidR="00071D7D" w:rsidRDefault="00071D7D" w:rsidP="00071D7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28</w:t>
      </w:r>
      <w:r w:rsidR="00A048C9">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2E7045">
      <w:pPr>
        <w:pStyle w:val="Heading6"/>
      </w:pPr>
      <w:r w:rsidRPr="00957AD7">
        <w:t>Requirement Details:</w:t>
      </w:r>
    </w:p>
    <w:p w14:paraId="31E68464" w14:textId="1130F3C6"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r>
        <w:rPr>
          <w:lang w:val="en-US" w:eastAsia="ja-JP"/>
        </w:rPr>
        <w:t>depend</w:t>
      </w:r>
      <w:r w:rsidR="002E7045">
        <w:rPr>
          <w:lang w:val="en-US" w:eastAsia="ja-JP"/>
        </w:rPr>
        <w:t>e</w:t>
      </w:r>
      <w:r>
        <w:rPr>
          <w:lang w:val="en-US" w:eastAsia="ja-JP"/>
        </w:rPr>
        <w:t>nt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FB26E5" w:rsidRPr="00EA084D" w14:paraId="61B5279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5F4DCD68" w14:textId="1084F645" w:rsidR="00F43E6D" w:rsidRDefault="000A3809" w:rsidP="002E7045">
      <w:pPr>
        <w:pStyle w:val="Heading5"/>
      </w:pPr>
      <w:r>
        <w:lastRenderedPageBreak/>
        <w:t>Piping Off Page Connector where flow is bi-directional or unknown</w:t>
      </w:r>
    </w:p>
    <w:p w14:paraId="57E87235" w14:textId="479197F4"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2714FD">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2714FD">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2"/>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2E7045">
      <w:pPr>
        <w:pStyle w:val="Heading5"/>
      </w:pPr>
      <w:bookmarkStart w:id="84" w:name="_Ref100304878"/>
      <w:r>
        <w:lastRenderedPageBreak/>
        <w:t>Signal Off Page Connector (Out)</w:t>
      </w:r>
      <w:bookmarkEnd w:id="84"/>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73428497">
            <wp:extent cx="3549236" cy="1963851"/>
            <wp:effectExtent l="19050" t="19050" r="13335" b="1778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pic:nvPicPr>
                  <pic:blipFill>
                    <a:blip r:embed="rId78"/>
                    <a:stretch>
                      <a:fillRect/>
                    </a:stretch>
                  </pic:blipFill>
                  <pic:spPr>
                    <a:xfrm>
                      <a:off x="0" y="0"/>
                      <a:ext cx="3549236" cy="1963851"/>
                    </a:xfrm>
                    <a:prstGeom prst="rect">
                      <a:avLst/>
                    </a:prstGeom>
                    <a:ln>
                      <a:solidFill>
                        <a:schemeClr val="tx1"/>
                      </a:solidFill>
                    </a:ln>
                  </pic:spPr>
                </pic:pic>
              </a:graphicData>
            </a:graphic>
          </wp:inline>
        </w:drawing>
      </w:r>
    </w:p>
    <w:p w14:paraId="076CE995" w14:textId="3039C40E" w:rsidR="00786DAB" w:rsidRDefault="00786DAB" w:rsidP="00786DA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29</w:t>
      </w:r>
      <w:r w:rsidR="00A048C9">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2E7045">
      <w:pPr>
        <w:pStyle w:val="Heading6"/>
      </w:pPr>
      <w:r w:rsidRPr="00957AD7">
        <w:t>Requirement Details:</w:t>
      </w:r>
    </w:p>
    <w:p w14:paraId="3C19775F" w14:textId="372DEA6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depend</w:t>
      </w:r>
      <w:r w:rsidR="002E7045">
        <w:rPr>
          <w:lang w:val="en-US" w:eastAsia="ja-JP"/>
        </w:rPr>
        <w:t>e</w:t>
      </w:r>
      <w:r>
        <w:rPr>
          <w:lang w:val="en-US" w:eastAsia="ja-JP"/>
        </w:rPr>
        <w:t>nt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3801A9E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0CFC9FDA" w14:textId="539173C6" w:rsidR="008E06BC" w:rsidRDefault="00F43E6D" w:rsidP="002E7045">
      <w:pPr>
        <w:pStyle w:val="Heading5"/>
      </w:pPr>
      <w:r>
        <w:br w:type="page"/>
      </w:r>
      <w:bookmarkStart w:id="85" w:name="_Ref100304887"/>
      <w:r w:rsidR="001A1EF7">
        <w:lastRenderedPageBreak/>
        <w:t>Signal Off Page Connector (In)</w:t>
      </w:r>
      <w:bookmarkEnd w:id="85"/>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5D0F6AB5">
            <wp:extent cx="3049138" cy="1989964"/>
            <wp:effectExtent l="19050" t="19050" r="18415" b="1079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79"/>
                    <a:stretch>
                      <a:fillRect/>
                    </a:stretch>
                  </pic:blipFill>
                  <pic:spPr>
                    <a:xfrm>
                      <a:off x="0" y="0"/>
                      <a:ext cx="3049138" cy="1989964"/>
                    </a:xfrm>
                    <a:prstGeom prst="rect">
                      <a:avLst/>
                    </a:prstGeom>
                    <a:ln>
                      <a:solidFill>
                        <a:schemeClr val="tx1"/>
                      </a:solidFill>
                    </a:ln>
                  </pic:spPr>
                </pic:pic>
              </a:graphicData>
            </a:graphic>
          </wp:inline>
        </w:drawing>
      </w:r>
    </w:p>
    <w:p w14:paraId="02B00D8A" w14:textId="49035BA6" w:rsidR="00E062CD" w:rsidRDefault="00E062CD" w:rsidP="00E062CD">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30</w:t>
      </w:r>
      <w:r w:rsidR="00A048C9">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2E7045">
      <w:pPr>
        <w:pStyle w:val="Heading6"/>
      </w:pPr>
      <w:r w:rsidRPr="00957AD7">
        <w:t>Requirement Details:</w:t>
      </w:r>
    </w:p>
    <w:p w14:paraId="31DCD719" w14:textId="22F892AD"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direction </w:t>
      </w:r>
      <w:r w:rsidR="002E7045">
        <w:rPr>
          <w:lang w:val="en-US" w:eastAsia="ja-JP"/>
        </w:rPr>
        <w:t xml:space="preserve">in </w:t>
      </w:r>
      <w:r>
        <w:rPr>
          <w:lang w:val="en-US" w:eastAsia="ja-JP"/>
        </w:rPr>
        <w:t>depend</w:t>
      </w:r>
      <w:r w:rsidR="002E7045">
        <w:rPr>
          <w:lang w:val="en-US" w:eastAsia="ja-JP"/>
        </w:rPr>
        <w:t>e</w:t>
      </w:r>
      <w:r>
        <w:rPr>
          <w:lang w:val="en-US" w:eastAsia="ja-JP"/>
        </w:rPr>
        <w:t>nt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46220" w:rsidRPr="00EA084D" w14:paraId="1BA973A3"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5021D8">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r w:rsidRPr="006D2444">
              <w:rPr>
                <w:rFonts w:ascii="Calibri" w:hAnsi="Calibri" w:cs="Calibri"/>
                <w:color w:val="000000"/>
                <w:sz w:val="20"/>
              </w:rPr>
              <w:t>Typically the title of the referenced drawing.</w:t>
            </w:r>
          </w:p>
        </w:tc>
      </w:tr>
    </w:tbl>
    <w:p w14:paraId="176CC5D6" w14:textId="77777777" w:rsidR="006B2C33" w:rsidRDefault="006B2C33" w:rsidP="002E7045">
      <w:pPr>
        <w:pStyle w:val="Heading5"/>
      </w:pPr>
      <w:r>
        <w:lastRenderedPageBreak/>
        <w:t>Signal Off Page Connector unknown flow direction</w:t>
      </w:r>
    </w:p>
    <w:p w14:paraId="42EE6E7F" w14:textId="1E0D05FB"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2714FD">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2714FD">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Pr="008E7494" w:rsidRDefault="00EB02BB" w:rsidP="002E7045">
      <w:pPr>
        <w:pStyle w:val="Heading5"/>
      </w:pPr>
      <w:r w:rsidRPr="00F23DE2">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8B8EF8B">
            <wp:extent cx="6343650" cy="3573806"/>
            <wp:effectExtent l="19050" t="19050" r="19050"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80"/>
                    <a:stretch>
                      <a:fillRect/>
                    </a:stretch>
                  </pic:blipFill>
                  <pic:spPr>
                    <a:xfrm>
                      <a:off x="0" y="0"/>
                      <a:ext cx="6351766" cy="3578378"/>
                    </a:xfrm>
                    <a:prstGeom prst="rect">
                      <a:avLst/>
                    </a:prstGeom>
                    <a:ln>
                      <a:solidFill>
                        <a:schemeClr val="tx1"/>
                      </a:solidFill>
                    </a:ln>
                  </pic:spPr>
                </pic:pic>
              </a:graphicData>
            </a:graphic>
          </wp:inline>
        </w:drawing>
      </w:r>
    </w:p>
    <w:p w14:paraId="1CDE7DC7" w14:textId="4918381B" w:rsidR="00EB02BB" w:rsidRDefault="00EB02BB" w:rsidP="00EB02BB">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31</w:t>
      </w:r>
      <w:r w:rsidR="00A048C9">
        <w:fldChar w:fldCharType="end"/>
      </w:r>
      <w:r>
        <w:t>: DEXPI Slope model example</w:t>
      </w:r>
    </w:p>
    <w:p w14:paraId="1E8BF883" w14:textId="77777777" w:rsidR="00EB02BB" w:rsidRPr="00E66192" w:rsidRDefault="00EB02BB" w:rsidP="002E7045">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2E7045">
      <w:pPr>
        <w:pStyle w:val="Heading5"/>
      </w:pPr>
      <w:r w:rsidRPr="00F23DE2">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5ED72062">
            <wp:extent cx="6574418" cy="3611385"/>
            <wp:effectExtent l="19050" t="19050" r="17145" b="273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81"/>
                    <a:stretch>
                      <a:fillRect/>
                    </a:stretch>
                  </pic:blipFill>
                  <pic:spPr>
                    <a:xfrm>
                      <a:off x="0" y="0"/>
                      <a:ext cx="6574418" cy="3611385"/>
                    </a:xfrm>
                    <a:prstGeom prst="rect">
                      <a:avLst/>
                    </a:prstGeom>
                    <a:ln>
                      <a:solidFill>
                        <a:schemeClr val="tx1"/>
                      </a:solidFill>
                    </a:ln>
                  </pic:spPr>
                </pic:pic>
              </a:graphicData>
            </a:graphic>
          </wp:inline>
        </w:drawing>
      </w:r>
    </w:p>
    <w:p w14:paraId="1FE9F5D3" w14:textId="0C365896" w:rsidR="00E54BB0" w:rsidRDefault="00E54BB0" w:rsidP="00E54BB0">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32</w:t>
      </w:r>
      <w:r w:rsidR="00A048C9">
        <w:fldChar w:fldCharType="end"/>
      </w:r>
      <w:r>
        <w:t>: DEXPI Slope model example</w:t>
      </w:r>
    </w:p>
    <w:p w14:paraId="6D88529A" w14:textId="77777777" w:rsidR="00E54BB0" w:rsidRPr="00E66192" w:rsidRDefault="00E54BB0" w:rsidP="002E7045">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53AB3604" w14:textId="5AFB7791" w:rsidR="00947EC5" w:rsidRPr="00CD625A" w:rsidRDefault="00E54BB0" w:rsidP="00CD625A">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r w:rsidR="00947EC5" w:rsidRPr="00CD625A">
        <w:rPr>
          <w:lang w:val="en-US" w:eastAsia="ja-JP"/>
        </w:rPr>
        <w:br w:type="page"/>
      </w:r>
    </w:p>
    <w:p w14:paraId="2BC1FF59" w14:textId="505C282D" w:rsidR="00947EC5" w:rsidRPr="00C8039D" w:rsidRDefault="00947EC5" w:rsidP="002E7045">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73F3C354">
            <wp:extent cx="8553450" cy="4410373"/>
            <wp:effectExtent l="19050" t="19050" r="1905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82"/>
                    <a:stretch>
                      <a:fillRect/>
                    </a:stretch>
                  </pic:blipFill>
                  <pic:spPr>
                    <a:xfrm>
                      <a:off x="0" y="0"/>
                      <a:ext cx="8576387" cy="4422200"/>
                    </a:xfrm>
                    <a:prstGeom prst="rect">
                      <a:avLst/>
                    </a:prstGeom>
                    <a:ln>
                      <a:solidFill>
                        <a:schemeClr val="tx1"/>
                      </a:solidFill>
                    </a:ln>
                  </pic:spPr>
                </pic:pic>
              </a:graphicData>
            </a:graphic>
          </wp:inline>
        </w:drawing>
      </w:r>
    </w:p>
    <w:p w14:paraId="27EE51D2" w14:textId="366C4250" w:rsidR="00947EC5" w:rsidRPr="002506D8" w:rsidRDefault="00947EC5" w:rsidP="00947EC5">
      <w:pPr>
        <w:pStyle w:val="Caption"/>
        <w:rPr>
          <w:lang w:eastAsia="en-GB"/>
        </w:rPr>
      </w:pPr>
      <w:r w:rsidRPr="002506D8">
        <w:t xml:space="preserve">Figure </w:t>
      </w:r>
      <w:r w:rsidR="00A048C9">
        <w:fldChar w:fldCharType="begin"/>
      </w:r>
      <w:r w:rsidR="00A048C9">
        <w:instrText xml:space="preserve"> SEQ Figure \* ARABIC </w:instrText>
      </w:r>
      <w:r w:rsidR="00A048C9">
        <w:fldChar w:fldCharType="separate"/>
      </w:r>
      <w:r w:rsidR="002714FD">
        <w:rPr>
          <w:noProof/>
        </w:rPr>
        <w:t>33</w:t>
      </w:r>
      <w:r w:rsidR="00A048C9">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2E7045">
      <w:pPr>
        <w:pStyle w:val="Heading6"/>
      </w:pPr>
      <w:r w:rsidRPr="002506D8">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2E7045">
      <w:pPr>
        <w:pStyle w:val="Heading5"/>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7607DC4C">
            <wp:extent cx="5055026" cy="3300115"/>
            <wp:effectExtent l="19050" t="19050" r="12700" b="146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83"/>
                    <a:stretch>
                      <a:fillRect/>
                    </a:stretch>
                  </pic:blipFill>
                  <pic:spPr>
                    <a:xfrm>
                      <a:off x="0" y="0"/>
                      <a:ext cx="5055026" cy="3300115"/>
                    </a:xfrm>
                    <a:prstGeom prst="rect">
                      <a:avLst/>
                    </a:prstGeom>
                    <a:ln>
                      <a:solidFill>
                        <a:schemeClr val="tx1"/>
                      </a:solidFill>
                    </a:ln>
                  </pic:spPr>
                </pic:pic>
              </a:graphicData>
            </a:graphic>
          </wp:inline>
        </w:drawing>
      </w:r>
    </w:p>
    <w:p w14:paraId="6985F938" w14:textId="2CA15476" w:rsidR="00A51257" w:rsidRPr="00404618" w:rsidRDefault="00A51257" w:rsidP="00A51257">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34</w:t>
      </w:r>
      <w:r w:rsidR="00A048C9">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2E7045">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2E7045">
      <w:pPr>
        <w:pStyle w:val="Heading5"/>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313767ED" w14:textId="07FBBD7D" w:rsidR="007F5818" w:rsidRDefault="00A2161B" w:rsidP="007F5818">
      <w:pPr>
        <w:keepNext/>
      </w:pPr>
      <w:r>
        <w:rPr>
          <w:noProof/>
        </w:rPr>
        <w:drawing>
          <wp:inline distT="0" distB="0" distL="0" distR="0" wp14:anchorId="5FA109CC" wp14:editId="0AF80751">
            <wp:extent cx="7766765" cy="4143375"/>
            <wp:effectExtent l="19050" t="19050" r="2476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pic:nvPicPr>
                  <pic:blipFill>
                    <a:blip r:embed="rId84"/>
                    <a:stretch>
                      <a:fillRect/>
                    </a:stretch>
                  </pic:blipFill>
                  <pic:spPr>
                    <a:xfrm>
                      <a:off x="0" y="0"/>
                      <a:ext cx="7770591" cy="4145416"/>
                    </a:xfrm>
                    <a:prstGeom prst="rect">
                      <a:avLst/>
                    </a:prstGeom>
                    <a:ln>
                      <a:solidFill>
                        <a:schemeClr val="tx1"/>
                      </a:solidFill>
                    </a:ln>
                  </pic:spPr>
                </pic:pic>
              </a:graphicData>
            </a:graphic>
          </wp:inline>
        </w:drawing>
      </w:r>
    </w:p>
    <w:p w14:paraId="13246512" w14:textId="5892ECDE" w:rsidR="007F5818" w:rsidRDefault="007F5818" w:rsidP="007F5818">
      <w:pPr>
        <w:pStyle w:val="Caption"/>
        <w:rPr>
          <w:lang w:eastAsia="en-GB"/>
        </w:rPr>
      </w:pPr>
      <w:r>
        <w:t xml:space="preserve">Figure </w:t>
      </w:r>
      <w:r w:rsidR="00A048C9">
        <w:fldChar w:fldCharType="begin"/>
      </w:r>
      <w:r w:rsidR="00A048C9">
        <w:instrText xml:space="preserve"> SEQ Figure \* ARABIC </w:instrText>
      </w:r>
      <w:r w:rsidR="00A048C9">
        <w:fldChar w:fldCharType="separate"/>
      </w:r>
      <w:r w:rsidR="002714FD">
        <w:rPr>
          <w:noProof/>
        </w:rPr>
        <w:t>35</w:t>
      </w:r>
      <w:r w:rsidR="00A048C9">
        <w:fldChar w:fldCharType="end"/>
      </w:r>
      <w:r>
        <w:t>: Leader line graphic representation example</w:t>
      </w:r>
    </w:p>
    <w:p w14:paraId="56DC535F" w14:textId="77777777" w:rsidR="00971305" w:rsidRPr="00957AD7" w:rsidRDefault="00971305" w:rsidP="002E704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03CA179D" w14:textId="77777777" w:rsidR="00E83153" w:rsidRDefault="00E83153">
      <w:pPr>
        <w:rPr>
          <w:rFonts w:ascii="Arial" w:hAnsi="Arial"/>
          <w:b/>
          <w:noProof/>
          <w:color w:val="000080"/>
          <w:sz w:val="24"/>
          <w:szCs w:val="24"/>
          <w:lang w:eastAsia="en-GB"/>
        </w:rPr>
      </w:pPr>
      <w:bookmarkStart w:id="86" w:name="_Ref85621413"/>
      <w:bookmarkStart w:id="87" w:name="_Ref86066725"/>
      <w:bookmarkStart w:id="88" w:name="_Ref85618345"/>
      <w:bookmarkEnd w:id="0"/>
      <w:bookmarkEnd w:id="1"/>
      <w:r>
        <w:br w:type="page"/>
      </w:r>
    </w:p>
    <w:p w14:paraId="7F950F69" w14:textId="7847C7CD" w:rsidR="00E83153" w:rsidRDefault="00E83153" w:rsidP="002E7045">
      <w:pPr>
        <w:pStyle w:val="Heading5"/>
      </w:pPr>
      <w:r>
        <w:lastRenderedPageBreak/>
        <w:t>Elevation</w:t>
      </w:r>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69C70AC6" w14:textId="0997BE96" w:rsidR="005D37DB" w:rsidRDefault="005D37DB" w:rsidP="00E83153">
      <w:pPr>
        <w:rPr>
          <w:lang w:eastAsia="en-GB"/>
        </w:rPr>
      </w:pPr>
      <w:r>
        <w:rPr>
          <w:lang w:eastAsia="en-GB"/>
        </w:rPr>
        <w:t>Example Ref:</w:t>
      </w:r>
      <w:r>
        <w:rPr>
          <w:lang w:eastAsia="en-GB"/>
        </w:rPr>
        <w:object w:dxaOrig="1549" w:dyaOrig="1004" w14:anchorId="1D774115">
          <v:shape id="_x0000_i1032" type="#_x0000_t75" style="width:78.1pt;height:49.6pt" o:ole="">
            <v:imagedata r:id="rId85" o:title=""/>
          </v:shape>
          <o:OLEObject Type="Embed" ProgID="Package" ShapeID="_x0000_i1032" DrawAspect="Icon" ObjectID="_1849430732" r:id="rId86"/>
        </w:object>
      </w:r>
    </w:p>
    <w:p w14:paraId="56C0D8A4" w14:textId="77777777" w:rsidR="00E83153" w:rsidRDefault="00E83153" w:rsidP="00E83153">
      <w:pPr>
        <w:keepNext/>
      </w:pPr>
      <w:r>
        <w:rPr>
          <w:noProof/>
        </w:rPr>
        <w:drawing>
          <wp:inline distT="0" distB="0" distL="0" distR="0" wp14:anchorId="62D6B817" wp14:editId="63C67C51">
            <wp:extent cx="8401050" cy="3637475"/>
            <wp:effectExtent l="19050" t="19050" r="19050" b="203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pic:nvPicPr>
                  <pic:blipFill>
                    <a:blip r:embed="rId87"/>
                    <a:stretch>
                      <a:fillRect/>
                    </a:stretch>
                  </pic:blipFill>
                  <pic:spPr>
                    <a:xfrm>
                      <a:off x="0" y="0"/>
                      <a:ext cx="8415677" cy="3643808"/>
                    </a:xfrm>
                    <a:prstGeom prst="rect">
                      <a:avLst/>
                    </a:prstGeom>
                    <a:ln>
                      <a:solidFill>
                        <a:schemeClr val="tx1"/>
                      </a:solidFill>
                    </a:ln>
                  </pic:spPr>
                </pic:pic>
              </a:graphicData>
            </a:graphic>
          </wp:inline>
        </w:drawing>
      </w:r>
    </w:p>
    <w:p w14:paraId="3F44008B" w14:textId="4E677FA3" w:rsidR="00E83153" w:rsidRDefault="00E83153" w:rsidP="00E83153">
      <w:pPr>
        <w:pStyle w:val="Caption"/>
      </w:pPr>
      <w:r>
        <w:t xml:space="preserve">Figure </w:t>
      </w:r>
      <w:r w:rsidR="00A048C9">
        <w:fldChar w:fldCharType="begin"/>
      </w:r>
      <w:r w:rsidR="00A048C9">
        <w:instrText xml:space="preserve"> SEQ Figure \* ARABIC </w:instrText>
      </w:r>
      <w:r w:rsidR="00A048C9">
        <w:fldChar w:fldCharType="separate"/>
      </w:r>
      <w:r w:rsidR="002714FD">
        <w:rPr>
          <w:noProof/>
        </w:rPr>
        <w:t>36</w:t>
      </w:r>
      <w:r w:rsidR="00A048C9">
        <w:fldChar w:fldCharType="end"/>
      </w:r>
      <w:r>
        <w:t xml:space="preserve">: </w:t>
      </w:r>
      <w:r w:rsidR="002729BD">
        <w:t>Elevation</w:t>
      </w:r>
      <w:r>
        <w:t xml:space="preserve"> representation example</w:t>
      </w:r>
    </w:p>
    <w:p w14:paraId="2ED59CBA" w14:textId="77777777" w:rsidR="00E83153" w:rsidRPr="00957AD7" w:rsidRDefault="00E83153" w:rsidP="002E7045">
      <w:pPr>
        <w:pStyle w:val="Heading6"/>
      </w:pPr>
      <w:r w:rsidRPr="00957AD7">
        <w:t>Requirement Details:</w:t>
      </w:r>
    </w:p>
    <w:p w14:paraId="27D3B35F" w14:textId="08192FEC" w:rsidR="00E83153" w:rsidRDefault="002729BD" w:rsidP="005D37DB">
      <w:pPr>
        <w:pStyle w:val="ListParagraph"/>
        <w:numPr>
          <w:ilvl w:val="0"/>
          <w:numId w:val="20"/>
        </w:numPr>
        <w:rPr>
          <w:noProof/>
          <w:lang w:eastAsia="en-GB"/>
        </w:rPr>
      </w:pPr>
      <w:r>
        <w:rPr>
          <w:noProof/>
          <w:lang w:eastAsia="en-GB"/>
        </w:rPr>
        <w:t xml:space="preserve">Elevation labels shall be </w:t>
      </w:r>
      <w:r w:rsidR="00E83153">
        <w:rPr>
          <w:noProof/>
          <w:lang w:eastAsia="en-GB"/>
        </w:rPr>
        <w:t xml:space="preserve"> ‘owned’ by the </w:t>
      </w:r>
      <w:r>
        <w:rPr>
          <w:noProof/>
          <w:lang w:eastAsia="en-GB"/>
        </w:rPr>
        <w:t>appropriate class</w:t>
      </w:r>
      <w:r w:rsidR="00E83153">
        <w:rPr>
          <w:noProof/>
          <w:lang w:eastAsia="en-GB"/>
        </w:rPr>
        <w:t xml:space="preserve"> as shown above.</w:t>
      </w:r>
    </w:p>
    <w:bookmarkEnd w:id="86"/>
    <w:bookmarkEnd w:id="87"/>
    <w:p w14:paraId="4E03747A" w14:textId="64C9C5FC" w:rsidR="00BD6096" w:rsidRPr="005D37DB" w:rsidRDefault="00BD6096" w:rsidP="005D37DB">
      <w:pPr>
        <w:spacing w:before="0"/>
        <w:rPr>
          <w:rFonts w:ascii="Arial" w:hAnsi="Arial"/>
          <w:b/>
          <w:i/>
          <w:smallCaps/>
          <w:color w:val="000080"/>
          <w:sz w:val="32"/>
        </w:rPr>
        <w:sectPr w:rsidR="00BD6096" w:rsidRPr="005D37DB" w:rsidSect="00CE5D1A">
          <w:pgSz w:w="16839" w:h="11907" w:orient="landscape" w:code="9"/>
          <w:pgMar w:top="720" w:right="720" w:bottom="720" w:left="720" w:header="431" w:footer="794" w:gutter="0"/>
          <w:paperSrc w:first="15" w:other="15"/>
          <w:cols w:space="720"/>
          <w:titlePg/>
          <w:docGrid w:linePitch="360"/>
        </w:sectPr>
      </w:pPr>
    </w:p>
    <w:p w14:paraId="7140D0C1" w14:textId="238271F4" w:rsidR="00A40C29" w:rsidRDefault="00F33689" w:rsidP="00641E31">
      <w:pPr>
        <w:pStyle w:val="Heading1"/>
      </w:pPr>
      <w:bookmarkStart w:id="89" w:name="_Ref85716898"/>
      <w:bookmarkStart w:id="90" w:name="_Ref86309537"/>
      <w:bookmarkStart w:id="91" w:name="_Ref94094813"/>
      <w:bookmarkStart w:id="92" w:name="_Ref216879532"/>
      <w:bookmarkStart w:id="93" w:name="_Toc238810505"/>
      <w:bookmarkStart w:id="94" w:name="_Ref85645863"/>
      <w:r w:rsidRPr="005D37DB">
        <w:lastRenderedPageBreak/>
        <w:t>ANNEX</w:t>
      </w:r>
      <w:r>
        <w:t xml:space="preserve"> </w:t>
      </w:r>
      <w:r w:rsidR="00AA7B20">
        <w:t>A</w:t>
      </w:r>
      <w:r>
        <w:t xml:space="preserve">: </w:t>
      </w:r>
      <w:bookmarkEnd w:id="89"/>
      <w:bookmarkEnd w:id="90"/>
      <w:bookmarkEnd w:id="91"/>
      <w:proofErr w:type="spellStart"/>
      <w:r w:rsidR="00AA7B20">
        <w:t>PipingNetworkSegment</w:t>
      </w:r>
      <w:proofErr w:type="spellEnd"/>
      <w:r w:rsidR="00AA7B20">
        <w:t xml:space="preserve"> topology details</w:t>
      </w:r>
      <w:bookmarkEnd w:id="92"/>
      <w:bookmarkEnd w:id="93"/>
      <w:r w:rsidR="004751C2" w:rsidRPr="00F33689">
        <w:t xml:space="preserve"> </w:t>
      </w:r>
      <w:bookmarkEnd w:id="88"/>
      <w:bookmarkEnd w:id="94"/>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are considered to be implicitly connected, by their main flow in and flow out connections points, in the order that they are represented in the </w:t>
      </w:r>
      <w:proofErr w:type="spellStart"/>
      <w:r w:rsidRPr="00A40C29">
        <w:rPr>
          <w:sz w:val="24"/>
          <w:szCs w:val="24"/>
          <w:lang w:val="en-US"/>
        </w:rPr>
        <w:t>PipingNetworkSegment</w:t>
      </w:r>
      <w:proofErr w:type="spellEnd"/>
      <w:r w:rsidRPr="00A40C29">
        <w:rPr>
          <w:sz w:val="24"/>
          <w:szCs w:val="24"/>
          <w:lang w:val="en-US"/>
        </w:rPr>
        <w:t>.  This ordering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contain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40C4CF76" w:rsidR="002D717D" w:rsidRDefault="002D717D" w:rsidP="00641E31">
      <w:pPr>
        <w:pStyle w:val="Heading1"/>
      </w:pPr>
      <w:bookmarkStart w:id="95" w:name="_Ref89261123"/>
      <w:bookmarkStart w:id="96" w:name="_Toc238810506"/>
      <w:r>
        <w:lastRenderedPageBreak/>
        <w:t xml:space="preserve">ANNEX </w:t>
      </w:r>
      <w:r w:rsidR="00AA7B20">
        <w:t>B</w:t>
      </w:r>
      <w:r>
        <w:t xml:space="preserve">: </w:t>
      </w:r>
      <w:r w:rsidR="008E0952">
        <w:t>Symbol Rotation and mirroring</w:t>
      </w:r>
      <w:bookmarkEnd w:id="95"/>
      <w:bookmarkEnd w:id="96"/>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472EE01C" w14:textId="16521306" w:rsidR="009B4D94" w:rsidRDefault="0015462C" w:rsidP="009B4D94">
      <w:pPr>
        <w:keepNext/>
      </w:pPr>
      <w:r w:rsidRPr="0015462C">
        <w:rPr>
          <w:noProof/>
        </w:rPr>
        <w:drawing>
          <wp:inline distT="0" distB="0" distL="0" distR="0" wp14:anchorId="65B08A52" wp14:editId="5AFB2DFF">
            <wp:extent cx="6915150" cy="4812002"/>
            <wp:effectExtent l="0" t="0" r="0" b="8255"/>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88"/>
                    <a:stretch>
                      <a:fillRect/>
                    </a:stretch>
                  </pic:blipFill>
                  <pic:spPr>
                    <a:xfrm>
                      <a:off x="0" y="0"/>
                      <a:ext cx="6940493" cy="4829637"/>
                    </a:xfrm>
                    <a:prstGeom prst="rect">
                      <a:avLst/>
                    </a:prstGeom>
                  </pic:spPr>
                </pic:pic>
              </a:graphicData>
            </a:graphic>
          </wp:inline>
        </w:drawing>
      </w:r>
    </w:p>
    <w:p w14:paraId="045E53ED" w14:textId="54E5BEFA" w:rsidR="00E208FF" w:rsidRDefault="009B4D94" w:rsidP="009B4D94">
      <w:pPr>
        <w:pStyle w:val="Caption"/>
      </w:pPr>
      <w:r>
        <w:t xml:space="preserve">Figure </w:t>
      </w:r>
      <w:r w:rsidR="00A048C9">
        <w:fldChar w:fldCharType="begin"/>
      </w:r>
      <w:r w:rsidR="00A048C9">
        <w:instrText xml:space="preserve"> SEQ Figure \* ARABIC </w:instrText>
      </w:r>
      <w:r w:rsidR="00A048C9">
        <w:fldChar w:fldCharType="separate"/>
      </w:r>
      <w:r w:rsidR="002714FD">
        <w:rPr>
          <w:noProof/>
        </w:rPr>
        <w:t>37</w:t>
      </w:r>
      <w:r w:rsidR="00A048C9">
        <w:fldChar w:fldCharType="end"/>
      </w:r>
      <w:r>
        <w:t>: Symbol Rotation Attribute Example</w:t>
      </w:r>
    </w:p>
    <w:p w14:paraId="65F1A6D9" w14:textId="7A2F9D4A" w:rsidR="0069372C" w:rsidRDefault="0069372C" w:rsidP="00641E31">
      <w:pPr>
        <w:pStyle w:val="Heading2"/>
        <w:rPr>
          <w:lang w:val="en-US"/>
        </w:rPr>
      </w:pPr>
      <w:bookmarkStart w:id="97" w:name="_Toc238810507"/>
      <w:r>
        <w:rPr>
          <w:lang w:val="en-US"/>
        </w:rPr>
        <w:lastRenderedPageBreak/>
        <w:t xml:space="preserve">Rotation and Mirroring </w:t>
      </w:r>
      <w:r w:rsidR="00AA7B20">
        <w:rPr>
          <w:lang w:val="en-US"/>
        </w:rPr>
        <w:t>Details</w:t>
      </w:r>
      <w:bookmarkEnd w:id="97"/>
      <w:r>
        <w:rPr>
          <w:lang w:val="en-US"/>
        </w:rPr>
        <w:t xml:space="preserve"> </w:t>
      </w:r>
    </w:p>
    <w:p w14:paraId="17E22D03" w14:textId="1A04A0F5" w:rsidR="005D37DB" w:rsidRDefault="005D37DB" w:rsidP="005D37DB">
      <w:pPr>
        <w:rPr>
          <w:lang w:eastAsia="en-GB"/>
        </w:rPr>
      </w:pPr>
      <w:r>
        <w:rPr>
          <w:lang w:eastAsia="en-GB"/>
        </w:rPr>
        <w:t xml:space="preserve">Example Ref: </w:t>
      </w:r>
      <w:r>
        <w:rPr>
          <w:lang w:eastAsia="en-GB"/>
        </w:rPr>
        <w:object w:dxaOrig="1549" w:dyaOrig="1004" w14:anchorId="3E9F8A1B">
          <v:shape id="_x0000_i1033" type="#_x0000_t75" style="width:78.1pt;height:49.6pt" o:ole="">
            <v:imagedata r:id="rId89" o:title=""/>
          </v:shape>
          <o:OLEObject Type="Embed" ProgID="Package" ShapeID="_x0000_i1033" DrawAspect="Icon" ObjectID="_1849430733" r:id="rId90"/>
        </w:object>
      </w:r>
    </w:p>
    <w:p w14:paraId="5BBA04FE" w14:textId="77777777" w:rsidR="005D37DB" w:rsidRPr="005D37DB" w:rsidRDefault="005D37DB" w:rsidP="005D37DB">
      <w:pPr>
        <w:rPr>
          <w:lang w:val="en-US" w:eastAsia="en-GB"/>
        </w:rPr>
      </w:pPr>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9F229A4" w14:textId="77777777" w:rsidR="005021D8" w:rsidRDefault="005021D8">
      <w:pPr>
        <w:rPr>
          <w:rFonts w:ascii="Arial" w:hAnsi="Arial"/>
          <w:b/>
          <w:i/>
          <w:smallCaps/>
          <w:color w:val="000080"/>
          <w:sz w:val="32"/>
        </w:rPr>
      </w:pPr>
      <w:r>
        <w:br w:type="page"/>
      </w:r>
    </w:p>
    <w:p w14:paraId="704E1938" w14:textId="61A89550" w:rsidR="00C53B2E" w:rsidRPr="008420F7" w:rsidRDefault="00C53B2E" w:rsidP="008420F7">
      <w:pPr>
        <w:pStyle w:val="Heading1"/>
      </w:pPr>
      <w:bookmarkStart w:id="98" w:name="_Ref238807483"/>
      <w:bookmarkStart w:id="99" w:name="_Toc238810508"/>
      <w:r w:rsidRPr="008420F7">
        <w:lastRenderedPageBreak/>
        <w:t xml:space="preserve">ANNEX </w:t>
      </w:r>
      <w:r w:rsidR="00AA7B20">
        <w:t>C</w:t>
      </w:r>
      <w:r w:rsidRPr="008420F7">
        <w:t>: Signal conveying Line Types</w:t>
      </w:r>
      <w:bookmarkEnd w:id="98"/>
      <w:bookmarkEnd w:id="99"/>
    </w:p>
    <w:p w14:paraId="49E1A431" w14:textId="4C3B9094" w:rsidR="0067665D" w:rsidRPr="00A048C9" w:rsidRDefault="0067665D" w:rsidP="00A048C9">
      <w:pPr>
        <w:rPr>
          <w:lang w:val="en-US" w:eastAsia="ja-JP"/>
        </w:rPr>
      </w:pPr>
      <w:r>
        <w:t xml:space="preserve">When the </w:t>
      </w:r>
      <w:proofErr w:type="spellStart"/>
      <w:r>
        <w:t>SignalConveyingFunction</w:t>
      </w:r>
      <w:proofErr w:type="spellEnd"/>
      <w:r>
        <w:t xml:space="preserve"> is graphically represented the </w:t>
      </w:r>
      <w:r>
        <w:rPr>
          <w:lang w:val="en-US" w:eastAsia="ja-JP"/>
        </w:rPr>
        <w:t>DEXPI transfer object shall include the following attributes:</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812"/>
        <w:gridCol w:w="5059"/>
        <w:gridCol w:w="4024"/>
        <w:gridCol w:w="2122"/>
      </w:tblGrid>
      <w:tr w:rsidR="00A048C9" w:rsidRPr="00EA084D" w14:paraId="2231A630"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shd w:val="clear" w:color="auto" w:fill="F0F0F0"/>
            <w:hideMark/>
          </w:tcPr>
          <w:p w14:paraId="7064C99C" w14:textId="77777777" w:rsidR="0067665D" w:rsidRPr="00EA084D" w:rsidRDefault="0067665D" w:rsidP="00000501">
            <w:pPr>
              <w:rPr>
                <w:b/>
                <w:bCs/>
                <w:szCs w:val="22"/>
                <w:lang w:eastAsia="en-GB"/>
              </w:rPr>
            </w:pPr>
            <w:r w:rsidRPr="00EA084D">
              <w:rPr>
                <w:b/>
                <w:bCs/>
                <w:szCs w:val="22"/>
                <w:lang w:eastAsia="en-GB"/>
              </w:rPr>
              <w:t>Attribute</w:t>
            </w:r>
          </w:p>
        </w:tc>
        <w:tc>
          <w:tcPr>
            <w:tcW w:w="4820" w:type="dxa"/>
            <w:tcBorders>
              <w:top w:val="single" w:sz="6" w:space="0" w:color="CCCCCC"/>
              <w:left w:val="single" w:sz="6" w:space="0" w:color="CCCCCC"/>
              <w:bottom w:val="single" w:sz="6" w:space="0" w:color="CCCCCC"/>
              <w:right w:val="single" w:sz="6" w:space="0" w:color="CCCCCC"/>
            </w:tcBorders>
            <w:shd w:val="clear" w:color="auto" w:fill="F0F0F0"/>
            <w:hideMark/>
          </w:tcPr>
          <w:p w14:paraId="65974F65" w14:textId="77777777" w:rsidR="0067665D" w:rsidRPr="00EA084D" w:rsidRDefault="0067665D" w:rsidP="00000501">
            <w:pPr>
              <w:rPr>
                <w:b/>
                <w:bCs/>
                <w:szCs w:val="22"/>
                <w:lang w:eastAsia="en-GB"/>
              </w:rPr>
            </w:pPr>
            <w:r w:rsidRPr="00EA084D">
              <w:rPr>
                <w:b/>
                <w:bCs/>
                <w:szCs w:val="22"/>
                <w:lang w:eastAsia="en-GB"/>
              </w:rPr>
              <w:t>RD</w:t>
            </w:r>
            <w:r>
              <w:rPr>
                <w:b/>
                <w:bCs/>
                <w:szCs w:val="22"/>
                <w:lang w:eastAsia="en-GB"/>
              </w:rPr>
              <w:t>S</w:t>
            </w:r>
          </w:p>
        </w:tc>
        <w:tc>
          <w:tcPr>
            <w:tcW w:w="4253" w:type="dxa"/>
            <w:tcBorders>
              <w:top w:val="single" w:sz="6" w:space="0" w:color="CCCCCC"/>
              <w:left w:val="single" w:sz="6" w:space="0" w:color="CCCCCC"/>
              <w:bottom w:val="single" w:sz="6" w:space="0" w:color="CCCCCC"/>
              <w:right w:val="single" w:sz="6" w:space="0" w:color="CCCCCC"/>
            </w:tcBorders>
            <w:shd w:val="clear" w:color="auto" w:fill="F0F0F0"/>
            <w:hideMark/>
          </w:tcPr>
          <w:p w14:paraId="78CDBAEB" w14:textId="77777777" w:rsidR="0067665D" w:rsidRPr="00EA084D" w:rsidRDefault="0067665D" w:rsidP="00000501">
            <w:pPr>
              <w:rPr>
                <w:b/>
                <w:bCs/>
                <w:szCs w:val="22"/>
                <w:lang w:eastAsia="en-GB"/>
              </w:rPr>
            </w:pPr>
            <w:r>
              <w:rPr>
                <w:b/>
                <w:bCs/>
                <w:szCs w:val="22"/>
                <w:lang w:eastAsia="en-GB"/>
              </w:rPr>
              <w:t>Transfer Value</w:t>
            </w:r>
          </w:p>
        </w:tc>
        <w:tc>
          <w:tcPr>
            <w:tcW w:w="2125" w:type="dxa"/>
            <w:tcBorders>
              <w:top w:val="single" w:sz="6" w:space="0" w:color="CCCCCC"/>
              <w:left w:val="single" w:sz="6" w:space="0" w:color="CCCCCC"/>
              <w:bottom w:val="single" w:sz="6" w:space="0" w:color="CCCCCC"/>
              <w:right w:val="single" w:sz="6" w:space="0" w:color="CCCCCC"/>
            </w:tcBorders>
            <w:shd w:val="clear" w:color="auto" w:fill="F0F0F0"/>
          </w:tcPr>
          <w:p w14:paraId="0788B26D" w14:textId="77777777" w:rsidR="0067665D" w:rsidRPr="00EA084D" w:rsidRDefault="0067665D" w:rsidP="00000501">
            <w:pPr>
              <w:rPr>
                <w:b/>
                <w:bCs/>
                <w:szCs w:val="22"/>
                <w:lang w:eastAsia="en-GB"/>
              </w:rPr>
            </w:pPr>
            <w:r>
              <w:rPr>
                <w:b/>
                <w:bCs/>
                <w:szCs w:val="22"/>
                <w:lang w:eastAsia="en-GB"/>
              </w:rPr>
              <w:t>Value RDS</w:t>
            </w:r>
          </w:p>
        </w:tc>
      </w:tr>
      <w:tr w:rsidR="00A048C9" w:rsidRPr="00EA084D" w14:paraId="6A15BDAF"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65C147D1" w14:textId="137D5B4C"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sz w:val="20"/>
              </w:rPr>
              <w:t>AlarmValue</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42ED0899" w14:textId="6336EC97" w:rsidR="0067665D" w:rsidRPr="00AF0E45" w:rsidRDefault="00A048C9" w:rsidP="00000501">
            <w:pPr>
              <w:spacing w:before="120"/>
              <w:rPr>
                <w:rFonts w:asciiTheme="minorHAnsi" w:hAnsiTheme="minorHAnsi" w:cstheme="minorHAnsi"/>
                <w:color w:val="000000"/>
                <w:sz w:val="20"/>
              </w:rPr>
            </w:pPr>
            <w:r w:rsidRPr="00A048C9">
              <w:rPr>
                <w:rFonts w:asciiTheme="minorHAnsi" w:hAnsiTheme="minorHAnsi" w:cstheme="minorHAnsi"/>
                <w:sz w:val="20"/>
              </w:rPr>
              <w:t>http://sandbox.dexpi.org/rdl/AlarmValue</w:t>
            </w:r>
          </w:p>
        </w:tc>
        <w:tc>
          <w:tcPr>
            <w:tcW w:w="4253" w:type="dxa"/>
            <w:tcBorders>
              <w:top w:val="single" w:sz="6" w:space="0" w:color="CCCCCC"/>
              <w:left w:val="single" w:sz="6" w:space="0" w:color="CCCCCC"/>
              <w:bottom w:val="single" w:sz="6" w:space="0" w:color="CCCCCC"/>
              <w:right w:val="single" w:sz="6" w:space="0" w:color="CCCCCC"/>
            </w:tcBorders>
          </w:tcPr>
          <w:p w14:paraId="1A6FB019" w14:textId="073CCCFE"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sz w:val="20"/>
              </w:rPr>
              <w:t>Alarm value for HH/H/L/LL alarm when applicable. This shall be the alarm value from the connected PIF element.</w:t>
            </w:r>
          </w:p>
        </w:tc>
        <w:tc>
          <w:tcPr>
            <w:tcW w:w="2125" w:type="dxa"/>
            <w:tcBorders>
              <w:top w:val="single" w:sz="6" w:space="0" w:color="CCCCCC"/>
              <w:left w:val="single" w:sz="6" w:space="0" w:color="CCCCCC"/>
              <w:bottom w:val="single" w:sz="6" w:space="0" w:color="CCCCCC"/>
              <w:right w:val="single" w:sz="6" w:space="0" w:color="CCCCCC"/>
            </w:tcBorders>
          </w:tcPr>
          <w:p w14:paraId="49C372BE" w14:textId="31A1A30A" w:rsidR="0067665D" w:rsidRPr="00AF0E45" w:rsidRDefault="00A048C9" w:rsidP="00000501">
            <w:pPr>
              <w:spacing w:before="120"/>
              <w:rPr>
                <w:rFonts w:asciiTheme="minorHAnsi" w:hAnsiTheme="minorHAnsi" w:cstheme="minorHAnsi"/>
                <w:color w:val="000000"/>
                <w:sz w:val="20"/>
              </w:rPr>
            </w:pPr>
            <w:r>
              <w:rPr>
                <w:rFonts w:asciiTheme="minorHAnsi" w:hAnsiTheme="minorHAnsi" w:cstheme="minorHAnsi"/>
                <w:color w:val="000000"/>
                <w:sz w:val="20"/>
              </w:rPr>
              <w:t>28 Barg</w:t>
            </w:r>
          </w:p>
        </w:tc>
      </w:tr>
      <w:tr w:rsidR="00A048C9" w:rsidRPr="00EA084D" w14:paraId="361B4B87" w14:textId="77777777" w:rsidTr="00A048C9">
        <w:trPr>
          <w:trHeight w:val="180"/>
        </w:trPr>
        <w:tc>
          <w:tcPr>
            <w:tcW w:w="3819" w:type="dxa"/>
            <w:tcBorders>
              <w:top w:val="single" w:sz="6" w:space="0" w:color="CCCCCC"/>
              <w:left w:val="single" w:sz="6" w:space="0" w:color="CCCCCC"/>
              <w:bottom w:val="single" w:sz="6" w:space="0" w:color="CCCCCC"/>
              <w:right w:val="single" w:sz="6" w:space="0" w:color="CCCCCC"/>
            </w:tcBorders>
          </w:tcPr>
          <w:p w14:paraId="5F1ADA88" w14:textId="021D2D72"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w:t>
            </w:r>
            <w:proofErr w:type="spellEnd"/>
          </w:p>
        </w:tc>
        <w:tc>
          <w:tcPr>
            <w:tcW w:w="4820" w:type="dxa"/>
            <w:tcBorders>
              <w:top w:val="single" w:sz="6" w:space="0" w:color="CCCCCC"/>
              <w:left w:val="single" w:sz="6" w:space="0" w:color="CCCCCC"/>
              <w:bottom w:val="single" w:sz="6" w:space="0" w:color="CCCCCC"/>
              <w:right w:val="single" w:sz="6" w:space="0" w:color="CCCCCC"/>
            </w:tcBorders>
          </w:tcPr>
          <w:p w14:paraId="60D03BC7" w14:textId="33673F99" w:rsidR="00A048C9" w:rsidRDefault="00A048C9" w:rsidP="00000501">
            <w:pPr>
              <w:spacing w:before="120"/>
              <w:rPr>
                <w:rFonts w:asciiTheme="minorHAnsi" w:hAnsiTheme="minorHAnsi" w:cstheme="minorHAnsi"/>
                <w:sz w:val="20"/>
              </w:rPr>
            </w:pPr>
            <w:r w:rsidRPr="00A048C9">
              <w:rPr>
                <w:rFonts w:asciiTheme="minorHAnsi" w:hAnsiTheme="minorHAnsi" w:cstheme="minorHAnsi"/>
                <w:sz w:val="20"/>
              </w:rPr>
              <w:t>http://noaka.org/rdl/</w:t>
            </w:r>
          </w:p>
          <w:p w14:paraId="243E8C31" w14:textId="534A3496" w:rsidR="0067665D" w:rsidRPr="00824302" w:rsidRDefault="00A048C9" w:rsidP="00000501">
            <w:pPr>
              <w:spacing w:before="120"/>
              <w:rPr>
                <w:rFonts w:asciiTheme="minorHAnsi" w:hAnsiTheme="minorHAnsi" w:cstheme="minorHAnsi"/>
                <w:sz w:val="20"/>
              </w:rPr>
            </w:pPr>
            <w:proofErr w:type="spellStart"/>
            <w:r w:rsidRPr="00A048C9">
              <w:rPr>
                <w:rFonts w:asciiTheme="minorHAnsi" w:hAnsiTheme="minorHAnsi" w:cstheme="minorHAnsi"/>
                <w:sz w:val="20"/>
              </w:rPr>
              <w:t>SignalConveyingFunctionTypeRepresentationAssignmentClass</w:t>
            </w:r>
            <w:proofErr w:type="spellEnd"/>
          </w:p>
        </w:tc>
        <w:tc>
          <w:tcPr>
            <w:tcW w:w="4253" w:type="dxa"/>
            <w:tcBorders>
              <w:top w:val="single" w:sz="6" w:space="0" w:color="CCCCCC"/>
              <w:left w:val="single" w:sz="6" w:space="0" w:color="CCCCCC"/>
              <w:bottom w:val="single" w:sz="6" w:space="0" w:color="CCCCCC"/>
              <w:right w:val="single" w:sz="6" w:space="0" w:color="CCCCCC"/>
            </w:tcBorders>
          </w:tcPr>
          <w:p w14:paraId="0E950626" w14:textId="0CA19BCD" w:rsidR="0067665D" w:rsidRPr="00824302" w:rsidRDefault="00A048C9" w:rsidP="00000501">
            <w:pPr>
              <w:spacing w:before="120"/>
              <w:rPr>
                <w:rFonts w:asciiTheme="minorHAnsi" w:hAnsiTheme="minorHAnsi" w:cstheme="minorHAnsi"/>
                <w:sz w:val="20"/>
              </w:rPr>
            </w:pPr>
            <w:r>
              <w:rPr>
                <w:rFonts w:asciiTheme="minorHAnsi" w:hAnsiTheme="minorHAnsi" w:cstheme="minorHAnsi"/>
                <w:sz w:val="20"/>
              </w:rPr>
              <w:t>Line style type</w:t>
            </w:r>
          </w:p>
        </w:tc>
        <w:tc>
          <w:tcPr>
            <w:tcW w:w="2125" w:type="dxa"/>
            <w:tcBorders>
              <w:top w:val="single" w:sz="6" w:space="0" w:color="CCCCCC"/>
              <w:left w:val="single" w:sz="6" w:space="0" w:color="CCCCCC"/>
              <w:bottom w:val="single" w:sz="6" w:space="0" w:color="CCCCCC"/>
              <w:right w:val="single" w:sz="6" w:space="0" w:color="CCCCCC"/>
            </w:tcBorders>
          </w:tcPr>
          <w:p w14:paraId="21C8F993" w14:textId="671DEB64" w:rsidR="0067665D" w:rsidRPr="00AF0E45" w:rsidRDefault="00A048C9" w:rsidP="00000501">
            <w:pPr>
              <w:spacing w:before="120"/>
              <w:rPr>
                <w:rFonts w:asciiTheme="minorHAnsi" w:hAnsiTheme="minorHAnsi" w:cstheme="minorHAnsi"/>
                <w:color w:val="000000"/>
                <w:sz w:val="20"/>
              </w:rPr>
            </w:pPr>
            <w:proofErr w:type="spellStart"/>
            <w:r>
              <w:rPr>
                <w:rFonts w:asciiTheme="minorHAnsi" w:hAnsiTheme="minorHAnsi" w:cstheme="minorHAnsi"/>
                <w:color w:val="000000"/>
                <w:sz w:val="20"/>
              </w:rPr>
              <w:t>ElectricalSignalConveying</w:t>
            </w:r>
            <w:proofErr w:type="spellEnd"/>
          </w:p>
        </w:tc>
      </w:tr>
    </w:tbl>
    <w:p w14:paraId="67F1ACC3" w14:textId="7AA5C63E" w:rsidR="0067665D" w:rsidRPr="0067665D" w:rsidRDefault="00A048C9" w:rsidP="00C53B2E">
      <w:r>
        <w:t xml:space="preserve">Values for the </w:t>
      </w:r>
      <w:proofErr w:type="spellStart"/>
      <w:r w:rsidRPr="00A048C9">
        <w:rPr>
          <w:rFonts w:asciiTheme="minorHAnsi" w:hAnsiTheme="minorHAnsi" w:cstheme="minorHAnsi"/>
          <w:sz w:val="20"/>
        </w:rPr>
        <w:t>SignalConveyingFunctionTypeRepresentation</w:t>
      </w:r>
      <w:proofErr w:type="spellEnd"/>
      <w:r>
        <w:rPr>
          <w:rFonts w:asciiTheme="minorHAnsi" w:hAnsiTheme="minorHAnsi" w:cstheme="minorHAnsi"/>
          <w:sz w:val="20"/>
        </w:rPr>
        <w:t xml:space="preserve"> shall be in accordance with the table below:</w:t>
      </w:r>
    </w:p>
    <w:tbl>
      <w:tblPr>
        <w:tblW w:w="14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4A0" w:firstRow="1" w:lastRow="0" w:firstColumn="1" w:lastColumn="0" w:noHBand="0" w:noVBand="1"/>
      </w:tblPr>
      <w:tblGrid>
        <w:gridCol w:w="2806"/>
        <w:gridCol w:w="3560"/>
        <w:gridCol w:w="7663"/>
      </w:tblGrid>
      <w:tr w:rsidR="0067665D" w:rsidRPr="0067665D" w14:paraId="60A5C145" w14:textId="77777777" w:rsidTr="00A048C9">
        <w:trPr>
          <w:trHeight w:val="315"/>
        </w:trPr>
        <w:tc>
          <w:tcPr>
            <w:tcW w:w="2806" w:type="dxa"/>
            <w:shd w:val="clear" w:color="000000" w:fill="BFBFBF"/>
            <w:noWrap/>
            <w:vAlign w:val="bottom"/>
            <w:hideMark/>
          </w:tcPr>
          <w:p w14:paraId="237B21F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Line / Signal</w:t>
            </w:r>
          </w:p>
        </w:tc>
        <w:tc>
          <w:tcPr>
            <w:tcW w:w="3560" w:type="dxa"/>
            <w:shd w:val="clear" w:color="000000" w:fill="BFBFBF"/>
            <w:noWrap/>
            <w:vAlign w:val="bottom"/>
            <w:hideMark/>
          </w:tcPr>
          <w:p w14:paraId="45D31709"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Name</w:t>
            </w:r>
          </w:p>
        </w:tc>
        <w:tc>
          <w:tcPr>
            <w:tcW w:w="7663" w:type="dxa"/>
            <w:shd w:val="clear" w:color="000000" w:fill="BFBFBF"/>
            <w:noWrap/>
            <w:vAlign w:val="bottom"/>
            <w:hideMark/>
          </w:tcPr>
          <w:p w14:paraId="4E279C58" w14:textId="77777777" w:rsidR="0067665D" w:rsidRPr="0067665D" w:rsidRDefault="0067665D" w:rsidP="0067665D">
            <w:pPr>
              <w:spacing w:before="0"/>
              <w:rPr>
                <w:rFonts w:ascii="Calibri" w:hAnsi="Calibri" w:cs="Calibri"/>
                <w:b/>
                <w:bCs/>
                <w:color w:val="000000"/>
                <w:sz w:val="24"/>
                <w:szCs w:val="24"/>
                <w:lang w:eastAsia="en-GB"/>
              </w:rPr>
            </w:pPr>
            <w:r w:rsidRPr="0067665D">
              <w:rPr>
                <w:rFonts w:ascii="Calibri" w:hAnsi="Calibri" w:cs="Calibri"/>
                <w:b/>
                <w:bCs/>
                <w:color w:val="000000"/>
                <w:sz w:val="24"/>
                <w:szCs w:val="24"/>
                <w:lang w:eastAsia="en-GB"/>
              </w:rPr>
              <w:t>DEXPI Type Representation</w:t>
            </w:r>
          </w:p>
        </w:tc>
      </w:tr>
      <w:tr w:rsidR="0067665D" w:rsidRPr="0067665D" w14:paraId="558151C5" w14:textId="77777777" w:rsidTr="00A048C9">
        <w:trPr>
          <w:trHeight w:val="567"/>
        </w:trPr>
        <w:tc>
          <w:tcPr>
            <w:tcW w:w="2806" w:type="dxa"/>
            <w:noWrap/>
            <w:vAlign w:val="center"/>
            <w:hideMark/>
          </w:tcPr>
          <w:p w14:paraId="51F46415" w14:textId="54794D43" w:rsidR="0067665D" w:rsidRPr="0067665D" w:rsidRDefault="0067665D"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59266" behindDoc="0" locked="0" layoutInCell="1" allowOverlap="1" wp14:anchorId="60617C90" wp14:editId="0681D378">
                  <wp:simplePos x="0" y="0"/>
                  <wp:positionH relativeFrom="column">
                    <wp:posOffset>117475</wp:posOffset>
                  </wp:positionH>
                  <wp:positionV relativeFrom="paragraph">
                    <wp:posOffset>8890</wp:posOffset>
                  </wp:positionV>
                  <wp:extent cx="1171575" cy="334010"/>
                  <wp:effectExtent l="0" t="0" r="9525" b="8890"/>
                  <wp:wrapNone/>
                  <wp:docPr id="750823507" name="Picture 30">
                    <a:extLst xmlns:a="http://schemas.openxmlformats.org/drawingml/2006/main">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wp:docPr>
                  <wp:cNvGraphicFramePr/>
                  <a:graphic xmlns:a="http://schemas.openxmlformats.org/drawingml/2006/main">
                    <a:graphicData uri="http://schemas.openxmlformats.org/drawingml/2006/picture">
                      <pic:pic xmlns:pic="http://schemas.openxmlformats.org/drawingml/2006/picture">
                        <pic:nvPicPr>
                          <pic:cNvPr id="2" name="Object 8">
                            <a:extLst>
                              <a:ext uri="{63B3BB69-23CF-44E3-9099-C40C66FF867C}">
                                <a14:compatExt xmlns:a14="http://schemas.microsoft.com/office/drawing/2010/main" spid="_x0000_s8200"/>
                              </a:ext>
                              <a:ext uri="{FF2B5EF4-FFF2-40B4-BE49-F238E27FC236}">
                                <a16:creationId xmlns:a16="http://schemas.microsoft.com/office/drawing/2014/main" id="{00000000-0008-0000-0300-000008200000}"/>
                              </a:ext>
                            </a:extLst>
                          </pic:cNvPr>
                          <pic:cNvPicPr>
                            <a:picLocks noChangeAspect="1"/>
                          </pic:cNvPicPr>
                        </pic:nvPicPr>
                        <pic:blipFill>
                          <a:blip r:embed="rId91"/>
                          <a:stretch>
                            <a:fillRect/>
                          </a:stretch>
                        </pic:blipFill>
                        <pic:spPr>
                          <a:xfrm>
                            <a:off x="0" y="0"/>
                            <a:ext cx="1171575" cy="334010"/>
                          </a:xfrm>
                          <a:prstGeom prst="rect">
                            <a:avLst/>
                          </a:prstGeom>
                        </pic:spPr>
                      </pic:pic>
                    </a:graphicData>
                  </a:graphic>
                  <wp14:sizeRelH relativeFrom="page">
                    <wp14:pctWidth>0</wp14:pctWidth>
                  </wp14:sizeRelH>
                  <wp14:sizeRelV relativeFrom="page">
                    <wp14:pctHeight>0</wp14:pctHeight>
                  </wp14:sizeRelV>
                </wp:anchor>
              </w:drawing>
            </w:r>
          </w:p>
          <w:p w14:paraId="3344BD27" w14:textId="1DA877B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6F194653"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Electrical Signal</w:t>
            </w:r>
            <w:r w:rsidRPr="0067665D">
              <w:rPr>
                <w:rFonts w:ascii="Calibri" w:hAnsi="Calibri" w:cs="Calibri"/>
                <w:color w:val="000000"/>
                <w:sz w:val="20"/>
                <w:lang w:eastAsia="en-GB"/>
              </w:rPr>
              <w:br/>
              <w:t>Electrical Power</w:t>
            </w:r>
          </w:p>
        </w:tc>
        <w:tc>
          <w:tcPr>
            <w:tcW w:w="7663" w:type="dxa"/>
            <w:noWrap/>
            <w:vAlign w:val="center"/>
            <w:hideMark/>
          </w:tcPr>
          <w:p w14:paraId="37ABD118"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ElectricalSignalConveying</w:t>
            </w:r>
            <w:proofErr w:type="spellEnd"/>
          </w:p>
        </w:tc>
      </w:tr>
      <w:tr w:rsidR="0067665D" w:rsidRPr="0067665D" w14:paraId="0545DB4A" w14:textId="77777777" w:rsidTr="00A048C9">
        <w:trPr>
          <w:trHeight w:val="567"/>
        </w:trPr>
        <w:tc>
          <w:tcPr>
            <w:tcW w:w="2806" w:type="dxa"/>
            <w:noWrap/>
            <w:vAlign w:val="center"/>
            <w:hideMark/>
          </w:tcPr>
          <w:p w14:paraId="5D2ADA6A" w14:textId="18E31C70"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0290" behindDoc="0" locked="0" layoutInCell="1" allowOverlap="1" wp14:anchorId="041E0C88" wp14:editId="463D30BE">
                  <wp:simplePos x="0" y="0"/>
                  <wp:positionH relativeFrom="column">
                    <wp:posOffset>100330</wp:posOffset>
                  </wp:positionH>
                  <wp:positionV relativeFrom="paragraph">
                    <wp:posOffset>17780</wp:posOffset>
                  </wp:positionV>
                  <wp:extent cx="1143635" cy="334010"/>
                  <wp:effectExtent l="0" t="0" r="0" b="8890"/>
                  <wp:wrapNone/>
                  <wp:docPr id="2043531323" name="Picture 31">
                    <a:extLst xmlns:a="http://schemas.openxmlformats.org/drawingml/2006/main">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wp:docPr>
                  <wp:cNvGraphicFramePr/>
                  <a:graphic xmlns:a="http://schemas.openxmlformats.org/drawingml/2006/main">
                    <a:graphicData uri="http://schemas.openxmlformats.org/drawingml/2006/picture">
                      <pic:pic xmlns:pic="http://schemas.openxmlformats.org/drawingml/2006/picture">
                        <pic:nvPicPr>
                          <pic:cNvPr id="2" name="Object 7">
                            <a:extLst>
                              <a:ext uri="{63B3BB69-23CF-44E3-9099-C40C66FF867C}">
                                <a14:compatExt xmlns:a14="http://schemas.microsoft.com/office/drawing/2010/main" spid="_x0000_s8199"/>
                              </a:ext>
                              <a:ext uri="{FF2B5EF4-FFF2-40B4-BE49-F238E27FC236}">
                                <a16:creationId xmlns:a16="http://schemas.microsoft.com/office/drawing/2014/main" id="{00000000-0008-0000-0300-000007200000}"/>
                              </a:ext>
                            </a:extLst>
                          </pic:cNvPr>
                          <pic:cNvPicPr>
                            <a:picLocks noChangeAspect="1"/>
                          </pic:cNvPicPr>
                        </pic:nvPicPr>
                        <pic:blipFill>
                          <a:blip r:embed="rId92"/>
                          <a:stretch>
                            <a:fillRect/>
                          </a:stretch>
                        </pic:blipFill>
                        <pic:spPr>
                          <a:xfrm>
                            <a:off x="0" y="0"/>
                            <a:ext cx="1143635" cy="334010"/>
                          </a:xfrm>
                          <a:prstGeom prst="rect">
                            <a:avLst/>
                          </a:prstGeom>
                        </pic:spPr>
                      </pic:pic>
                    </a:graphicData>
                  </a:graphic>
                  <wp14:sizeRelH relativeFrom="page">
                    <wp14:pctWidth>0</wp14:pctWidth>
                  </wp14:sizeRelH>
                  <wp14:sizeRelV relativeFrom="page">
                    <wp14:pctHeight>0</wp14:pctHeight>
                  </wp14:sizeRelV>
                </wp:anchor>
              </w:drawing>
            </w:r>
          </w:p>
          <w:p w14:paraId="5A2B0F8C" w14:textId="1B34A043"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4100599B"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Hydraulic Signal</w:t>
            </w:r>
          </w:p>
        </w:tc>
        <w:tc>
          <w:tcPr>
            <w:tcW w:w="7663" w:type="dxa"/>
            <w:noWrap/>
            <w:vAlign w:val="center"/>
            <w:hideMark/>
          </w:tcPr>
          <w:p w14:paraId="457A70CA"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HydraulicSignalConveying</w:t>
            </w:r>
            <w:proofErr w:type="spellEnd"/>
          </w:p>
        </w:tc>
      </w:tr>
      <w:tr w:rsidR="0067665D" w:rsidRPr="0067665D" w14:paraId="45F884B4" w14:textId="77777777" w:rsidTr="00A048C9">
        <w:trPr>
          <w:trHeight w:val="567"/>
        </w:trPr>
        <w:tc>
          <w:tcPr>
            <w:tcW w:w="2806" w:type="dxa"/>
            <w:noWrap/>
            <w:vAlign w:val="center"/>
            <w:hideMark/>
          </w:tcPr>
          <w:p w14:paraId="63FA5A8E" w14:textId="5CCBA185"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1314" behindDoc="0" locked="0" layoutInCell="1" allowOverlap="1" wp14:anchorId="05006870" wp14:editId="3FE90AA8">
                  <wp:simplePos x="0" y="0"/>
                  <wp:positionH relativeFrom="column">
                    <wp:posOffset>123825</wp:posOffset>
                  </wp:positionH>
                  <wp:positionV relativeFrom="paragraph">
                    <wp:posOffset>3175</wp:posOffset>
                  </wp:positionV>
                  <wp:extent cx="1143635" cy="323850"/>
                  <wp:effectExtent l="0" t="0" r="0" b="0"/>
                  <wp:wrapNone/>
                  <wp:docPr id="1139230870" name="Picture 32">
                    <a:extLst xmlns:a="http://schemas.openxmlformats.org/drawingml/2006/main">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wp:docPr>
                  <wp:cNvGraphicFramePr/>
                  <a:graphic xmlns:a="http://schemas.openxmlformats.org/drawingml/2006/main">
                    <a:graphicData uri="http://schemas.openxmlformats.org/drawingml/2006/picture">
                      <pic:pic xmlns:pic="http://schemas.openxmlformats.org/drawingml/2006/picture">
                        <pic:nvPicPr>
                          <pic:cNvPr id="2" name="Object 6">
                            <a:extLst>
                              <a:ext uri="{63B3BB69-23CF-44E3-9099-C40C66FF867C}">
                                <a14:compatExt xmlns:a14="http://schemas.microsoft.com/office/drawing/2010/main" spid="_x0000_s8198"/>
                              </a:ext>
                              <a:ext uri="{FF2B5EF4-FFF2-40B4-BE49-F238E27FC236}">
                                <a16:creationId xmlns:a16="http://schemas.microsoft.com/office/drawing/2014/main" id="{00000000-0008-0000-0300-000006200000}"/>
                              </a:ext>
                            </a:extLst>
                          </pic:cNvPr>
                          <pic:cNvPicPr>
                            <a:picLocks noChangeAspect="1"/>
                          </pic:cNvPicPr>
                        </pic:nvPicPr>
                        <pic:blipFill>
                          <a:blip r:embed="rId93"/>
                          <a:stretch>
                            <a:fillRect/>
                          </a:stretch>
                        </pic:blipFill>
                        <pic:spPr>
                          <a:xfrm>
                            <a:off x="0" y="0"/>
                            <a:ext cx="1143635" cy="323850"/>
                          </a:xfrm>
                          <a:prstGeom prst="rect">
                            <a:avLst/>
                          </a:prstGeom>
                        </pic:spPr>
                      </pic:pic>
                    </a:graphicData>
                  </a:graphic>
                  <wp14:sizeRelH relativeFrom="page">
                    <wp14:pctWidth>0</wp14:pctWidth>
                  </wp14:sizeRelH>
                  <wp14:sizeRelV relativeFrom="page">
                    <wp14:pctHeight>0</wp14:pctHeight>
                  </wp14:sizeRelV>
                </wp:anchor>
              </w:drawing>
            </w:r>
          </w:p>
          <w:p w14:paraId="0B79DDA5" w14:textId="246FB237" w:rsidR="0067665D" w:rsidRPr="0067665D" w:rsidRDefault="0067665D" w:rsidP="0067665D">
            <w:pPr>
              <w:spacing w:before="0"/>
              <w:rPr>
                <w:rFonts w:ascii="Calibri" w:hAnsi="Calibri" w:cs="Calibri"/>
                <w:color w:val="000000"/>
                <w:sz w:val="20"/>
                <w:lang w:eastAsia="en-GB"/>
              </w:rPr>
            </w:pPr>
          </w:p>
        </w:tc>
        <w:tc>
          <w:tcPr>
            <w:tcW w:w="3560" w:type="dxa"/>
            <w:vAlign w:val="center"/>
            <w:hideMark/>
          </w:tcPr>
          <w:p w14:paraId="5D38BCB6"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Bus Signal</w:t>
            </w:r>
            <w:r w:rsidRPr="0067665D">
              <w:rPr>
                <w:rFonts w:ascii="Calibri" w:hAnsi="Calibri" w:cs="Calibri"/>
                <w:color w:val="000000"/>
                <w:sz w:val="20"/>
                <w:lang w:eastAsia="en-GB"/>
              </w:rPr>
              <w:br/>
              <w:t>Data Link</w:t>
            </w:r>
          </w:p>
        </w:tc>
        <w:tc>
          <w:tcPr>
            <w:tcW w:w="7663" w:type="dxa"/>
            <w:noWrap/>
            <w:vAlign w:val="center"/>
            <w:hideMark/>
          </w:tcPr>
          <w:p w14:paraId="64AC6DAD"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BusSignalConveying</w:t>
            </w:r>
            <w:proofErr w:type="spellEnd"/>
          </w:p>
        </w:tc>
      </w:tr>
      <w:tr w:rsidR="0067665D" w:rsidRPr="0067665D" w14:paraId="1D1706EF" w14:textId="77777777" w:rsidTr="00A048C9">
        <w:trPr>
          <w:trHeight w:val="567"/>
        </w:trPr>
        <w:tc>
          <w:tcPr>
            <w:tcW w:w="2806" w:type="dxa"/>
            <w:noWrap/>
            <w:vAlign w:val="center"/>
            <w:hideMark/>
          </w:tcPr>
          <w:p w14:paraId="6A07B4B8" w14:textId="1B982367" w:rsidR="0067665D" w:rsidRPr="0067665D" w:rsidRDefault="00A048C9" w:rsidP="0067665D">
            <w:pPr>
              <w:spacing w:before="0"/>
              <w:rPr>
                <w:rFonts w:ascii="Calibri" w:hAnsi="Calibri" w:cs="Calibri"/>
                <w:color w:val="000000"/>
                <w:sz w:val="20"/>
                <w:lang w:eastAsia="en-GB"/>
              </w:rPr>
            </w:pPr>
            <w:r w:rsidRPr="00A048C9">
              <w:rPr>
                <w:rFonts w:ascii="Calibri" w:hAnsi="Calibri" w:cs="Calibri"/>
                <w:noProof/>
                <w:color w:val="000000"/>
                <w:sz w:val="20"/>
                <w:lang w:eastAsia="en-GB"/>
              </w:rPr>
              <w:drawing>
                <wp:anchor distT="0" distB="0" distL="114300" distR="114300" simplePos="0" relativeHeight="251662338" behindDoc="0" locked="0" layoutInCell="1" allowOverlap="1" wp14:anchorId="5B6F1313" wp14:editId="0E831C78">
                  <wp:simplePos x="0" y="0"/>
                  <wp:positionH relativeFrom="column">
                    <wp:posOffset>142240</wp:posOffset>
                  </wp:positionH>
                  <wp:positionV relativeFrom="paragraph">
                    <wp:posOffset>46355</wp:posOffset>
                  </wp:positionV>
                  <wp:extent cx="1162685" cy="314325"/>
                  <wp:effectExtent l="0" t="0" r="0" b="9525"/>
                  <wp:wrapNone/>
                  <wp:docPr id="731500800" name="Picture 33">
                    <a:extLst xmlns:a="http://schemas.openxmlformats.org/drawingml/2006/main">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wp:docPr>
                  <wp:cNvGraphicFramePr/>
                  <a:graphic xmlns:a="http://schemas.openxmlformats.org/drawingml/2006/main">
                    <a:graphicData uri="http://schemas.openxmlformats.org/drawingml/2006/picture">
                      <pic:pic xmlns:pic="http://schemas.openxmlformats.org/drawingml/2006/picture">
                        <pic:nvPicPr>
                          <pic:cNvPr id="2" name="Object 5">
                            <a:extLst>
                              <a:ext uri="{63B3BB69-23CF-44E3-9099-C40C66FF867C}">
                                <a14:compatExt xmlns:a14="http://schemas.microsoft.com/office/drawing/2010/main" spid="_x0000_s8197"/>
                              </a:ext>
                              <a:ext uri="{FF2B5EF4-FFF2-40B4-BE49-F238E27FC236}">
                                <a16:creationId xmlns:a16="http://schemas.microsoft.com/office/drawing/2014/main" id="{00000000-0008-0000-0300-000005200000}"/>
                              </a:ext>
                            </a:extLst>
                          </pic:cNvPr>
                          <pic:cNvPicPr>
                            <a:picLocks noChangeAspect="1"/>
                          </pic:cNvPicPr>
                        </pic:nvPicPr>
                        <pic:blipFill>
                          <a:blip r:embed="rId94"/>
                          <a:stretch>
                            <a:fillRect/>
                          </a:stretch>
                        </pic:blipFill>
                        <pic:spPr>
                          <a:xfrm>
                            <a:off x="0" y="0"/>
                            <a:ext cx="1162685" cy="314325"/>
                          </a:xfrm>
                          <a:prstGeom prst="rect">
                            <a:avLst/>
                          </a:prstGeom>
                        </pic:spPr>
                      </pic:pic>
                    </a:graphicData>
                  </a:graphic>
                  <wp14:sizeRelH relativeFrom="page">
                    <wp14:pctWidth>0</wp14:pctWidth>
                  </wp14:sizeRelH>
                  <wp14:sizeRelV relativeFrom="page">
                    <wp14:pctHeight>0</wp14:pctHeight>
                  </wp14:sizeRelV>
                </wp:anchor>
              </w:drawing>
            </w:r>
          </w:p>
          <w:p w14:paraId="46F9D5AB" w14:textId="2E07D20A"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986E6B8"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Pneumatic Signal</w:t>
            </w:r>
          </w:p>
        </w:tc>
        <w:tc>
          <w:tcPr>
            <w:tcW w:w="7663" w:type="dxa"/>
            <w:noWrap/>
            <w:vAlign w:val="center"/>
            <w:hideMark/>
          </w:tcPr>
          <w:p w14:paraId="474E2CBC"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PneumaticSignalConveying</w:t>
            </w:r>
            <w:proofErr w:type="spellEnd"/>
          </w:p>
        </w:tc>
      </w:tr>
      <w:tr w:rsidR="0067665D" w:rsidRPr="0067665D" w14:paraId="05585ECB" w14:textId="77777777" w:rsidTr="00A048C9">
        <w:trPr>
          <w:trHeight w:val="567"/>
        </w:trPr>
        <w:tc>
          <w:tcPr>
            <w:tcW w:w="2806" w:type="dxa"/>
            <w:noWrap/>
            <w:vAlign w:val="center"/>
            <w:hideMark/>
          </w:tcPr>
          <w:p w14:paraId="1771C21D" w14:textId="68CF1E28"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3362" behindDoc="0" locked="0" layoutInCell="1" allowOverlap="1" wp14:anchorId="338B5461" wp14:editId="7D30EB8D">
                  <wp:simplePos x="0" y="0"/>
                  <wp:positionH relativeFrom="column">
                    <wp:posOffset>151765</wp:posOffset>
                  </wp:positionH>
                  <wp:positionV relativeFrom="paragraph">
                    <wp:posOffset>23495</wp:posOffset>
                  </wp:positionV>
                  <wp:extent cx="1123315" cy="313690"/>
                  <wp:effectExtent l="0" t="0" r="635" b="0"/>
                  <wp:wrapNone/>
                  <wp:docPr id="803313977" name="Picture 14">
                    <a:extLst xmlns:a="http://schemas.openxmlformats.org/drawingml/2006/main">
                      <a:ext uri="{FF2B5EF4-FFF2-40B4-BE49-F238E27FC236}">
                        <a16:creationId xmlns:a16="http://schemas.microsoft.com/office/drawing/2014/main" id="{00000000-0008-0000-03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00000000-0008-0000-0300-00000F000000}"/>
                              </a:ext>
                            </a:extLst>
                          </pic:cNvPr>
                          <pic:cNvPicPr>
                            <a:picLocks noChangeAspect="1"/>
                          </pic:cNvPicPr>
                        </pic:nvPicPr>
                        <pic:blipFill>
                          <a:blip r:embed="rId95"/>
                          <a:stretch>
                            <a:fillRect/>
                          </a:stretch>
                        </pic:blipFill>
                        <pic:spPr>
                          <a:xfrm>
                            <a:off x="0" y="0"/>
                            <a:ext cx="1123315" cy="313690"/>
                          </a:xfrm>
                          <a:prstGeom prst="rect">
                            <a:avLst/>
                          </a:prstGeom>
                        </pic:spPr>
                      </pic:pic>
                    </a:graphicData>
                  </a:graphic>
                  <wp14:sizeRelH relativeFrom="page">
                    <wp14:pctWidth>0</wp14:pctWidth>
                  </wp14:sizeRelH>
                  <wp14:sizeRelV relativeFrom="page">
                    <wp14:pctHeight>0</wp14:pctHeight>
                  </wp14:sizeRelV>
                </wp:anchor>
              </w:drawing>
            </w:r>
          </w:p>
          <w:p w14:paraId="680EF9E3" w14:textId="481CA552"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2195746D"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Capillary</w:t>
            </w:r>
          </w:p>
        </w:tc>
        <w:tc>
          <w:tcPr>
            <w:tcW w:w="7663" w:type="dxa"/>
            <w:noWrap/>
            <w:vAlign w:val="center"/>
            <w:hideMark/>
          </w:tcPr>
          <w:p w14:paraId="7DA02FD8"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CapillarySignalConveying</w:t>
            </w:r>
            <w:proofErr w:type="spellEnd"/>
          </w:p>
        </w:tc>
      </w:tr>
      <w:tr w:rsidR="0067665D" w:rsidRPr="0067665D" w14:paraId="007ED625" w14:textId="77777777" w:rsidTr="00A048C9">
        <w:trPr>
          <w:trHeight w:val="567"/>
        </w:trPr>
        <w:tc>
          <w:tcPr>
            <w:tcW w:w="2806" w:type="dxa"/>
            <w:noWrap/>
            <w:vAlign w:val="center"/>
            <w:hideMark/>
          </w:tcPr>
          <w:p w14:paraId="2A3945D3" w14:textId="39E4D96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4386" behindDoc="0" locked="0" layoutInCell="1" allowOverlap="1" wp14:anchorId="6B3FA953" wp14:editId="0905F2B9">
                  <wp:simplePos x="0" y="0"/>
                  <wp:positionH relativeFrom="column">
                    <wp:posOffset>189865</wp:posOffset>
                  </wp:positionH>
                  <wp:positionV relativeFrom="paragraph">
                    <wp:posOffset>-12700</wp:posOffset>
                  </wp:positionV>
                  <wp:extent cx="1123315" cy="294640"/>
                  <wp:effectExtent l="0" t="0" r="635" b="0"/>
                  <wp:wrapNone/>
                  <wp:docPr id="524520015" name="Picture 15">
                    <a:extLst xmlns:a="http://schemas.openxmlformats.org/drawingml/2006/main">
                      <a:ext uri="{FF2B5EF4-FFF2-40B4-BE49-F238E27FC236}">
                        <a16:creationId xmlns:a16="http://schemas.microsoft.com/office/drawing/2014/main" id="{00000000-0008-0000-03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00000000-0008-0000-0300-000010000000}"/>
                              </a:ext>
                            </a:extLst>
                          </pic:cNvPr>
                          <pic:cNvPicPr>
                            <a:picLocks noChangeAspect="1"/>
                          </pic:cNvPicPr>
                        </pic:nvPicPr>
                        <pic:blipFill>
                          <a:blip r:embed="rId96"/>
                          <a:stretch>
                            <a:fillRect/>
                          </a:stretch>
                        </pic:blipFill>
                        <pic:spPr>
                          <a:xfrm>
                            <a:off x="0" y="0"/>
                            <a:ext cx="1123315" cy="294640"/>
                          </a:xfrm>
                          <a:prstGeom prst="rect">
                            <a:avLst/>
                          </a:prstGeom>
                        </pic:spPr>
                      </pic:pic>
                    </a:graphicData>
                  </a:graphic>
                  <wp14:sizeRelH relativeFrom="margin">
                    <wp14:pctWidth>0</wp14:pctWidth>
                  </wp14:sizeRelH>
                  <wp14:sizeRelV relativeFrom="margin">
                    <wp14:pctHeight>0</wp14:pctHeight>
                  </wp14:sizeRelV>
                </wp:anchor>
              </w:drawing>
            </w:r>
          </w:p>
          <w:p w14:paraId="3BBD9F69" w14:textId="77777777"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74995C21"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Undefined Signal</w:t>
            </w:r>
          </w:p>
        </w:tc>
        <w:tc>
          <w:tcPr>
            <w:tcW w:w="7663" w:type="dxa"/>
            <w:noWrap/>
            <w:vAlign w:val="center"/>
            <w:hideMark/>
          </w:tcPr>
          <w:p w14:paraId="3A7047CA" w14:textId="77777777" w:rsidR="0067665D" w:rsidRPr="0067665D" w:rsidRDefault="0067665D" w:rsidP="0067665D">
            <w:pPr>
              <w:spacing w:before="0"/>
              <w:rPr>
                <w:rFonts w:ascii="Calibri" w:hAnsi="Calibri" w:cs="Calibri"/>
                <w:color w:val="000000"/>
                <w:sz w:val="20"/>
                <w:lang w:eastAsia="en-GB"/>
              </w:rPr>
            </w:pPr>
            <w:proofErr w:type="spellStart"/>
            <w:r w:rsidRPr="0067665D">
              <w:rPr>
                <w:rFonts w:ascii="Calibri" w:hAnsi="Calibri" w:cs="Calibri"/>
                <w:color w:val="000000"/>
                <w:sz w:val="20"/>
                <w:lang w:eastAsia="en-GB"/>
              </w:rPr>
              <w:t>UndefinedSignalConveying</w:t>
            </w:r>
            <w:proofErr w:type="spellEnd"/>
          </w:p>
        </w:tc>
      </w:tr>
      <w:tr w:rsidR="0067665D" w:rsidRPr="0067665D" w14:paraId="6F82EEBA" w14:textId="77777777" w:rsidTr="00A048C9">
        <w:trPr>
          <w:trHeight w:val="567"/>
        </w:trPr>
        <w:tc>
          <w:tcPr>
            <w:tcW w:w="2806" w:type="dxa"/>
            <w:noWrap/>
            <w:vAlign w:val="center"/>
            <w:hideMark/>
          </w:tcPr>
          <w:p w14:paraId="1CEA010A" w14:textId="3E241BB4" w:rsidR="0067665D" w:rsidRPr="0067665D" w:rsidRDefault="00A048C9" w:rsidP="0067665D">
            <w:pPr>
              <w:spacing w:before="0"/>
              <w:rPr>
                <w:rFonts w:ascii="Calibri" w:hAnsi="Calibri" w:cs="Calibri"/>
                <w:color w:val="000000"/>
                <w:sz w:val="20"/>
                <w:lang w:eastAsia="en-GB"/>
              </w:rPr>
            </w:pPr>
            <w:r w:rsidRPr="00A048C9">
              <w:rPr>
                <w:noProof/>
                <w:sz w:val="20"/>
              </w:rPr>
              <w:drawing>
                <wp:anchor distT="0" distB="0" distL="114300" distR="114300" simplePos="0" relativeHeight="251665410" behindDoc="0" locked="0" layoutInCell="1" allowOverlap="1" wp14:anchorId="47833884" wp14:editId="10305275">
                  <wp:simplePos x="0" y="0"/>
                  <wp:positionH relativeFrom="column">
                    <wp:posOffset>198120</wp:posOffset>
                  </wp:positionH>
                  <wp:positionV relativeFrom="paragraph">
                    <wp:posOffset>-20955</wp:posOffset>
                  </wp:positionV>
                  <wp:extent cx="1123315" cy="313690"/>
                  <wp:effectExtent l="0" t="0" r="635" b="0"/>
                  <wp:wrapNone/>
                  <wp:docPr id="1229003591" name="Picture 16">
                    <a:extLst xmlns:a="http://schemas.openxmlformats.org/drawingml/2006/main">
                      <a:ext uri="{FF2B5EF4-FFF2-40B4-BE49-F238E27FC236}">
                        <a16:creationId xmlns:a16="http://schemas.microsoft.com/office/drawing/2014/main" id="{00000000-0008-0000-0300-000011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00000000-0008-0000-0300-000011000000}"/>
                              </a:ext>
                            </a:extLst>
                          </pic:cNvPr>
                          <pic:cNvPicPr>
                            <a:picLocks noChangeAspect="1"/>
                          </pic:cNvPicPr>
                        </pic:nvPicPr>
                        <pic:blipFill>
                          <a:blip r:embed="rId97"/>
                          <a:stretch>
                            <a:fillRect/>
                          </a:stretch>
                        </pic:blipFill>
                        <pic:spPr>
                          <a:xfrm>
                            <a:off x="0" y="0"/>
                            <a:ext cx="1123315" cy="313690"/>
                          </a:xfrm>
                          <a:prstGeom prst="rect">
                            <a:avLst/>
                          </a:prstGeom>
                        </pic:spPr>
                      </pic:pic>
                    </a:graphicData>
                  </a:graphic>
                  <wp14:sizeRelH relativeFrom="margin">
                    <wp14:pctWidth>0</wp14:pctWidth>
                  </wp14:sizeRelH>
                  <wp14:sizeRelV relativeFrom="margin">
                    <wp14:pctHeight>0</wp14:pctHeight>
                  </wp14:sizeRelV>
                </wp:anchor>
              </w:drawing>
            </w:r>
          </w:p>
          <w:p w14:paraId="65263B74" w14:textId="1A4DAFB6" w:rsidR="0067665D" w:rsidRPr="0067665D" w:rsidRDefault="0067665D" w:rsidP="0067665D">
            <w:pPr>
              <w:spacing w:before="0"/>
              <w:rPr>
                <w:rFonts w:ascii="Calibri" w:hAnsi="Calibri" w:cs="Calibri"/>
                <w:color w:val="000000"/>
                <w:sz w:val="20"/>
                <w:lang w:eastAsia="en-GB"/>
              </w:rPr>
            </w:pPr>
          </w:p>
        </w:tc>
        <w:tc>
          <w:tcPr>
            <w:tcW w:w="3560" w:type="dxa"/>
            <w:noWrap/>
            <w:vAlign w:val="center"/>
            <w:hideMark/>
          </w:tcPr>
          <w:p w14:paraId="06C3AB22"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 Guided Signal</w:t>
            </w:r>
          </w:p>
        </w:tc>
        <w:tc>
          <w:tcPr>
            <w:tcW w:w="7663" w:type="dxa"/>
            <w:noWrap/>
            <w:vAlign w:val="center"/>
            <w:hideMark/>
          </w:tcPr>
          <w:p w14:paraId="1B88F099" w14:textId="77777777" w:rsidR="0067665D" w:rsidRPr="0067665D" w:rsidRDefault="0067665D" w:rsidP="0067665D">
            <w:pPr>
              <w:spacing w:before="0"/>
              <w:rPr>
                <w:rFonts w:ascii="Calibri" w:hAnsi="Calibri" w:cs="Calibri"/>
                <w:color w:val="000000"/>
                <w:sz w:val="20"/>
                <w:lang w:eastAsia="en-GB"/>
              </w:rPr>
            </w:pPr>
            <w:r w:rsidRPr="0067665D">
              <w:rPr>
                <w:rFonts w:ascii="Calibri" w:hAnsi="Calibri" w:cs="Calibri"/>
                <w:color w:val="000000"/>
                <w:sz w:val="20"/>
                <w:lang w:eastAsia="en-GB"/>
              </w:rPr>
              <w:t>ElectromagneticGuidedSignalConveying</w:t>
            </w:r>
          </w:p>
        </w:tc>
      </w:tr>
      <w:tr w:rsidR="0067665D" w:rsidRPr="0067665D" w14:paraId="79BAF7FF" w14:textId="77777777" w:rsidTr="00A048C9">
        <w:trPr>
          <w:trHeight w:val="567"/>
        </w:trPr>
        <w:tc>
          <w:tcPr>
            <w:tcW w:w="2806" w:type="dxa"/>
            <w:noWrap/>
            <w:vAlign w:val="center"/>
            <w:hideMark/>
          </w:tcPr>
          <w:p w14:paraId="0D0D4AE9" w14:textId="7D9B6CA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6434" behindDoc="0" locked="0" layoutInCell="1" allowOverlap="1" wp14:anchorId="36C3ABC8" wp14:editId="2A6A26F5">
                  <wp:simplePos x="0" y="0"/>
                  <wp:positionH relativeFrom="column">
                    <wp:posOffset>207645</wp:posOffset>
                  </wp:positionH>
                  <wp:positionV relativeFrom="paragraph">
                    <wp:posOffset>12700</wp:posOffset>
                  </wp:positionV>
                  <wp:extent cx="1142365" cy="304165"/>
                  <wp:effectExtent l="0" t="0" r="635" b="635"/>
                  <wp:wrapNone/>
                  <wp:docPr id="1313221299" name="Picture 17">
                    <a:extLst xmlns:a="http://schemas.openxmlformats.org/drawingml/2006/main">
                      <a:ext uri="{FF2B5EF4-FFF2-40B4-BE49-F238E27FC236}">
                        <a16:creationId xmlns:a16="http://schemas.microsoft.com/office/drawing/2014/main" id="{00000000-0008-0000-0300-000012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00000000-0008-0000-0300-000012000000}"/>
                              </a:ext>
                            </a:extLst>
                          </pic:cNvPr>
                          <pic:cNvPicPr>
                            <a:picLocks noChangeAspect="1"/>
                          </pic:cNvPicPr>
                        </pic:nvPicPr>
                        <pic:blipFill>
                          <a:blip r:embed="rId98"/>
                          <a:stretch>
                            <a:fillRect/>
                          </a:stretch>
                        </pic:blipFill>
                        <pic:spPr>
                          <a:xfrm>
                            <a:off x="0" y="0"/>
                            <a:ext cx="1142365" cy="304165"/>
                          </a:xfrm>
                          <a:prstGeom prst="rect">
                            <a:avLst/>
                          </a:prstGeom>
                        </pic:spPr>
                      </pic:pic>
                    </a:graphicData>
                  </a:graphic>
                  <wp14:sizeRelH relativeFrom="margin">
                    <wp14:pctWidth>0</wp14:pctWidth>
                  </wp14:sizeRelH>
                  <wp14:sizeRelV relativeFrom="margin">
                    <wp14:pctHeight>0</wp14:pctHeight>
                  </wp14:sizeRelV>
                </wp:anchor>
              </w:drawing>
            </w:r>
          </w:p>
          <w:p w14:paraId="7AF7FED8" w14:textId="77777777" w:rsidR="0067665D" w:rsidRPr="0067665D" w:rsidRDefault="0067665D" w:rsidP="0067665D">
            <w:pPr>
              <w:spacing w:before="0"/>
              <w:rPr>
                <w:rFonts w:ascii="Calibri" w:hAnsi="Calibri" w:cs="Calibri"/>
                <w:color w:val="000000"/>
                <w:szCs w:val="22"/>
                <w:lang w:eastAsia="en-GB"/>
              </w:rPr>
            </w:pPr>
          </w:p>
        </w:tc>
        <w:tc>
          <w:tcPr>
            <w:tcW w:w="3560" w:type="dxa"/>
            <w:noWrap/>
            <w:vAlign w:val="center"/>
            <w:hideMark/>
          </w:tcPr>
          <w:p w14:paraId="16F8A340"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Electromagnetic Unguided Signal</w:t>
            </w:r>
          </w:p>
        </w:tc>
        <w:tc>
          <w:tcPr>
            <w:tcW w:w="7663" w:type="dxa"/>
            <w:noWrap/>
            <w:vAlign w:val="center"/>
            <w:hideMark/>
          </w:tcPr>
          <w:p w14:paraId="5B9B8E9D" w14:textId="77777777" w:rsidR="0067665D" w:rsidRPr="0067665D" w:rsidRDefault="0067665D" w:rsidP="0067665D">
            <w:pPr>
              <w:spacing w:before="0"/>
              <w:rPr>
                <w:rFonts w:ascii="Calibri" w:hAnsi="Calibri" w:cs="Calibri"/>
                <w:color w:val="000000"/>
                <w:szCs w:val="22"/>
                <w:lang w:eastAsia="en-GB"/>
              </w:rPr>
            </w:pPr>
            <w:proofErr w:type="spellStart"/>
            <w:r w:rsidRPr="0067665D">
              <w:rPr>
                <w:rFonts w:ascii="Calibri" w:hAnsi="Calibri" w:cs="Calibri"/>
                <w:color w:val="000000"/>
                <w:szCs w:val="22"/>
                <w:lang w:eastAsia="en-GB"/>
              </w:rPr>
              <w:t>ElectromagneticUnguidedSignalConveying</w:t>
            </w:r>
            <w:proofErr w:type="spellEnd"/>
          </w:p>
        </w:tc>
      </w:tr>
      <w:tr w:rsidR="0067665D" w:rsidRPr="0067665D" w14:paraId="750D5C6C" w14:textId="77777777" w:rsidTr="00A048C9">
        <w:trPr>
          <w:trHeight w:val="567"/>
        </w:trPr>
        <w:tc>
          <w:tcPr>
            <w:tcW w:w="2806" w:type="dxa"/>
            <w:noWrap/>
            <w:vAlign w:val="center"/>
            <w:hideMark/>
          </w:tcPr>
          <w:p w14:paraId="14C8DF1C" w14:textId="4C95F215" w:rsidR="0067665D" w:rsidRPr="0067665D" w:rsidRDefault="00A048C9" w:rsidP="0067665D">
            <w:pPr>
              <w:spacing w:before="0"/>
              <w:rPr>
                <w:rFonts w:ascii="Calibri" w:hAnsi="Calibri" w:cs="Calibri"/>
                <w:color w:val="000000"/>
                <w:szCs w:val="22"/>
                <w:lang w:eastAsia="en-GB"/>
              </w:rPr>
            </w:pPr>
            <w:r w:rsidRPr="00A048C9">
              <w:rPr>
                <w:noProof/>
                <w:sz w:val="20"/>
              </w:rPr>
              <w:drawing>
                <wp:anchor distT="0" distB="0" distL="114300" distR="114300" simplePos="0" relativeHeight="251667458" behindDoc="0" locked="0" layoutInCell="1" allowOverlap="1" wp14:anchorId="49F5CABD" wp14:editId="7D04B3F7">
                  <wp:simplePos x="0" y="0"/>
                  <wp:positionH relativeFrom="column">
                    <wp:posOffset>245745</wp:posOffset>
                  </wp:positionH>
                  <wp:positionV relativeFrom="paragraph">
                    <wp:posOffset>-27940</wp:posOffset>
                  </wp:positionV>
                  <wp:extent cx="1123315" cy="285115"/>
                  <wp:effectExtent l="0" t="0" r="635" b="635"/>
                  <wp:wrapNone/>
                  <wp:docPr id="125708760" name="Picture 18">
                    <a:extLst xmlns:a="http://schemas.openxmlformats.org/drawingml/2006/main">
                      <a:ext uri="{FF2B5EF4-FFF2-40B4-BE49-F238E27FC236}">
                        <a16:creationId xmlns:a16="http://schemas.microsoft.com/office/drawing/2014/main" id="{00000000-0008-0000-0300-00001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a:extLst>
                              <a:ext uri="{FF2B5EF4-FFF2-40B4-BE49-F238E27FC236}">
                                <a16:creationId xmlns:a16="http://schemas.microsoft.com/office/drawing/2014/main" id="{00000000-0008-0000-0300-000013000000}"/>
                              </a:ext>
                            </a:extLst>
                          </pic:cNvPr>
                          <pic:cNvPicPr>
                            <a:picLocks noChangeAspect="1"/>
                          </pic:cNvPicPr>
                        </pic:nvPicPr>
                        <pic:blipFill>
                          <a:blip r:embed="rId99"/>
                          <a:stretch>
                            <a:fillRect/>
                          </a:stretch>
                        </pic:blipFill>
                        <pic:spPr>
                          <a:xfrm>
                            <a:off x="0" y="0"/>
                            <a:ext cx="1123315" cy="285115"/>
                          </a:xfrm>
                          <a:prstGeom prst="rect">
                            <a:avLst/>
                          </a:prstGeom>
                        </pic:spPr>
                      </pic:pic>
                    </a:graphicData>
                  </a:graphic>
                  <wp14:sizeRelH relativeFrom="margin">
                    <wp14:pctWidth>0</wp14:pctWidth>
                  </wp14:sizeRelH>
                  <wp14:sizeRelV relativeFrom="margin">
                    <wp14:pctHeight>0</wp14:pctHeight>
                  </wp14:sizeRelV>
                </wp:anchor>
              </w:drawing>
            </w:r>
          </w:p>
          <w:p w14:paraId="58FF03FF" w14:textId="77777777" w:rsidR="0067665D" w:rsidRPr="0067665D" w:rsidRDefault="0067665D" w:rsidP="0067665D">
            <w:pPr>
              <w:spacing w:before="0"/>
              <w:rPr>
                <w:rFonts w:ascii="Calibri" w:hAnsi="Calibri" w:cs="Calibri"/>
                <w:color w:val="000000"/>
                <w:szCs w:val="22"/>
                <w:lang w:eastAsia="en-GB"/>
              </w:rPr>
            </w:pPr>
          </w:p>
        </w:tc>
        <w:tc>
          <w:tcPr>
            <w:tcW w:w="3560" w:type="dxa"/>
            <w:vAlign w:val="center"/>
            <w:hideMark/>
          </w:tcPr>
          <w:p w14:paraId="4A493E41" w14:textId="77777777" w:rsidR="0067665D" w:rsidRPr="0067665D" w:rsidRDefault="0067665D" w:rsidP="0067665D">
            <w:pPr>
              <w:spacing w:before="0"/>
              <w:rPr>
                <w:rFonts w:ascii="Calibri" w:hAnsi="Calibri" w:cs="Calibri"/>
                <w:color w:val="000000"/>
                <w:szCs w:val="22"/>
                <w:lang w:eastAsia="en-GB"/>
              </w:rPr>
            </w:pPr>
            <w:r w:rsidRPr="0067665D">
              <w:rPr>
                <w:rFonts w:ascii="Calibri" w:hAnsi="Calibri" w:cs="Calibri"/>
                <w:color w:val="000000"/>
                <w:szCs w:val="22"/>
                <w:lang w:eastAsia="en-GB"/>
              </w:rPr>
              <w:t>Electrical Signal</w:t>
            </w:r>
            <w:r w:rsidRPr="0067665D">
              <w:rPr>
                <w:rFonts w:ascii="Calibri" w:hAnsi="Calibri" w:cs="Calibri"/>
                <w:color w:val="000000"/>
                <w:szCs w:val="22"/>
                <w:lang w:eastAsia="en-GB"/>
              </w:rPr>
              <w:br/>
              <w:t>Hidden Line</w:t>
            </w:r>
          </w:p>
        </w:tc>
        <w:tc>
          <w:tcPr>
            <w:tcW w:w="7663" w:type="dxa"/>
            <w:noWrap/>
            <w:vAlign w:val="center"/>
            <w:hideMark/>
          </w:tcPr>
          <w:p w14:paraId="76E61DAD" w14:textId="77777777" w:rsidR="0067665D" w:rsidRPr="0067665D" w:rsidRDefault="0067665D" w:rsidP="00A048C9">
            <w:pPr>
              <w:keepNext/>
              <w:spacing w:before="0"/>
              <w:rPr>
                <w:rFonts w:ascii="Calibri" w:hAnsi="Calibri" w:cs="Calibri"/>
                <w:color w:val="000000"/>
                <w:szCs w:val="22"/>
                <w:lang w:eastAsia="en-GB"/>
              </w:rPr>
            </w:pPr>
            <w:proofErr w:type="spellStart"/>
            <w:r w:rsidRPr="0067665D">
              <w:rPr>
                <w:rFonts w:ascii="Calibri" w:hAnsi="Calibri" w:cs="Calibri"/>
                <w:color w:val="000000"/>
                <w:szCs w:val="22"/>
                <w:lang w:eastAsia="en-GB"/>
              </w:rPr>
              <w:t>SignalConveying</w:t>
            </w:r>
            <w:proofErr w:type="spellEnd"/>
          </w:p>
        </w:tc>
      </w:tr>
      <w:tr w:rsidR="00C834C7" w:rsidRPr="0067665D" w14:paraId="1FAE6B17" w14:textId="77777777" w:rsidTr="00C834C7">
        <w:tblPrEx>
          <w:tblCellMar>
            <w:left w:w="108" w:type="dxa"/>
            <w:right w:w="108" w:type="dxa"/>
          </w:tblCellMar>
        </w:tblPrEx>
        <w:trPr>
          <w:trHeight w:val="567"/>
        </w:trPr>
        <w:tc>
          <w:tcPr>
            <w:tcW w:w="2806" w:type="dxa"/>
            <w:noWrap/>
            <w:vAlign w:val="center"/>
          </w:tcPr>
          <w:p w14:paraId="6DEE38D9" w14:textId="071595B3" w:rsidR="00C834C7" w:rsidRPr="00A048C9" w:rsidRDefault="00C834C7" w:rsidP="0067665D">
            <w:pPr>
              <w:spacing w:before="0"/>
              <w:rPr>
                <w:noProof/>
                <w:sz w:val="20"/>
              </w:rPr>
            </w:pPr>
            <w:r>
              <w:rPr>
                <w:noProof/>
              </w:rPr>
              <w:lastRenderedPageBreak/>
              <w:drawing>
                <wp:inline distT="0" distB="0" distL="0" distR="0" wp14:anchorId="621C96B8" wp14:editId="7DCEEE80">
                  <wp:extent cx="1081088" cy="248489"/>
                  <wp:effectExtent l="0" t="0" r="5080" b="0"/>
                  <wp:docPr id="1619647218" name="Picture 2">
                    <a:extLst xmlns:a="http://schemas.openxmlformats.org/drawingml/2006/main">
                      <a:ext uri="{FF2B5EF4-FFF2-40B4-BE49-F238E27FC236}">
                        <a16:creationId xmlns:a16="http://schemas.microsoft.com/office/drawing/2014/main" id="{00000000-0008-0000-0500-000003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0000000-0008-0000-0500-000003000000}"/>
                              </a:ext>
                            </a:extLst>
                          </pic:cNvPr>
                          <pic:cNvPicPr>
                            <a:picLocks noChangeAspect="1"/>
                          </pic:cNvPicPr>
                        </pic:nvPicPr>
                        <pic:blipFill>
                          <a:blip r:embed="rId100"/>
                          <a:stretch>
                            <a:fillRect/>
                          </a:stretch>
                        </pic:blipFill>
                        <pic:spPr>
                          <a:xfrm>
                            <a:off x="0" y="0"/>
                            <a:ext cx="1081088" cy="248489"/>
                          </a:xfrm>
                          <a:prstGeom prst="rect">
                            <a:avLst/>
                          </a:prstGeom>
                        </pic:spPr>
                      </pic:pic>
                    </a:graphicData>
                  </a:graphic>
                </wp:inline>
              </w:drawing>
            </w:r>
          </w:p>
        </w:tc>
        <w:tc>
          <w:tcPr>
            <w:tcW w:w="3560" w:type="dxa"/>
            <w:vAlign w:val="center"/>
          </w:tcPr>
          <w:p w14:paraId="6707D2C5" w14:textId="35F65BB6" w:rsidR="00C834C7" w:rsidRPr="0067665D" w:rsidRDefault="00C834C7" w:rsidP="0067665D">
            <w:pPr>
              <w:spacing w:before="0"/>
              <w:rPr>
                <w:rFonts w:ascii="Calibri" w:hAnsi="Calibri" w:cs="Calibri"/>
                <w:color w:val="000000"/>
                <w:szCs w:val="22"/>
                <w:lang w:eastAsia="en-GB"/>
              </w:rPr>
            </w:pPr>
            <w:proofErr w:type="spellStart"/>
            <w:r>
              <w:rPr>
                <w:rFonts w:ascii="Calibri" w:hAnsi="Calibri" w:cs="Calibri"/>
                <w:color w:val="000000"/>
                <w:szCs w:val="22"/>
                <w:lang w:eastAsia="en-GB"/>
              </w:rPr>
              <w:t>InstrumentTubingConveying</w:t>
            </w:r>
            <w:proofErr w:type="spellEnd"/>
          </w:p>
        </w:tc>
        <w:tc>
          <w:tcPr>
            <w:tcW w:w="7663" w:type="dxa"/>
            <w:noWrap/>
            <w:vAlign w:val="center"/>
          </w:tcPr>
          <w:p w14:paraId="322DBCBD" w14:textId="26929B6E" w:rsidR="00C834C7" w:rsidRPr="0067665D" w:rsidRDefault="00C834C7" w:rsidP="00A048C9">
            <w:pPr>
              <w:keepNext/>
              <w:spacing w:before="0"/>
              <w:rPr>
                <w:rFonts w:ascii="Calibri" w:hAnsi="Calibri" w:cs="Calibri"/>
                <w:color w:val="000000"/>
                <w:szCs w:val="22"/>
                <w:lang w:eastAsia="en-GB"/>
              </w:rPr>
            </w:pPr>
            <w:r>
              <w:rPr>
                <w:rFonts w:ascii="Calibri" w:hAnsi="Calibri" w:cs="Calibri"/>
                <w:color w:val="000000"/>
                <w:szCs w:val="22"/>
                <w:lang w:eastAsia="en-GB"/>
              </w:rPr>
              <w:t>Instrument tubing line</w:t>
            </w:r>
          </w:p>
        </w:tc>
      </w:tr>
    </w:tbl>
    <w:p w14:paraId="77897A56" w14:textId="1F56EFBC" w:rsidR="00C834C7" w:rsidRDefault="00A048C9" w:rsidP="00A048C9">
      <w:pPr>
        <w:pStyle w:val="Caption"/>
      </w:pPr>
      <w:r>
        <w:t xml:space="preserve">Figure </w:t>
      </w:r>
      <w:r>
        <w:fldChar w:fldCharType="begin"/>
      </w:r>
      <w:r>
        <w:instrText xml:space="preserve"> SEQ Figure \* ARABIC </w:instrText>
      </w:r>
      <w:r>
        <w:fldChar w:fldCharType="separate"/>
      </w:r>
      <w:r w:rsidR="002714FD">
        <w:rPr>
          <w:noProof/>
        </w:rPr>
        <w:t>38</w:t>
      </w:r>
      <w:r>
        <w:fldChar w:fldCharType="end"/>
      </w:r>
      <w:r>
        <w:t>:</w:t>
      </w:r>
      <w:proofErr w:type="spellStart"/>
      <w:r w:rsidR="00F57256">
        <w:t>S</w:t>
      </w:r>
      <w:r w:rsidRPr="0096737C">
        <w:t>ignalConveyingFunctionTypeRepresentation</w:t>
      </w:r>
      <w:proofErr w:type="spellEnd"/>
      <w:r w:rsidRPr="0096737C">
        <w:t xml:space="preserve"> values</w:t>
      </w:r>
    </w:p>
    <w:p w14:paraId="104C25A6" w14:textId="7304D469" w:rsidR="0067665D" w:rsidRPr="0064273F" w:rsidRDefault="00C834C7" w:rsidP="00C834C7">
      <w:r>
        <w:rPr>
          <w:lang w:val="en-US" w:eastAsia="ja-JP"/>
        </w:rPr>
        <w:t xml:space="preserve">**Note: </w:t>
      </w:r>
      <w:proofErr w:type="spellStart"/>
      <w:r>
        <w:rPr>
          <w:lang w:val="en-US" w:eastAsia="ja-JP"/>
        </w:rPr>
        <w:t>PneumaticSignal</w:t>
      </w:r>
      <w:proofErr w:type="spellEnd"/>
      <w:r>
        <w:rPr>
          <w:lang w:val="en-US" w:eastAsia="ja-JP"/>
        </w:rPr>
        <w:t xml:space="preserve"> can also be displayed using // instead of the ^ symbol</w:t>
      </w:r>
      <w:r w:rsidRPr="0064273F">
        <w:t xml:space="preserve"> </w:t>
      </w:r>
      <w:r w:rsidR="005F4840" w:rsidRPr="0064273F">
        <w:br w:type="page"/>
      </w:r>
    </w:p>
    <w:p w14:paraId="3EAA8E06" w14:textId="7564DBE6" w:rsidR="005F4840" w:rsidRPr="006B65CF" w:rsidRDefault="005F4840" w:rsidP="006B65CF">
      <w:pPr>
        <w:pStyle w:val="Heading1"/>
      </w:pPr>
      <w:bookmarkStart w:id="100" w:name="_Ref96344346"/>
      <w:bookmarkStart w:id="101" w:name="_Toc238810509"/>
      <w:r w:rsidRPr="006B65CF">
        <w:lastRenderedPageBreak/>
        <w:t xml:space="preserve">ANNEX </w:t>
      </w:r>
      <w:r w:rsidR="00AA7B20">
        <w:t>D</w:t>
      </w:r>
      <w:r w:rsidRPr="006B65CF">
        <w:t>: Valve Label Details</w:t>
      </w:r>
      <w:bookmarkEnd w:id="100"/>
      <w:bookmarkEnd w:id="101"/>
      <w:r w:rsidR="00054701" w:rsidRPr="006B65CF">
        <w:t xml:space="preserve"> </w:t>
      </w:r>
    </w:p>
    <w:p w14:paraId="5026AAE0" w14:textId="02C70280" w:rsidR="006424CC" w:rsidRDefault="006424CC" w:rsidP="005F4840">
      <w:pPr>
        <w:spacing w:before="0"/>
      </w:pPr>
    </w:p>
    <w:p w14:paraId="3B78E943" w14:textId="428BB322"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2714FD" w:rsidRPr="00653D82">
        <w:rPr>
          <w:szCs w:val="22"/>
        </w:rPr>
        <w:t>[</w:t>
      </w:r>
      <w:r w:rsidR="002714FD" w:rsidRPr="0020639E">
        <w:rPr>
          <w:szCs w:val="22"/>
        </w:rPr>
        <w:t>5</w:t>
      </w:r>
      <w:r w:rsidR="002714FD" w:rsidRPr="00653D82">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028060B9"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r w:rsidR="00F57256">
        <w:rPr>
          <w:b/>
          <w:bCs/>
          <w:szCs w:val="22"/>
        </w:rPr>
        <w:t>&lt;</w:t>
      </w:r>
      <w:proofErr w:type="spellStart"/>
      <w:r w:rsidR="00F57256">
        <w:rPr>
          <w:b/>
          <w:bCs/>
          <w:szCs w:val="22"/>
        </w:rPr>
        <w:t>ShutoffCapability</w:t>
      </w:r>
      <w:proofErr w:type="spellEnd"/>
      <w:r w:rsidR="00F57256">
        <w:rPr>
          <w:b/>
          <w:bCs/>
          <w:szCs w:val="22"/>
        </w:rPr>
        <w:t>&gt;</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324B6AD5"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&gt;</w:t>
      </w:r>
      <w:r w:rsidR="00F57256">
        <w:rPr>
          <w:b/>
          <w:bCs/>
          <w:szCs w:val="22"/>
        </w:rPr>
        <w:t xml:space="preserve"> &lt;</w:t>
      </w:r>
      <w:proofErr w:type="spellStart"/>
      <w:r w:rsidR="00F57256">
        <w:rPr>
          <w:b/>
          <w:bCs/>
          <w:szCs w:val="22"/>
        </w:rPr>
        <w:t>ShutoffCapability</w:t>
      </w:r>
      <w:proofErr w:type="spellEnd"/>
      <w:r w:rsidR="00F57256">
        <w:rPr>
          <w:b/>
          <w:bCs/>
          <w:szCs w:val="22"/>
        </w:rPr>
        <w:t>&gt;</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closed , white </w:t>
      </w:r>
      <w:r w:rsidR="00D00BFF" w:rsidRPr="00D00BFF">
        <w:rPr>
          <w:szCs w:val="22"/>
        </w:rPr>
        <w:sym w:font="Wingdings" w:char="F0F3"/>
      </w:r>
      <w:r w:rsidR="00D00BFF">
        <w:rPr>
          <w:szCs w:val="22"/>
        </w:rPr>
        <w:t xml:space="preserve"> open</w:t>
      </w:r>
    </w:p>
    <w:p w14:paraId="4A7C42C6" w14:textId="7DF22304"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2714FD" w:rsidRPr="00653D82">
        <w:rPr>
          <w:szCs w:val="22"/>
        </w:rPr>
        <w:t>[</w:t>
      </w:r>
      <w:r w:rsidR="002714FD" w:rsidRPr="0020639E">
        <w:rPr>
          <w:szCs w:val="22"/>
        </w:rPr>
        <w:t>5</w:t>
      </w:r>
      <w:r w:rsidR="002714FD" w:rsidRPr="00653D82">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101"/>
                    <a:stretch>
                      <a:fillRect/>
                    </a:stretch>
                  </pic:blipFill>
                  <pic:spPr>
                    <a:xfrm>
                      <a:off x="0" y="0"/>
                      <a:ext cx="2187323" cy="1669273"/>
                    </a:xfrm>
                    <a:prstGeom prst="rect">
                      <a:avLst/>
                    </a:prstGeom>
                  </pic:spPr>
                </pic:pic>
              </a:graphicData>
            </a:graphic>
          </wp:inline>
        </w:drawing>
      </w:r>
    </w:p>
    <w:p w14:paraId="6EBE1667" w14:textId="28DDADFD" w:rsidR="00F57256" w:rsidRDefault="00A529A1" w:rsidP="002714FD">
      <w:pPr>
        <w:pStyle w:val="Caption"/>
        <w:ind w:left="714"/>
      </w:pPr>
      <w:r>
        <w:t xml:space="preserve">Figure </w:t>
      </w:r>
      <w:r w:rsidR="00A048C9">
        <w:fldChar w:fldCharType="begin"/>
      </w:r>
      <w:r w:rsidR="00A048C9">
        <w:instrText xml:space="preserve"> SEQ Figure \* ARABIC </w:instrText>
      </w:r>
      <w:r w:rsidR="00A048C9">
        <w:fldChar w:fldCharType="separate"/>
      </w:r>
      <w:r w:rsidR="002714FD">
        <w:rPr>
          <w:noProof/>
        </w:rPr>
        <w:t>39</w:t>
      </w:r>
      <w:r w:rsidR="00A048C9">
        <w:fldChar w:fldCharType="end"/>
      </w:r>
      <w:r>
        <w:t>: Valve Barrier variants</w:t>
      </w:r>
    </w:p>
    <w:p w14:paraId="041D9654" w14:textId="5F0FA766" w:rsidR="00F57256" w:rsidRPr="008420F7" w:rsidRDefault="00F57256" w:rsidP="00F57256">
      <w:pPr>
        <w:pStyle w:val="Heading1"/>
      </w:pPr>
      <w:r>
        <w:br w:type="page"/>
      </w:r>
      <w:bookmarkStart w:id="102" w:name="_Ref238815872"/>
      <w:r w:rsidRPr="008420F7">
        <w:lastRenderedPageBreak/>
        <w:t xml:space="preserve">ANNEX </w:t>
      </w:r>
      <w:r>
        <w:t>E</w:t>
      </w:r>
      <w:r w:rsidRPr="008420F7">
        <w:t xml:space="preserve">: </w:t>
      </w:r>
      <w:r>
        <w:t>Piping</w:t>
      </w:r>
      <w:r w:rsidRPr="008420F7">
        <w:t xml:space="preserve"> Line Types</w:t>
      </w:r>
      <w:bookmarkEnd w:id="102"/>
    </w:p>
    <w:p w14:paraId="7E1CD2A1" w14:textId="6E610FB6" w:rsidR="00F57256" w:rsidRPr="00A048C9" w:rsidRDefault="00F57256" w:rsidP="00F57256">
      <w:pPr>
        <w:rPr>
          <w:lang w:val="en-US" w:eastAsia="ja-JP"/>
        </w:rPr>
      </w:pPr>
      <w:r>
        <w:t xml:space="preserve">When </w:t>
      </w:r>
      <w:r>
        <w:t xml:space="preserve">piping </w:t>
      </w:r>
      <w:r>
        <w:t xml:space="preserve">is graphically represented the </w:t>
      </w:r>
      <w:r>
        <w:rPr>
          <w:lang w:val="en-US" w:eastAsia="ja-JP"/>
        </w:rPr>
        <w:t xml:space="preserve">DEXPI </w:t>
      </w:r>
      <w:proofErr w:type="spellStart"/>
      <w:r>
        <w:rPr>
          <w:lang w:val="en-US" w:eastAsia="ja-JP"/>
        </w:rPr>
        <w:t>PipingNetworkSegment</w:t>
      </w:r>
      <w:proofErr w:type="spellEnd"/>
      <w:r>
        <w:rPr>
          <w:lang w:val="en-US" w:eastAsia="ja-JP"/>
        </w:rPr>
        <w:t xml:space="preserve"> </w:t>
      </w:r>
      <w:r>
        <w:rPr>
          <w:lang w:val="en-US" w:eastAsia="ja-JP"/>
        </w:rPr>
        <w:t xml:space="preserve">transfer object shall include </w:t>
      </w:r>
      <w:proofErr w:type="spellStart"/>
      <w:r w:rsidRPr="00F57256">
        <w:rPr>
          <w:lang w:val="en-US" w:eastAsia="ja-JP"/>
        </w:rPr>
        <w:t>SegmentLineTypeRepresentation</w:t>
      </w:r>
      <w:proofErr w:type="spellEnd"/>
      <w:r>
        <w:rPr>
          <w:lang w:val="en-US" w:eastAsia="ja-JP"/>
        </w:rPr>
        <w:t xml:space="preserve"> to indicate the line style</w:t>
      </w:r>
      <w:r>
        <w:rPr>
          <w:lang w:val="en-US" w:eastAsia="ja-JP"/>
        </w:rPr>
        <w:t>:</w:t>
      </w: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749"/>
        <w:gridCol w:w="5820"/>
        <w:gridCol w:w="3346"/>
        <w:gridCol w:w="2102"/>
      </w:tblGrid>
      <w:tr w:rsidR="00F57256" w:rsidRPr="00EA084D" w14:paraId="56427F9C" w14:textId="77777777" w:rsidTr="00F57256">
        <w:trPr>
          <w:trHeight w:val="180"/>
        </w:trPr>
        <w:tc>
          <w:tcPr>
            <w:tcW w:w="3749" w:type="dxa"/>
            <w:tcBorders>
              <w:top w:val="single" w:sz="6" w:space="0" w:color="CCCCCC"/>
              <w:left w:val="single" w:sz="6" w:space="0" w:color="CCCCCC"/>
              <w:bottom w:val="single" w:sz="6" w:space="0" w:color="CCCCCC"/>
              <w:right w:val="single" w:sz="6" w:space="0" w:color="CCCCCC"/>
            </w:tcBorders>
            <w:shd w:val="clear" w:color="auto" w:fill="F0F0F0"/>
            <w:hideMark/>
          </w:tcPr>
          <w:p w14:paraId="32C95A95" w14:textId="77777777" w:rsidR="00F57256" w:rsidRPr="00EA084D" w:rsidRDefault="00F57256" w:rsidP="004720E4">
            <w:pPr>
              <w:rPr>
                <w:b/>
                <w:bCs/>
                <w:szCs w:val="22"/>
                <w:lang w:eastAsia="en-GB"/>
              </w:rPr>
            </w:pPr>
            <w:r w:rsidRPr="00EA084D">
              <w:rPr>
                <w:b/>
                <w:bCs/>
                <w:szCs w:val="22"/>
                <w:lang w:eastAsia="en-GB"/>
              </w:rPr>
              <w:t>Attribute</w:t>
            </w:r>
          </w:p>
        </w:tc>
        <w:tc>
          <w:tcPr>
            <w:tcW w:w="5820" w:type="dxa"/>
            <w:tcBorders>
              <w:top w:val="single" w:sz="6" w:space="0" w:color="CCCCCC"/>
              <w:left w:val="single" w:sz="6" w:space="0" w:color="CCCCCC"/>
              <w:bottom w:val="single" w:sz="6" w:space="0" w:color="CCCCCC"/>
              <w:right w:val="single" w:sz="6" w:space="0" w:color="CCCCCC"/>
            </w:tcBorders>
            <w:shd w:val="clear" w:color="auto" w:fill="F0F0F0"/>
            <w:hideMark/>
          </w:tcPr>
          <w:p w14:paraId="71A4D5C6" w14:textId="77777777" w:rsidR="00F57256" w:rsidRPr="00EA084D" w:rsidRDefault="00F57256" w:rsidP="004720E4">
            <w:pPr>
              <w:rPr>
                <w:b/>
                <w:bCs/>
                <w:szCs w:val="22"/>
                <w:lang w:eastAsia="en-GB"/>
              </w:rPr>
            </w:pPr>
            <w:r w:rsidRPr="00EA084D">
              <w:rPr>
                <w:b/>
                <w:bCs/>
                <w:szCs w:val="22"/>
                <w:lang w:eastAsia="en-GB"/>
              </w:rPr>
              <w:t>RD</w:t>
            </w:r>
            <w:r>
              <w:rPr>
                <w:b/>
                <w:bCs/>
                <w:szCs w:val="22"/>
                <w:lang w:eastAsia="en-GB"/>
              </w:rPr>
              <w:t>S</w:t>
            </w:r>
          </w:p>
        </w:tc>
        <w:tc>
          <w:tcPr>
            <w:tcW w:w="3346" w:type="dxa"/>
            <w:tcBorders>
              <w:top w:val="single" w:sz="6" w:space="0" w:color="CCCCCC"/>
              <w:left w:val="single" w:sz="6" w:space="0" w:color="CCCCCC"/>
              <w:bottom w:val="single" w:sz="6" w:space="0" w:color="CCCCCC"/>
              <w:right w:val="single" w:sz="6" w:space="0" w:color="CCCCCC"/>
            </w:tcBorders>
            <w:shd w:val="clear" w:color="auto" w:fill="F0F0F0"/>
            <w:hideMark/>
          </w:tcPr>
          <w:p w14:paraId="5BAA105A" w14:textId="7FF78F08" w:rsidR="00F57256" w:rsidRPr="00EA084D" w:rsidRDefault="00F57256" w:rsidP="004720E4">
            <w:pPr>
              <w:rPr>
                <w:b/>
                <w:bCs/>
                <w:szCs w:val="22"/>
                <w:lang w:eastAsia="en-GB"/>
              </w:rPr>
            </w:pPr>
            <w:r>
              <w:rPr>
                <w:b/>
                <w:bCs/>
                <w:szCs w:val="22"/>
                <w:lang w:eastAsia="en-GB"/>
              </w:rPr>
              <w:t>Description</w:t>
            </w:r>
          </w:p>
        </w:tc>
        <w:tc>
          <w:tcPr>
            <w:tcW w:w="2102" w:type="dxa"/>
            <w:tcBorders>
              <w:top w:val="single" w:sz="6" w:space="0" w:color="CCCCCC"/>
              <w:left w:val="single" w:sz="6" w:space="0" w:color="CCCCCC"/>
              <w:bottom w:val="single" w:sz="6" w:space="0" w:color="CCCCCC"/>
              <w:right w:val="single" w:sz="6" w:space="0" w:color="CCCCCC"/>
            </w:tcBorders>
            <w:shd w:val="clear" w:color="auto" w:fill="F0F0F0"/>
          </w:tcPr>
          <w:p w14:paraId="26423D9D" w14:textId="06213199" w:rsidR="00F57256" w:rsidRPr="00EA084D" w:rsidRDefault="00F57256" w:rsidP="004720E4">
            <w:pPr>
              <w:rPr>
                <w:b/>
                <w:bCs/>
                <w:szCs w:val="22"/>
                <w:lang w:eastAsia="en-GB"/>
              </w:rPr>
            </w:pPr>
            <w:r>
              <w:rPr>
                <w:b/>
                <w:bCs/>
                <w:szCs w:val="22"/>
                <w:lang w:eastAsia="en-GB"/>
              </w:rPr>
              <w:t>Example</w:t>
            </w:r>
          </w:p>
        </w:tc>
      </w:tr>
      <w:tr w:rsidR="00F57256" w:rsidRPr="00EA084D" w14:paraId="6DBC4B32" w14:textId="77777777" w:rsidTr="00F57256">
        <w:trPr>
          <w:trHeight w:val="180"/>
        </w:trPr>
        <w:tc>
          <w:tcPr>
            <w:tcW w:w="3749" w:type="dxa"/>
            <w:tcBorders>
              <w:top w:val="single" w:sz="6" w:space="0" w:color="CCCCCC"/>
              <w:left w:val="single" w:sz="6" w:space="0" w:color="CCCCCC"/>
              <w:bottom w:val="single" w:sz="6" w:space="0" w:color="CCCCCC"/>
              <w:right w:val="single" w:sz="6" w:space="0" w:color="CCCCCC"/>
            </w:tcBorders>
          </w:tcPr>
          <w:p w14:paraId="502659C4" w14:textId="076F166A" w:rsidR="00F57256" w:rsidRPr="00AF0E45" w:rsidRDefault="00F57256" w:rsidP="004720E4">
            <w:pPr>
              <w:spacing w:before="120"/>
              <w:rPr>
                <w:rFonts w:asciiTheme="minorHAnsi" w:hAnsiTheme="minorHAnsi" w:cstheme="minorHAnsi"/>
                <w:color w:val="000000"/>
                <w:sz w:val="20"/>
              </w:rPr>
            </w:pPr>
            <w:proofErr w:type="spellStart"/>
            <w:r w:rsidRPr="00F57256">
              <w:rPr>
                <w:lang w:val="en-US" w:eastAsia="ja-JP"/>
              </w:rPr>
              <w:t>SegmentLineTypeRepresentation</w:t>
            </w:r>
            <w:proofErr w:type="spellEnd"/>
          </w:p>
        </w:tc>
        <w:tc>
          <w:tcPr>
            <w:tcW w:w="5820" w:type="dxa"/>
            <w:tcBorders>
              <w:top w:val="single" w:sz="6" w:space="0" w:color="CCCCCC"/>
              <w:left w:val="single" w:sz="6" w:space="0" w:color="CCCCCC"/>
              <w:bottom w:val="single" w:sz="6" w:space="0" w:color="CCCCCC"/>
              <w:right w:val="single" w:sz="6" w:space="0" w:color="CCCCCC"/>
            </w:tcBorders>
          </w:tcPr>
          <w:p w14:paraId="6A4E82BA" w14:textId="040B980D" w:rsidR="00F57256" w:rsidRPr="00AF0E45" w:rsidRDefault="00F57256" w:rsidP="004720E4">
            <w:pPr>
              <w:spacing w:before="120"/>
              <w:rPr>
                <w:rFonts w:asciiTheme="minorHAnsi" w:hAnsiTheme="minorHAnsi" w:cstheme="minorHAnsi"/>
                <w:color w:val="000000"/>
                <w:sz w:val="20"/>
              </w:rPr>
            </w:pPr>
            <w:r w:rsidRPr="00F57256">
              <w:rPr>
                <w:rFonts w:asciiTheme="minorHAnsi" w:hAnsiTheme="minorHAnsi" w:cstheme="minorHAnsi"/>
                <w:sz w:val="20"/>
              </w:rPr>
              <w:t>http://noaka.org/rdl/SegmentLineTypeRepresentationAssignmentClass</w:t>
            </w:r>
          </w:p>
        </w:tc>
        <w:tc>
          <w:tcPr>
            <w:tcW w:w="3346" w:type="dxa"/>
            <w:tcBorders>
              <w:top w:val="single" w:sz="6" w:space="0" w:color="CCCCCC"/>
              <w:left w:val="single" w:sz="6" w:space="0" w:color="CCCCCC"/>
              <w:bottom w:val="single" w:sz="6" w:space="0" w:color="CCCCCC"/>
              <w:right w:val="single" w:sz="6" w:space="0" w:color="CCCCCC"/>
            </w:tcBorders>
          </w:tcPr>
          <w:p w14:paraId="60FA0132" w14:textId="26D63D6F" w:rsidR="00F57256" w:rsidRPr="00AF0E45" w:rsidRDefault="00F57256" w:rsidP="004720E4">
            <w:pPr>
              <w:spacing w:before="120"/>
              <w:rPr>
                <w:rFonts w:asciiTheme="minorHAnsi" w:hAnsiTheme="minorHAnsi" w:cstheme="minorHAnsi"/>
                <w:color w:val="000000"/>
                <w:sz w:val="20"/>
              </w:rPr>
            </w:pPr>
            <w:r>
              <w:rPr>
                <w:rFonts w:asciiTheme="minorHAnsi" w:hAnsiTheme="minorHAnsi" w:cstheme="minorHAnsi"/>
                <w:sz w:val="20"/>
              </w:rPr>
              <w:t xml:space="preserve">Line type ; </w:t>
            </w:r>
            <w:r w:rsidRPr="00F57256">
              <w:rPr>
                <w:rFonts w:asciiTheme="minorHAnsi" w:hAnsiTheme="minorHAnsi" w:cstheme="minorHAnsi"/>
                <w:sz w:val="20"/>
              </w:rPr>
              <w:t>Primary/Secondary/Utility</w:t>
            </w:r>
            <w:r>
              <w:rPr>
                <w:rFonts w:asciiTheme="minorHAnsi" w:hAnsiTheme="minorHAnsi" w:cstheme="minorHAnsi"/>
                <w:sz w:val="20"/>
              </w:rPr>
              <w:t>/Hosing</w:t>
            </w:r>
          </w:p>
        </w:tc>
        <w:tc>
          <w:tcPr>
            <w:tcW w:w="2102" w:type="dxa"/>
            <w:tcBorders>
              <w:top w:val="single" w:sz="6" w:space="0" w:color="CCCCCC"/>
              <w:left w:val="single" w:sz="6" w:space="0" w:color="CCCCCC"/>
              <w:bottom w:val="single" w:sz="6" w:space="0" w:color="CCCCCC"/>
              <w:right w:val="single" w:sz="6" w:space="0" w:color="CCCCCC"/>
            </w:tcBorders>
          </w:tcPr>
          <w:p w14:paraId="720CBD05" w14:textId="5635BAC7" w:rsidR="00F57256" w:rsidRPr="00AF0E45" w:rsidRDefault="00F57256" w:rsidP="004720E4">
            <w:pPr>
              <w:spacing w:before="120"/>
              <w:rPr>
                <w:rFonts w:asciiTheme="minorHAnsi" w:hAnsiTheme="minorHAnsi" w:cstheme="minorHAnsi"/>
                <w:color w:val="000000"/>
                <w:sz w:val="20"/>
              </w:rPr>
            </w:pPr>
            <w:r>
              <w:rPr>
                <w:rFonts w:asciiTheme="minorHAnsi" w:hAnsiTheme="minorHAnsi" w:cstheme="minorHAnsi"/>
                <w:color w:val="000000"/>
                <w:sz w:val="20"/>
              </w:rPr>
              <w:t>Primary</w:t>
            </w:r>
          </w:p>
        </w:tc>
      </w:tr>
    </w:tbl>
    <w:p w14:paraId="660A58D9" w14:textId="101FCC09" w:rsidR="00F57256" w:rsidRDefault="00F57256" w:rsidP="00F57256">
      <w:pPr>
        <w:rPr>
          <w:rFonts w:asciiTheme="minorHAnsi" w:hAnsiTheme="minorHAnsi" w:cstheme="minorHAnsi"/>
          <w:sz w:val="20"/>
        </w:rPr>
      </w:pPr>
      <w:r>
        <w:t xml:space="preserve">Values for the </w:t>
      </w:r>
      <w:proofErr w:type="spellStart"/>
      <w:r w:rsidRPr="00F57256">
        <w:rPr>
          <w:lang w:val="en-US" w:eastAsia="ja-JP"/>
        </w:rPr>
        <w:t>SegmentLineTypeRepresentation</w:t>
      </w:r>
      <w:proofErr w:type="spellEnd"/>
      <w:r>
        <w:rPr>
          <w:lang w:val="en-US" w:eastAsia="ja-JP"/>
        </w:rPr>
        <w:t xml:space="preserve"> </w:t>
      </w:r>
      <w:r>
        <w:rPr>
          <w:rFonts w:asciiTheme="minorHAnsi" w:hAnsiTheme="minorHAnsi" w:cstheme="minorHAnsi"/>
          <w:sz w:val="20"/>
        </w:rPr>
        <w:t>shall be in accordance with the table below:</w:t>
      </w:r>
    </w:p>
    <w:p w14:paraId="506DFA99" w14:textId="2CE24001" w:rsidR="008469C9" w:rsidRPr="0067665D" w:rsidRDefault="008469C9" w:rsidP="00F57256">
      <w:r w:rsidRPr="008469C9">
        <w:drawing>
          <wp:inline distT="0" distB="0" distL="0" distR="0" wp14:anchorId="7EBE41EC" wp14:editId="63F3F996">
            <wp:extent cx="6849431" cy="2057687"/>
            <wp:effectExtent l="0" t="0" r="8890" b="0"/>
            <wp:docPr id="195122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29359" name=""/>
                    <pic:cNvPicPr/>
                  </pic:nvPicPr>
                  <pic:blipFill>
                    <a:blip r:embed="rId102"/>
                    <a:stretch>
                      <a:fillRect/>
                    </a:stretch>
                  </pic:blipFill>
                  <pic:spPr>
                    <a:xfrm>
                      <a:off x="0" y="0"/>
                      <a:ext cx="6849431" cy="2057687"/>
                    </a:xfrm>
                    <a:prstGeom prst="rect">
                      <a:avLst/>
                    </a:prstGeom>
                  </pic:spPr>
                </pic:pic>
              </a:graphicData>
            </a:graphic>
          </wp:inline>
        </w:drawing>
      </w:r>
    </w:p>
    <w:p w14:paraId="19810998" w14:textId="4677E832" w:rsidR="00F57256" w:rsidRDefault="00F57256" w:rsidP="00F57256">
      <w:pPr>
        <w:pStyle w:val="Caption"/>
      </w:pPr>
      <w:r>
        <w:t xml:space="preserve">Figure </w:t>
      </w:r>
      <w:r>
        <w:fldChar w:fldCharType="begin"/>
      </w:r>
      <w:r>
        <w:instrText xml:space="preserve"> SEQ Figure \* ARABIC </w:instrText>
      </w:r>
      <w:r>
        <w:fldChar w:fldCharType="separate"/>
      </w:r>
      <w:r w:rsidR="008469C9">
        <w:rPr>
          <w:noProof/>
        </w:rPr>
        <w:t>40</w:t>
      </w:r>
      <w:r>
        <w:fldChar w:fldCharType="end"/>
      </w:r>
      <w:r>
        <w:t>:</w:t>
      </w:r>
      <w:r w:rsidR="008469C9" w:rsidRPr="008469C9">
        <w:t xml:space="preserve"> </w:t>
      </w:r>
      <w:proofErr w:type="spellStart"/>
      <w:r w:rsidR="008469C9" w:rsidRPr="00F57256">
        <w:t>SegmentLineTypeRepresentation</w:t>
      </w:r>
      <w:proofErr w:type="spellEnd"/>
      <w:r w:rsidR="008469C9">
        <w:t xml:space="preserve"> </w:t>
      </w:r>
      <w:r w:rsidRPr="0096737C">
        <w:t>values</w:t>
      </w:r>
    </w:p>
    <w:sectPr w:rsidR="00F57256"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6D4F50" w14:textId="77777777" w:rsidR="0001093A" w:rsidRDefault="0001093A">
      <w:pPr>
        <w:spacing w:before="0"/>
      </w:pPr>
      <w:r>
        <w:separator/>
      </w:r>
    </w:p>
  </w:endnote>
  <w:endnote w:type="continuationSeparator" w:id="0">
    <w:p w14:paraId="4DD19815" w14:textId="77777777" w:rsidR="0001093A" w:rsidRDefault="0001093A">
      <w:pPr>
        <w:spacing w:before="0"/>
      </w:pPr>
      <w:r>
        <w:continuationSeparator/>
      </w:r>
    </w:p>
  </w:endnote>
  <w:endnote w:type="continuationNotice" w:id="1">
    <w:p w14:paraId="0DECEFA4" w14:textId="77777777" w:rsidR="0001093A" w:rsidRDefault="0001093A">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8D1000" w14:textId="77777777" w:rsidR="0001093A" w:rsidRDefault="0001093A">
      <w:pPr>
        <w:spacing w:before="0"/>
      </w:pPr>
      <w:r>
        <w:separator/>
      </w:r>
    </w:p>
  </w:footnote>
  <w:footnote w:type="continuationSeparator" w:id="0">
    <w:p w14:paraId="76CDEF3C" w14:textId="77777777" w:rsidR="0001093A" w:rsidRDefault="0001093A">
      <w:pPr>
        <w:spacing w:before="0"/>
      </w:pPr>
      <w:r>
        <w:continuationSeparator/>
      </w:r>
    </w:p>
  </w:footnote>
  <w:footnote w:type="continuationNotice" w:id="1">
    <w:p w14:paraId="5799E20E" w14:textId="77777777" w:rsidR="0001093A" w:rsidRDefault="0001093A">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1161B8D"/>
    <w:multiLevelType w:val="hybridMultilevel"/>
    <w:tmpl w:val="2E06266A"/>
    <w:lvl w:ilvl="0" w:tplc="08090001">
      <w:start w:val="1"/>
      <w:numFmt w:val="bullet"/>
      <w:lvlText w:val=""/>
      <w:lvlJc w:val="left"/>
      <w:pPr>
        <w:ind w:left="1254" w:hanging="360"/>
      </w:pPr>
      <w:rPr>
        <w:rFonts w:ascii="Symbol" w:hAnsi="Symbol" w:hint="default"/>
      </w:rPr>
    </w:lvl>
    <w:lvl w:ilvl="1" w:tplc="08090003" w:tentative="1">
      <w:start w:val="1"/>
      <w:numFmt w:val="bullet"/>
      <w:lvlText w:val="o"/>
      <w:lvlJc w:val="left"/>
      <w:pPr>
        <w:ind w:left="1974" w:hanging="360"/>
      </w:pPr>
      <w:rPr>
        <w:rFonts w:ascii="Courier New" w:hAnsi="Courier New" w:cs="Courier New" w:hint="default"/>
      </w:rPr>
    </w:lvl>
    <w:lvl w:ilvl="2" w:tplc="08090005" w:tentative="1">
      <w:start w:val="1"/>
      <w:numFmt w:val="bullet"/>
      <w:lvlText w:val=""/>
      <w:lvlJc w:val="left"/>
      <w:pPr>
        <w:ind w:left="2694" w:hanging="360"/>
      </w:pPr>
      <w:rPr>
        <w:rFonts w:ascii="Wingdings" w:hAnsi="Wingdings" w:hint="default"/>
      </w:rPr>
    </w:lvl>
    <w:lvl w:ilvl="3" w:tplc="08090001" w:tentative="1">
      <w:start w:val="1"/>
      <w:numFmt w:val="bullet"/>
      <w:lvlText w:val=""/>
      <w:lvlJc w:val="left"/>
      <w:pPr>
        <w:ind w:left="3414" w:hanging="360"/>
      </w:pPr>
      <w:rPr>
        <w:rFonts w:ascii="Symbol" w:hAnsi="Symbol" w:hint="default"/>
      </w:rPr>
    </w:lvl>
    <w:lvl w:ilvl="4" w:tplc="08090003" w:tentative="1">
      <w:start w:val="1"/>
      <w:numFmt w:val="bullet"/>
      <w:lvlText w:val="o"/>
      <w:lvlJc w:val="left"/>
      <w:pPr>
        <w:ind w:left="4134" w:hanging="360"/>
      </w:pPr>
      <w:rPr>
        <w:rFonts w:ascii="Courier New" w:hAnsi="Courier New" w:cs="Courier New" w:hint="default"/>
      </w:rPr>
    </w:lvl>
    <w:lvl w:ilvl="5" w:tplc="08090005" w:tentative="1">
      <w:start w:val="1"/>
      <w:numFmt w:val="bullet"/>
      <w:lvlText w:val=""/>
      <w:lvlJc w:val="left"/>
      <w:pPr>
        <w:ind w:left="4854" w:hanging="360"/>
      </w:pPr>
      <w:rPr>
        <w:rFonts w:ascii="Wingdings" w:hAnsi="Wingdings" w:hint="default"/>
      </w:rPr>
    </w:lvl>
    <w:lvl w:ilvl="6" w:tplc="08090001" w:tentative="1">
      <w:start w:val="1"/>
      <w:numFmt w:val="bullet"/>
      <w:lvlText w:val=""/>
      <w:lvlJc w:val="left"/>
      <w:pPr>
        <w:ind w:left="5574" w:hanging="360"/>
      </w:pPr>
      <w:rPr>
        <w:rFonts w:ascii="Symbol" w:hAnsi="Symbol" w:hint="default"/>
      </w:rPr>
    </w:lvl>
    <w:lvl w:ilvl="7" w:tplc="08090003" w:tentative="1">
      <w:start w:val="1"/>
      <w:numFmt w:val="bullet"/>
      <w:lvlText w:val="o"/>
      <w:lvlJc w:val="left"/>
      <w:pPr>
        <w:ind w:left="6294" w:hanging="360"/>
      </w:pPr>
      <w:rPr>
        <w:rFonts w:ascii="Courier New" w:hAnsi="Courier New" w:cs="Courier New" w:hint="default"/>
      </w:rPr>
    </w:lvl>
    <w:lvl w:ilvl="8" w:tplc="08090005" w:tentative="1">
      <w:start w:val="1"/>
      <w:numFmt w:val="bullet"/>
      <w:lvlText w:val=""/>
      <w:lvlJc w:val="left"/>
      <w:pPr>
        <w:ind w:left="7014" w:hanging="360"/>
      </w:pPr>
      <w:rPr>
        <w:rFonts w:ascii="Wingdings" w:hAnsi="Wingdings" w:hint="default"/>
      </w:rPr>
    </w:lvl>
  </w:abstractNum>
  <w:abstractNum w:abstractNumId="8"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0"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1"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3"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4"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5"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8"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9"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0"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D8D6EE4"/>
    <w:multiLevelType w:val="hybridMultilevel"/>
    <w:tmpl w:val="EB164A10"/>
    <w:lvl w:ilvl="0" w:tplc="69F4221C">
      <w:numFmt w:val="bullet"/>
      <w:lvlText w:val=""/>
      <w:lvlJc w:val="left"/>
      <w:pPr>
        <w:ind w:left="720" w:hanging="360"/>
      </w:pPr>
      <w:rPr>
        <w:rFonts w:ascii="Symbol" w:eastAsia="Aptos" w:hAnsi="Symbol"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2" w15:restartNumberingAfterBreak="0">
    <w:nsid w:val="58102AB2"/>
    <w:multiLevelType w:val="hybridMultilevel"/>
    <w:tmpl w:val="77F0CE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5"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6" w15:restartNumberingAfterBreak="0">
    <w:nsid w:val="68F309F6"/>
    <w:multiLevelType w:val="hybridMultilevel"/>
    <w:tmpl w:val="860A90BA"/>
    <w:lvl w:ilvl="0" w:tplc="08090001">
      <w:start w:val="1"/>
      <w:numFmt w:val="bullet"/>
      <w:lvlText w:val=""/>
      <w:lvlJc w:val="left"/>
      <w:pPr>
        <w:ind w:left="1074" w:hanging="360"/>
      </w:pPr>
      <w:rPr>
        <w:rFonts w:ascii="Symbol" w:hAnsi="Symbol" w:hint="default"/>
      </w:rPr>
    </w:lvl>
    <w:lvl w:ilvl="1" w:tplc="08090003" w:tentative="1">
      <w:start w:val="1"/>
      <w:numFmt w:val="bullet"/>
      <w:lvlText w:val="o"/>
      <w:lvlJc w:val="left"/>
      <w:pPr>
        <w:ind w:left="1794" w:hanging="360"/>
      </w:pPr>
      <w:rPr>
        <w:rFonts w:ascii="Courier New" w:hAnsi="Courier New" w:cs="Courier New" w:hint="default"/>
      </w:rPr>
    </w:lvl>
    <w:lvl w:ilvl="2" w:tplc="08090005" w:tentative="1">
      <w:start w:val="1"/>
      <w:numFmt w:val="bullet"/>
      <w:lvlText w:val=""/>
      <w:lvlJc w:val="left"/>
      <w:pPr>
        <w:ind w:left="2514" w:hanging="360"/>
      </w:pPr>
      <w:rPr>
        <w:rFonts w:ascii="Wingdings" w:hAnsi="Wingdings" w:hint="default"/>
      </w:rPr>
    </w:lvl>
    <w:lvl w:ilvl="3" w:tplc="08090001" w:tentative="1">
      <w:start w:val="1"/>
      <w:numFmt w:val="bullet"/>
      <w:lvlText w:val=""/>
      <w:lvlJc w:val="left"/>
      <w:pPr>
        <w:ind w:left="3234" w:hanging="360"/>
      </w:pPr>
      <w:rPr>
        <w:rFonts w:ascii="Symbol" w:hAnsi="Symbol" w:hint="default"/>
      </w:rPr>
    </w:lvl>
    <w:lvl w:ilvl="4" w:tplc="08090003" w:tentative="1">
      <w:start w:val="1"/>
      <w:numFmt w:val="bullet"/>
      <w:lvlText w:val="o"/>
      <w:lvlJc w:val="left"/>
      <w:pPr>
        <w:ind w:left="3954" w:hanging="360"/>
      </w:pPr>
      <w:rPr>
        <w:rFonts w:ascii="Courier New" w:hAnsi="Courier New" w:cs="Courier New" w:hint="default"/>
      </w:rPr>
    </w:lvl>
    <w:lvl w:ilvl="5" w:tplc="08090005" w:tentative="1">
      <w:start w:val="1"/>
      <w:numFmt w:val="bullet"/>
      <w:lvlText w:val=""/>
      <w:lvlJc w:val="left"/>
      <w:pPr>
        <w:ind w:left="4674" w:hanging="360"/>
      </w:pPr>
      <w:rPr>
        <w:rFonts w:ascii="Wingdings" w:hAnsi="Wingdings" w:hint="default"/>
      </w:rPr>
    </w:lvl>
    <w:lvl w:ilvl="6" w:tplc="08090001" w:tentative="1">
      <w:start w:val="1"/>
      <w:numFmt w:val="bullet"/>
      <w:lvlText w:val=""/>
      <w:lvlJc w:val="left"/>
      <w:pPr>
        <w:ind w:left="5394" w:hanging="360"/>
      </w:pPr>
      <w:rPr>
        <w:rFonts w:ascii="Symbol" w:hAnsi="Symbol" w:hint="default"/>
      </w:rPr>
    </w:lvl>
    <w:lvl w:ilvl="7" w:tplc="08090003" w:tentative="1">
      <w:start w:val="1"/>
      <w:numFmt w:val="bullet"/>
      <w:lvlText w:val="o"/>
      <w:lvlJc w:val="left"/>
      <w:pPr>
        <w:ind w:left="6114" w:hanging="360"/>
      </w:pPr>
      <w:rPr>
        <w:rFonts w:ascii="Courier New" w:hAnsi="Courier New" w:cs="Courier New" w:hint="default"/>
      </w:rPr>
    </w:lvl>
    <w:lvl w:ilvl="8" w:tplc="08090005" w:tentative="1">
      <w:start w:val="1"/>
      <w:numFmt w:val="bullet"/>
      <w:lvlText w:val=""/>
      <w:lvlJc w:val="left"/>
      <w:pPr>
        <w:ind w:left="6834" w:hanging="360"/>
      </w:pPr>
      <w:rPr>
        <w:rFonts w:ascii="Wingdings" w:hAnsi="Wingdings" w:hint="default"/>
      </w:rPr>
    </w:lvl>
  </w:abstractNum>
  <w:abstractNum w:abstractNumId="27"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8"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32" w15:restartNumberingAfterBreak="0">
    <w:nsid w:val="7C2C64B7"/>
    <w:multiLevelType w:val="hybridMultilevel"/>
    <w:tmpl w:val="03DC6DE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C6B5D90"/>
    <w:multiLevelType w:val="hybridMultilevel"/>
    <w:tmpl w:val="8EF86BF4"/>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4"/>
  </w:num>
  <w:num w:numId="2" w16cid:durableId="1162695404">
    <w:abstractNumId w:val="31"/>
  </w:num>
  <w:num w:numId="3" w16cid:durableId="1637640356">
    <w:abstractNumId w:val="10"/>
  </w:num>
  <w:num w:numId="4" w16cid:durableId="658189163">
    <w:abstractNumId w:val="2"/>
  </w:num>
  <w:num w:numId="5" w16cid:durableId="1919753013">
    <w:abstractNumId w:val="18"/>
  </w:num>
  <w:num w:numId="6" w16cid:durableId="1022515482">
    <w:abstractNumId w:val="28"/>
  </w:num>
  <w:num w:numId="7" w16cid:durableId="1340544095">
    <w:abstractNumId w:val="17"/>
  </w:num>
  <w:num w:numId="8" w16cid:durableId="1501627342">
    <w:abstractNumId w:val="27"/>
  </w:num>
  <w:num w:numId="9" w16cid:durableId="151458852">
    <w:abstractNumId w:val="0"/>
  </w:num>
  <w:num w:numId="10" w16cid:durableId="1025253700">
    <w:abstractNumId w:val="11"/>
  </w:num>
  <w:num w:numId="11" w16cid:durableId="1115754945">
    <w:abstractNumId w:val="29"/>
  </w:num>
  <w:num w:numId="12" w16cid:durableId="1389181514">
    <w:abstractNumId w:val="19"/>
  </w:num>
  <w:num w:numId="13" w16cid:durableId="468135661">
    <w:abstractNumId w:val="13"/>
  </w:num>
  <w:num w:numId="14" w16cid:durableId="16659703">
    <w:abstractNumId w:val="8"/>
  </w:num>
  <w:num w:numId="15" w16cid:durableId="412824316">
    <w:abstractNumId w:val="33"/>
  </w:num>
  <w:num w:numId="16" w16cid:durableId="1879931873">
    <w:abstractNumId w:val="15"/>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9"/>
  </w:num>
  <w:num w:numId="19" w16cid:durableId="1227034543">
    <w:abstractNumId w:val="5"/>
  </w:num>
  <w:num w:numId="20" w16cid:durableId="620965130">
    <w:abstractNumId w:val="3"/>
  </w:num>
  <w:num w:numId="21" w16cid:durableId="1738822121">
    <w:abstractNumId w:val="20"/>
  </w:num>
  <w:num w:numId="22" w16cid:durableId="1854294243">
    <w:abstractNumId w:val="30"/>
  </w:num>
  <w:num w:numId="23" w16cid:durableId="2108190927">
    <w:abstractNumId w:val="4"/>
  </w:num>
  <w:num w:numId="24" w16cid:durableId="741678429">
    <w:abstractNumId w:val="34"/>
  </w:num>
  <w:num w:numId="25" w16cid:durableId="1901742257">
    <w:abstractNumId w:val="23"/>
  </w:num>
  <w:num w:numId="26" w16cid:durableId="1760834814">
    <w:abstractNumId w:val="16"/>
  </w:num>
  <w:num w:numId="27" w16cid:durableId="534661621">
    <w:abstractNumId w:val="6"/>
  </w:num>
  <w:num w:numId="28" w16cid:durableId="1029066334">
    <w:abstractNumId w:val="12"/>
  </w:num>
  <w:num w:numId="29" w16cid:durableId="863712828">
    <w:abstractNumId w:val="25"/>
  </w:num>
  <w:num w:numId="30" w16cid:durableId="1071318128">
    <w:abstractNumId w:val="24"/>
  </w:num>
  <w:num w:numId="31" w16cid:durableId="756750564">
    <w:abstractNumId w:val="7"/>
  </w:num>
  <w:num w:numId="32" w16cid:durableId="585461792">
    <w:abstractNumId w:val="22"/>
  </w:num>
  <w:num w:numId="33" w16cid:durableId="771629728">
    <w:abstractNumId w:val="32"/>
  </w:num>
  <w:num w:numId="34" w16cid:durableId="1755004759">
    <w:abstractNumId w:val="21"/>
  </w:num>
  <w:num w:numId="35" w16cid:durableId="1847747593">
    <w:abstractNumId w:val="2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intFractionalCharacterWidth/>
  <w:hideSpellingErrors/>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093A"/>
    <w:rsid w:val="00011F4C"/>
    <w:rsid w:val="00012328"/>
    <w:rsid w:val="0001244D"/>
    <w:rsid w:val="000124D0"/>
    <w:rsid w:val="000124DA"/>
    <w:rsid w:val="000126F7"/>
    <w:rsid w:val="0001272A"/>
    <w:rsid w:val="0001284C"/>
    <w:rsid w:val="00013226"/>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3B"/>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64E"/>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6E88"/>
    <w:rsid w:val="000D7158"/>
    <w:rsid w:val="000D76B2"/>
    <w:rsid w:val="000D79D7"/>
    <w:rsid w:val="000E00DA"/>
    <w:rsid w:val="000E075C"/>
    <w:rsid w:val="000E11BF"/>
    <w:rsid w:val="000E1ACC"/>
    <w:rsid w:val="000E1FE0"/>
    <w:rsid w:val="000E2645"/>
    <w:rsid w:val="000E2B2A"/>
    <w:rsid w:val="000E4416"/>
    <w:rsid w:val="000E4492"/>
    <w:rsid w:val="000E4A59"/>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224E"/>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142"/>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859"/>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97DC2"/>
    <w:rsid w:val="00197FDB"/>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2D15"/>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4CC1"/>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37D9"/>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47C"/>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AEB"/>
    <w:rsid w:val="00217D30"/>
    <w:rsid w:val="00220014"/>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97D"/>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4FD"/>
    <w:rsid w:val="002716D4"/>
    <w:rsid w:val="00271946"/>
    <w:rsid w:val="00271C24"/>
    <w:rsid w:val="00271FF3"/>
    <w:rsid w:val="002729BD"/>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3D79"/>
    <w:rsid w:val="002A4036"/>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19E"/>
    <w:rsid w:val="002C2A5B"/>
    <w:rsid w:val="002C2B30"/>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64D"/>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045"/>
    <w:rsid w:val="002E7F05"/>
    <w:rsid w:val="002F038B"/>
    <w:rsid w:val="002F05CA"/>
    <w:rsid w:val="002F0E90"/>
    <w:rsid w:val="002F16F1"/>
    <w:rsid w:val="002F1ABE"/>
    <w:rsid w:val="002F229C"/>
    <w:rsid w:val="002F30DA"/>
    <w:rsid w:val="002F3207"/>
    <w:rsid w:val="002F36C1"/>
    <w:rsid w:val="002F446A"/>
    <w:rsid w:val="002F524D"/>
    <w:rsid w:val="002F561A"/>
    <w:rsid w:val="002F6805"/>
    <w:rsid w:val="002F68D4"/>
    <w:rsid w:val="002F7282"/>
    <w:rsid w:val="002F759B"/>
    <w:rsid w:val="002F76AC"/>
    <w:rsid w:val="003023B1"/>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B41"/>
    <w:rsid w:val="00324DA4"/>
    <w:rsid w:val="00325141"/>
    <w:rsid w:val="003251EA"/>
    <w:rsid w:val="003255F5"/>
    <w:rsid w:val="003261A3"/>
    <w:rsid w:val="0032658D"/>
    <w:rsid w:val="0032673D"/>
    <w:rsid w:val="0032683B"/>
    <w:rsid w:val="003269C3"/>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DC5"/>
    <w:rsid w:val="00336E10"/>
    <w:rsid w:val="00340DEB"/>
    <w:rsid w:val="00341A18"/>
    <w:rsid w:val="00341F3A"/>
    <w:rsid w:val="00343B2C"/>
    <w:rsid w:val="00344099"/>
    <w:rsid w:val="0034447E"/>
    <w:rsid w:val="003455A7"/>
    <w:rsid w:val="003455E4"/>
    <w:rsid w:val="00345AB2"/>
    <w:rsid w:val="00345FEF"/>
    <w:rsid w:val="00346527"/>
    <w:rsid w:val="0034670D"/>
    <w:rsid w:val="003468A6"/>
    <w:rsid w:val="00346D6C"/>
    <w:rsid w:val="00346E36"/>
    <w:rsid w:val="00346E57"/>
    <w:rsid w:val="00347619"/>
    <w:rsid w:val="0034771E"/>
    <w:rsid w:val="00347DD1"/>
    <w:rsid w:val="00350C07"/>
    <w:rsid w:val="00350C95"/>
    <w:rsid w:val="00351865"/>
    <w:rsid w:val="00351CF5"/>
    <w:rsid w:val="00351E27"/>
    <w:rsid w:val="00351F74"/>
    <w:rsid w:val="00352B08"/>
    <w:rsid w:val="00353189"/>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6CC"/>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66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D6D"/>
    <w:rsid w:val="003E7FF4"/>
    <w:rsid w:val="003F0106"/>
    <w:rsid w:val="003F0546"/>
    <w:rsid w:val="003F07E9"/>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47EF"/>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47F7C"/>
    <w:rsid w:val="00451273"/>
    <w:rsid w:val="00451F77"/>
    <w:rsid w:val="004523E2"/>
    <w:rsid w:val="00452DD1"/>
    <w:rsid w:val="00452DDF"/>
    <w:rsid w:val="00453D60"/>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1A0"/>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C8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0CE6"/>
    <w:rsid w:val="004D1253"/>
    <w:rsid w:val="004D1532"/>
    <w:rsid w:val="004D1590"/>
    <w:rsid w:val="004D1A29"/>
    <w:rsid w:val="004D1D9D"/>
    <w:rsid w:val="004D1F03"/>
    <w:rsid w:val="004D252B"/>
    <w:rsid w:val="004D26F9"/>
    <w:rsid w:val="004D2871"/>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1D8"/>
    <w:rsid w:val="00502297"/>
    <w:rsid w:val="0050349B"/>
    <w:rsid w:val="00503F0E"/>
    <w:rsid w:val="0050467E"/>
    <w:rsid w:val="00504C0D"/>
    <w:rsid w:val="00504E87"/>
    <w:rsid w:val="00505528"/>
    <w:rsid w:val="00506D6B"/>
    <w:rsid w:val="00506E92"/>
    <w:rsid w:val="0050793B"/>
    <w:rsid w:val="00510006"/>
    <w:rsid w:val="005102B9"/>
    <w:rsid w:val="00510F5B"/>
    <w:rsid w:val="00511318"/>
    <w:rsid w:val="005118BC"/>
    <w:rsid w:val="00511921"/>
    <w:rsid w:val="00511A80"/>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5FA"/>
    <w:rsid w:val="00566965"/>
    <w:rsid w:val="0056744D"/>
    <w:rsid w:val="00567823"/>
    <w:rsid w:val="00567BA6"/>
    <w:rsid w:val="00570DEE"/>
    <w:rsid w:val="00571229"/>
    <w:rsid w:val="0057235C"/>
    <w:rsid w:val="005723B2"/>
    <w:rsid w:val="00572A33"/>
    <w:rsid w:val="00573793"/>
    <w:rsid w:val="00573D8B"/>
    <w:rsid w:val="005740B7"/>
    <w:rsid w:val="00574196"/>
    <w:rsid w:val="00574278"/>
    <w:rsid w:val="00574297"/>
    <w:rsid w:val="00574526"/>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096"/>
    <w:rsid w:val="00584E3B"/>
    <w:rsid w:val="0058519E"/>
    <w:rsid w:val="0058636B"/>
    <w:rsid w:val="005864EA"/>
    <w:rsid w:val="00586ED2"/>
    <w:rsid w:val="00586FEA"/>
    <w:rsid w:val="00587392"/>
    <w:rsid w:val="0059050B"/>
    <w:rsid w:val="005910A2"/>
    <w:rsid w:val="00591177"/>
    <w:rsid w:val="005911CA"/>
    <w:rsid w:val="00591BD7"/>
    <w:rsid w:val="00592F67"/>
    <w:rsid w:val="005945CF"/>
    <w:rsid w:val="00594670"/>
    <w:rsid w:val="00594AAC"/>
    <w:rsid w:val="00594DE6"/>
    <w:rsid w:val="00594DF2"/>
    <w:rsid w:val="005950DC"/>
    <w:rsid w:val="00595596"/>
    <w:rsid w:val="0059717A"/>
    <w:rsid w:val="005971F7"/>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7DB"/>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4D60"/>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2C4"/>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6D2"/>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77E"/>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3D82"/>
    <w:rsid w:val="00654E04"/>
    <w:rsid w:val="00654E84"/>
    <w:rsid w:val="00655B13"/>
    <w:rsid w:val="00655E52"/>
    <w:rsid w:val="0065623F"/>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43D6"/>
    <w:rsid w:val="00675232"/>
    <w:rsid w:val="0067565E"/>
    <w:rsid w:val="0067665D"/>
    <w:rsid w:val="00676B23"/>
    <w:rsid w:val="00677402"/>
    <w:rsid w:val="0068065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87D64"/>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26F"/>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00C"/>
    <w:rsid w:val="006C315A"/>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6F0"/>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03FF"/>
    <w:rsid w:val="00711273"/>
    <w:rsid w:val="0071133E"/>
    <w:rsid w:val="007117AB"/>
    <w:rsid w:val="00711F49"/>
    <w:rsid w:val="0071233C"/>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95D"/>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806"/>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CC0"/>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0EE7"/>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39D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9C9"/>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08D"/>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58B"/>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34B"/>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494"/>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2E6"/>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207"/>
    <w:rsid w:val="00A02693"/>
    <w:rsid w:val="00A029F5"/>
    <w:rsid w:val="00A033FE"/>
    <w:rsid w:val="00A03894"/>
    <w:rsid w:val="00A048C9"/>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9E0"/>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C07"/>
    <w:rsid w:val="00A64E1F"/>
    <w:rsid w:val="00A64F5F"/>
    <w:rsid w:val="00A65096"/>
    <w:rsid w:val="00A653AD"/>
    <w:rsid w:val="00A653B5"/>
    <w:rsid w:val="00A66836"/>
    <w:rsid w:val="00A674FC"/>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45"/>
    <w:rsid w:val="00AA2CA5"/>
    <w:rsid w:val="00AA35AA"/>
    <w:rsid w:val="00AA363F"/>
    <w:rsid w:val="00AA3EDE"/>
    <w:rsid w:val="00AA3F13"/>
    <w:rsid w:val="00AA4B3E"/>
    <w:rsid w:val="00AA5109"/>
    <w:rsid w:val="00AA54B9"/>
    <w:rsid w:val="00AA686A"/>
    <w:rsid w:val="00AA693B"/>
    <w:rsid w:val="00AA6CD0"/>
    <w:rsid w:val="00AA6E44"/>
    <w:rsid w:val="00AA7B20"/>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41E"/>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3BE3"/>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30D"/>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1AD9"/>
    <w:rsid w:val="00BA4885"/>
    <w:rsid w:val="00BA4D41"/>
    <w:rsid w:val="00BA589B"/>
    <w:rsid w:val="00BA595A"/>
    <w:rsid w:val="00BA59F2"/>
    <w:rsid w:val="00BA5C85"/>
    <w:rsid w:val="00BA70B9"/>
    <w:rsid w:val="00BA77C0"/>
    <w:rsid w:val="00BA78A2"/>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29F1"/>
    <w:rsid w:val="00C13D3B"/>
    <w:rsid w:val="00C13F02"/>
    <w:rsid w:val="00C14077"/>
    <w:rsid w:val="00C14513"/>
    <w:rsid w:val="00C14BC1"/>
    <w:rsid w:val="00C14D20"/>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902"/>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4C7"/>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25A"/>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4CC3"/>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3EDE"/>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17C09"/>
    <w:rsid w:val="00D20347"/>
    <w:rsid w:val="00D204EC"/>
    <w:rsid w:val="00D20F13"/>
    <w:rsid w:val="00D21B59"/>
    <w:rsid w:val="00D21D9F"/>
    <w:rsid w:val="00D22084"/>
    <w:rsid w:val="00D22228"/>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503"/>
    <w:rsid w:val="00D307A0"/>
    <w:rsid w:val="00D311A7"/>
    <w:rsid w:val="00D31666"/>
    <w:rsid w:val="00D31A77"/>
    <w:rsid w:val="00D31BD3"/>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79"/>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64A"/>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888"/>
    <w:rsid w:val="00D87AA1"/>
    <w:rsid w:val="00D909F3"/>
    <w:rsid w:val="00D909F8"/>
    <w:rsid w:val="00D90FE7"/>
    <w:rsid w:val="00D9177A"/>
    <w:rsid w:val="00D917E5"/>
    <w:rsid w:val="00D91DFC"/>
    <w:rsid w:val="00D92B5C"/>
    <w:rsid w:val="00D92E9F"/>
    <w:rsid w:val="00D9353A"/>
    <w:rsid w:val="00D93F33"/>
    <w:rsid w:val="00D94137"/>
    <w:rsid w:val="00D944E1"/>
    <w:rsid w:val="00D95223"/>
    <w:rsid w:val="00D95BB7"/>
    <w:rsid w:val="00D95C21"/>
    <w:rsid w:val="00D95DEF"/>
    <w:rsid w:val="00D96B45"/>
    <w:rsid w:val="00DA0739"/>
    <w:rsid w:val="00DA131A"/>
    <w:rsid w:val="00DA32ED"/>
    <w:rsid w:val="00DA364D"/>
    <w:rsid w:val="00DA36F7"/>
    <w:rsid w:val="00DA3E29"/>
    <w:rsid w:val="00DA3E5A"/>
    <w:rsid w:val="00DA461C"/>
    <w:rsid w:val="00DA54DB"/>
    <w:rsid w:val="00DA5EFD"/>
    <w:rsid w:val="00DA7F83"/>
    <w:rsid w:val="00DB1F90"/>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62"/>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93B"/>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C78"/>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1E7"/>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E6D"/>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763"/>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2EA"/>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2BE"/>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44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6C4"/>
    <w:rsid w:val="00EC2735"/>
    <w:rsid w:val="00EC4D2B"/>
    <w:rsid w:val="00EC59EE"/>
    <w:rsid w:val="00EC6DD2"/>
    <w:rsid w:val="00EC7123"/>
    <w:rsid w:val="00ED0546"/>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16E5B"/>
    <w:rsid w:val="00F20591"/>
    <w:rsid w:val="00F206D5"/>
    <w:rsid w:val="00F209AC"/>
    <w:rsid w:val="00F211FD"/>
    <w:rsid w:val="00F2158F"/>
    <w:rsid w:val="00F22718"/>
    <w:rsid w:val="00F22F1C"/>
    <w:rsid w:val="00F2300F"/>
    <w:rsid w:val="00F2329F"/>
    <w:rsid w:val="00F233CD"/>
    <w:rsid w:val="00F23DE2"/>
    <w:rsid w:val="00F23E11"/>
    <w:rsid w:val="00F263A5"/>
    <w:rsid w:val="00F263BF"/>
    <w:rsid w:val="00F268D3"/>
    <w:rsid w:val="00F26962"/>
    <w:rsid w:val="00F26A73"/>
    <w:rsid w:val="00F26A8A"/>
    <w:rsid w:val="00F26CE8"/>
    <w:rsid w:val="00F30A0A"/>
    <w:rsid w:val="00F30AF5"/>
    <w:rsid w:val="00F31006"/>
    <w:rsid w:val="00F31646"/>
    <w:rsid w:val="00F3326C"/>
    <w:rsid w:val="00F33689"/>
    <w:rsid w:val="00F3493C"/>
    <w:rsid w:val="00F35912"/>
    <w:rsid w:val="00F35D29"/>
    <w:rsid w:val="00F360E9"/>
    <w:rsid w:val="00F36C76"/>
    <w:rsid w:val="00F36FF0"/>
    <w:rsid w:val="00F40689"/>
    <w:rsid w:val="00F410FC"/>
    <w:rsid w:val="00F4110C"/>
    <w:rsid w:val="00F42187"/>
    <w:rsid w:val="00F42A87"/>
    <w:rsid w:val="00F4317C"/>
    <w:rsid w:val="00F43562"/>
    <w:rsid w:val="00F435B7"/>
    <w:rsid w:val="00F43E6D"/>
    <w:rsid w:val="00F44550"/>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407"/>
    <w:rsid w:val="00F54CC7"/>
    <w:rsid w:val="00F54E96"/>
    <w:rsid w:val="00F552ED"/>
    <w:rsid w:val="00F57256"/>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2DAC"/>
    <w:rsid w:val="00F7456A"/>
    <w:rsid w:val="00F747C0"/>
    <w:rsid w:val="00F75CB0"/>
    <w:rsid w:val="00F75DD2"/>
    <w:rsid w:val="00F75E78"/>
    <w:rsid w:val="00F76142"/>
    <w:rsid w:val="00F76A0E"/>
    <w:rsid w:val="00F76AC3"/>
    <w:rsid w:val="00F76DF3"/>
    <w:rsid w:val="00F77D8B"/>
    <w:rsid w:val="00F8037F"/>
    <w:rsid w:val="00F805A7"/>
    <w:rsid w:val="00F805AA"/>
    <w:rsid w:val="00F80D72"/>
    <w:rsid w:val="00F80FF8"/>
    <w:rsid w:val="00F8116F"/>
    <w:rsid w:val="00F817F1"/>
    <w:rsid w:val="00F823E4"/>
    <w:rsid w:val="00F824BC"/>
    <w:rsid w:val="00F8259C"/>
    <w:rsid w:val="00F83823"/>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187"/>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D7A54"/>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0503"/>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2E7045"/>
    <w:pPr>
      <w:numPr>
        <w:ilvl w:val="0"/>
        <w:numId w:val="0"/>
      </w:numPr>
      <w:tabs>
        <w:tab w:val="left" w:pos="1008"/>
        <w:tab w:val="left" w:pos="1152"/>
      </w:tabs>
      <w:spacing w:after="240"/>
      <w:outlineLvl w:val="4"/>
    </w:pPr>
    <w:rPr>
      <w:i w:val="0"/>
      <w:smallCaps w:val="0"/>
    </w:rPr>
  </w:style>
  <w:style w:type="paragraph" w:styleId="Heading6">
    <w:name w:val="heading 6"/>
    <w:aliases w:val="h6,h61"/>
    <w:basedOn w:val="Normal"/>
    <w:next w:val="Normal"/>
    <w:link w:val="Heading6Char"/>
    <w:uiPriority w:val="99"/>
    <w:qFormat/>
    <w:rsid w:val="002E7045"/>
    <w:pPr>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2E7045"/>
    <w:rPr>
      <w:rFonts w:ascii="Arial" w:hAnsi="Arial"/>
      <w:b/>
      <w:noProof/>
      <w:color w:val="000080"/>
      <w:sz w:val="24"/>
      <w:szCs w:val="24"/>
    </w:rPr>
  </w:style>
  <w:style w:type="character" w:customStyle="1" w:styleId="Heading6Char">
    <w:name w:val="Heading 6 Char"/>
    <w:aliases w:val="h6 Char,h61 Char"/>
    <w:link w:val="Heading6"/>
    <w:uiPriority w:val="99"/>
    <w:rsid w:val="002E7045"/>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quinor.github.io/NOAKADEXPI/Symbols/Detail/PV019A_Detail.svg" TargetMode="External"/><Relationship Id="rId21" Type="http://schemas.openxmlformats.org/officeDocument/2006/relationships/header" Target="header3.xml"/><Relationship Id="rId42" Type="http://schemas.openxmlformats.org/officeDocument/2006/relationships/image" Target="media/image15.png"/><Relationship Id="rId47" Type="http://schemas.openxmlformats.org/officeDocument/2006/relationships/image" Target="media/image17.emf"/><Relationship Id="rId63" Type="http://schemas.openxmlformats.org/officeDocument/2006/relationships/image" Target="media/image28.png"/><Relationship Id="rId68" Type="http://schemas.openxmlformats.org/officeDocument/2006/relationships/image" Target="media/image32.png"/><Relationship Id="rId84" Type="http://schemas.openxmlformats.org/officeDocument/2006/relationships/image" Target="media/image46.png"/><Relationship Id="rId89" Type="http://schemas.openxmlformats.org/officeDocument/2006/relationships/image" Target="media/image50.emf"/><Relationship Id="rId16" Type="http://schemas.openxmlformats.org/officeDocument/2006/relationships/hyperlink" Target="https://github.com/PCA-POSC-Caesar-Association" TargetMode="External"/><Relationship Id="rId11" Type="http://schemas.openxmlformats.org/officeDocument/2006/relationships/header" Target="header1.xml"/><Relationship Id="rId32" Type="http://schemas.openxmlformats.org/officeDocument/2006/relationships/image" Target="media/image8.png"/><Relationship Id="rId37" Type="http://schemas.openxmlformats.org/officeDocument/2006/relationships/image" Target="media/image10.png"/><Relationship Id="rId53" Type="http://schemas.openxmlformats.org/officeDocument/2006/relationships/oleObject" Target="embeddings/oleObject2.bin"/><Relationship Id="rId58" Type="http://schemas.openxmlformats.org/officeDocument/2006/relationships/image" Target="media/image25.emf"/><Relationship Id="rId74" Type="http://schemas.openxmlformats.org/officeDocument/2006/relationships/image" Target="media/image36.png"/><Relationship Id="rId79" Type="http://schemas.openxmlformats.org/officeDocument/2006/relationships/image" Target="media/image41.png"/><Relationship Id="rId102" Type="http://schemas.openxmlformats.org/officeDocument/2006/relationships/image" Target="media/image62.png"/><Relationship Id="rId5" Type="http://schemas.openxmlformats.org/officeDocument/2006/relationships/numbering" Target="numbering.xml"/><Relationship Id="rId90" Type="http://schemas.openxmlformats.org/officeDocument/2006/relationships/oleObject" Target="embeddings/oleObject9.bin"/><Relationship Id="rId95" Type="http://schemas.openxmlformats.org/officeDocument/2006/relationships/image" Target="media/image55.png"/><Relationship Id="rId22" Type="http://schemas.openxmlformats.org/officeDocument/2006/relationships/hyperlink" Target="https://equinor.github.io/NOAKADEXPI/Symbols/Detail/ND0011_Detail.svg" TargetMode="External"/><Relationship Id="rId27" Type="http://schemas.openxmlformats.org/officeDocument/2006/relationships/hyperlink" Target="https://equinor.github.io/NOAKADEXPI/Symbols/PV019A.svg" TargetMode="External"/><Relationship Id="rId43" Type="http://schemas.openxmlformats.org/officeDocument/2006/relationships/image" Target="media/image16.png"/><Relationship Id="rId48" Type="http://schemas.openxmlformats.org/officeDocument/2006/relationships/oleObject" Target="embeddings/oleObject1.bin"/><Relationship Id="rId64" Type="http://schemas.openxmlformats.org/officeDocument/2006/relationships/image" Target="media/image29.png"/><Relationship Id="rId69" Type="http://schemas.openxmlformats.org/officeDocument/2006/relationships/image" Target="media/image33.png"/><Relationship Id="rId80" Type="http://schemas.openxmlformats.org/officeDocument/2006/relationships/image" Target="media/image42.png"/><Relationship Id="rId85" Type="http://schemas.openxmlformats.org/officeDocument/2006/relationships/image" Target="media/image47.emf"/><Relationship Id="rId12" Type="http://schemas.openxmlformats.org/officeDocument/2006/relationships/footer" Target="footer1.xml"/><Relationship Id="rId17" Type="http://schemas.openxmlformats.org/officeDocument/2006/relationships/hyperlink" Target="http://data.posccaesar.org/rdl/" TargetMode="External"/><Relationship Id="rId25" Type="http://schemas.openxmlformats.org/officeDocument/2006/relationships/image" Target="media/image4.svg"/><Relationship Id="rId33" Type="http://schemas.openxmlformats.org/officeDocument/2006/relationships/image" Target="media/image9.png"/><Relationship Id="rId38" Type="http://schemas.openxmlformats.org/officeDocument/2006/relationships/image" Target="media/image11.png"/><Relationship Id="rId46" Type="http://schemas.openxmlformats.org/officeDocument/2006/relationships/hyperlink" Target="http://noaka.org/rdl/LockMechanismAssignmentClass" TargetMode="External"/><Relationship Id="rId59" Type="http://schemas.openxmlformats.org/officeDocument/2006/relationships/oleObject" Target="embeddings/oleObject4.bin"/><Relationship Id="rId67" Type="http://schemas.openxmlformats.org/officeDocument/2006/relationships/oleObject" Target="embeddings/oleObject6.bin"/><Relationship Id="rId103" Type="http://schemas.openxmlformats.org/officeDocument/2006/relationships/fontTable" Target="fontTable.xml"/><Relationship Id="rId20" Type="http://schemas.openxmlformats.org/officeDocument/2006/relationships/header" Target="header2.xml"/><Relationship Id="rId41" Type="http://schemas.openxmlformats.org/officeDocument/2006/relationships/image" Target="media/image14.png"/><Relationship Id="rId54" Type="http://schemas.openxmlformats.org/officeDocument/2006/relationships/image" Target="media/image22.png"/><Relationship Id="rId62" Type="http://schemas.openxmlformats.org/officeDocument/2006/relationships/oleObject" Target="embeddings/oleObject5.bin"/><Relationship Id="rId70" Type="http://schemas.openxmlformats.org/officeDocument/2006/relationships/hyperlink" Target="http://data.posccaesar.org/rdl/RDS2181987301" TargetMode="External"/><Relationship Id="rId75" Type="http://schemas.openxmlformats.org/officeDocument/2006/relationships/image" Target="media/image37.png"/><Relationship Id="rId83" Type="http://schemas.openxmlformats.org/officeDocument/2006/relationships/image" Target="media/image45.png"/><Relationship Id="rId88" Type="http://schemas.openxmlformats.org/officeDocument/2006/relationships/image" Target="media/image49.png"/><Relationship Id="rId91" Type="http://schemas.openxmlformats.org/officeDocument/2006/relationships/image" Target="media/image51.png"/><Relationship Id="rId96" Type="http://schemas.openxmlformats.org/officeDocument/2006/relationships/image" Target="media/image56.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equinor.github.io/NOAKADEXPI/Symbols/ND0011.svg" TargetMode="External"/><Relationship Id="rId28" Type="http://schemas.openxmlformats.org/officeDocument/2006/relationships/image" Target="media/image5.png"/><Relationship Id="rId36" Type="http://schemas.openxmlformats.org/officeDocument/2006/relationships/hyperlink" Target="http://www.dexpi.org/specification/Temp/Profile" TargetMode="External"/><Relationship Id="rId49" Type="http://schemas.openxmlformats.org/officeDocument/2006/relationships/image" Target="media/image18.png"/><Relationship Id="rId57" Type="http://schemas.openxmlformats.org/officeDocument/2006/relationships/image" Target="media/image24.png"/><Relationship Id="rId10" Type="http://schemas.openxmlformats.org/officeDocument/2006/relationships/endnotes" Target="endnotes.xml"/><Relationship Id="rId31" Type="http://schemas.openxmlformats.org/officeDocument/2006/relationships/image" Target="media/image7.png"/><Relationship Id="rId44" Type="http://schemas.openxmlformats.org/officeDocument/2006/relationships/hyperlink" Target="http://noaka.org/rdl/VDSAssignmentClass" TargetMode="External"/><Relationship Id="rId52" Type="http://schemas.openxmlformats.org/officeDocument/2006/relationships/image" Target="media/image21.emf"/><Relationship Id="rId60" Type="http://schemas.openxmlformats.org/officeDocument/2006/relationships/image" Target="media/image26.png"/><Relationship Id="rId65" Type="http://schemas.openxmlformats.org/officeDocument/2006/relationships/image" Target="media/image30.png"/><Relationship Id="rId73" Type="http://schemas.openxmlformats.org/officeDocument/2006/relationships/oleObject" Target="embeddings/oleObject7.bin"/><Relationship Id="rId78" Type="http://schemas.openxmlformats.org/officeDocument/2006/relationships/image" Target="media/image40.png"/><Relationship Id="rId81" Type="http://schemas.openxmlformats.org/officeDocument/2006/relationships/image" Target="media/image43.png"/><Relationship Id="rId86" Type="http://schemas.openxmlformats.org/officeDocument/2006/relationships/oleObject" Target="embeddings/oleObject8.bin"/><Relationship Id="rId94" Type="http://schemas.openxmlformats.org/officeDocument/2006/relationships/image" Target="media/image54.png"/><Relationship Id="rId99" Type="http://schemas.openxmlformats.org/officeDocument/2006/relationships/image" Target="media/image59.png"/><Relationship Id="rId101" Type="http://schemas.openxmlformats.org/officeDocument/2006/relationships/image" Target="media/image61.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image" Target="media/image1.png"/><Relationship Id="rId39" Type="http://schemas.openxmlformats.org/officeDocument/2006/relationships/image" Target="media/image12.png"/><Relationship Id="rId34" Type="http://schemas.openxmlformats.org/officeDocument/2006/relationships/hyperlink" Target="https://data.dexpi.org/models/2.0.0/Core.xml" TargetMode="External"/><Relationship Id="rId50" Type="http://schemas.openxmlformats.org/officeDocument/2006/relationships/image" Target="media/image19.png"/><Relationship Id="rId55" Type="http://schemas.openxmlformats.org/officeDocument/2006/relationships/image" Target="media/image23.emf"/><Relationship Id="rId76" Type="http://schemas.openxmlformats.org/officeDocument/2006/relationships/image" Target="media/image38.png"/><Relationship Id="rId97" Type="http://schemas.openxmlformats.org/officeDocument/2006/relationships/image" Target="media/image57.png"/><Relationship Id="rId104"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34.png"/><Relationship Id="rId92"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image" Target="media/image6.svg"/><Relationship Id="rId24" Type="http://schemas.openxmlformats.org/officeDocument/2006/relationships/image" Target="media/image3.png"/><Relationship Id="rId40" Type="http://schemas.openxmlformats.org/officeDocument/2006/relationships/image" Target="media/image13.png"/><Relationship Id="rId45" Type="http://schemas.openxmlformats.org/officeDocument/2006/relationships/hyperlink" Target="http://noaka.org/rdl/TrimTypeAssignmentClass" TargetMode="External"/><Relationship Id="rId66" Type="http://schemas.openxmlformats.org/officeDocument/2006/relationships/image" Target="media/image31.emf"/><Relationship Id="rId87" Type="http://schemas.openxmlformats.org/officeDocument/2006/relationships/image" Target="media/image48.png"/><Relationship Id="rId61" Type="http://schemas.openxmlformats.org/officeDocument/2006/relationships/image" Target="media/image27.emf"/><Relationship Id="rId82" Type="http://schemas.openxmlformats.org/officeDocument/2006/relationships/image" Target="media/image44.png"/><Relationship Id="rId19" Type="http://schemas.openxmlformats.org/officeDocument/2006/relationships/image" Target="media/image2.png"/><Relationship Id="rId14" Type="http://schemas.openxmlformats.org/officeDocument/2006/relationships/hyperlink" Target="https://15926.org/home/" TargetMode="External"/><Relationship Id="rId30" Type="http://schemas.openxmlformats.org/officeDocument/2006/relationships/hyperlink" Target="https://equinor.github.io/NOAKADEXPI/Symbols/PV019A_Option1.svg" TargetMode="External"/><Relationship Id="rId35" Type="http://schemas.openxmlformats.org/officeDocument/2006/relationships/hyperlink" Target="https://data.dexpi.org/models/2.0.0/Plant.xml" TargetMode="External"/><Relationship Id="rId56" Type="http://schemas.openxmlformats.org/officeDocument/2006/relationships/oleObject" Target="embeddings/oleObject3.bin"/><Relationship Id="rId77" Type="http://schemas.openxmlformats.org/officeDocument/2006/relationships/image" Target="media/image39.png"/><Relationship Id="rId100" Type="http://schemas.openxmlformats.org/officeDocument/2006/relationships/image" Target="media/image60.png"/><Relationship Id="rId8" Type="http://schemas.openxmlformats.org/officeDocument/2006/relationships/webSettings" Target="webSettings.xml"/><Relationship Id="rId51" Type="http://schemas.openxmlformats.org/officeDocument/2006/relationships/image" Target="media/image20.png"/><Relationship Id="rId72" Type="http://schemas.openxmlformats.org/officeDocument/2006/relationships/image" Target="media/image35.emf"/><Relationship Id="rId93" Type="http://schemas.openxmlformats.org/officeDocument/2006/relationships/image" Target="media/image53.png"/><Relationship Id="rId98" Type="http://schemas.openxmlformats.org/officeDocument/2006/relationships/image" Target="media/image58.png"/><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D3567C3-7EF5-4AA2-A0C7-67990F193C7A}">
  <ds:schemaRefs>
    <ds:schemaRef ds:uri="http://schemas.microsoft.com/sharepoint/v3/contenttype/forms"/>
  </ds:schemaRefs>
</ds:datastoreItem>
</file>

<file path=customXml/itemProps2.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1</Pages>
  <Words>12031</Words>
  <Characters>68582</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80453</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Tonia Pedersen</dc:creator>
  <cp:keywords/>
  <cp:lastModifiedBy>Tonia Pedersen</cp:lastModifiedBy>
  <cp:revision>12</cp:revision>
  <cp:lastPrinted>2015-11-19T16:36:00Z</cp:lastPrinted>
  <dcterms:created xsi:type="dcterms:W3CDTF">2026-04-30T09:44:00Z</dcterms:created>
  <dcterms:modified xsi:type="dcterms:W3CDTF">2026-08-28T11:59:00Z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6.1</vt:lpwstr>
  </property>
  <property fmtid="{D5CDD505-2E9C-101B-9397-08002B2CF9AE}" pid="3" name="AuthorEmail">
    <vt:lpwstr>tonia.pedersen@draga.no</vt:lpwstr>
  </property>
  <property fmtid="{D5CDD505-2E9C-101B-9397-08002B2CF9AE}" pid="4" name="VersionDate">
    <vt:lpwstr>28 Aug 2026</vt:lpwstr>
  </property>
</Properties>
</file>