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BAEB" w14:textId="5D6065C5" w:rsidR="00555AFD" w:rsidRDefault="004E7951" w:rsidP="004E7951">
      <w:pPr>
        <w:pStyle w:val="Heading1"/>
      </w:pPr>
      <w:r>
        <w:t>DEXPI Gap modelling suggestions:</w:t>
      </w:r>
    </w:p>
    <w:p w14:paraId="1AB88D7F" w14:textId="4C54AE95" w:rsidR="004E7951" w:rsidRDefault="004E7951" w:rsidP="004E7951">
      <w:pPr>
        <w:pStyle w:val="Heading2"/>
        <w:rPr>
          <w:sz w:val="24"/>
          <w:szCs w:val="24"/>
        </w:rPr>
      </w:pPr>
      <w:r w:rsidRPr="004E7951">
        <w:rPr>
          <w:sz w:val="24"/>
          <w:szCs w:val="24"/>
        </w:rPr>
        <w:t>SensorWell:</w:t>
      </w:r>
    </w:p>
    <w:p w14:paraId="3D1896EF" w14:textId="6244494B" w:rsidR="004E7951" w:rsidRDefault="004E7951" w:rsidP="004E7951">
      <w:r w:rsidRPr="004E7951">
        <w:drawing>
          <wp:inline distT="0" distB="0" distL="0" distR="0" wp14:anchorId="29406DE6" wp14:editId="533B7110">
            <wp:extent cx="5762222" cy="4048749"/>
            <wp:effectExtent l="19050" t="19050" r="10160" b="28575"/>
            <wp:docPr id="191002276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768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3301" cy="40705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BCB88E" w14:textId="77777777" w:rsidR="004E7951" w:rsidRDefault="004E7951">
      <w:r>
        <w:br w:type="page"/>
      </w:r>
    </w:p>
    <w:p w14:paraId="3F560681" w14:textId="08E71ED9" w:rsidR="004E7951" w:rsidRDefault="004E7951" w:rsidP="004E7951">
      <w:pPr>
        <w:pStyle w:val="Heading2"/>
      </w:pPr>
      <w:r>
        <w:lastRenderedPageBreak/>
        <w:t>Mounted Sensing Instrument</w:t>
      </w:r>
    </w:p>
    <w:p w14:paraId="178EF03A" w14:textId="41BF477B" w:rsidR="004E7951" w:rsidRDefault="002E632C" w:rsidP="004E7951">
      <w:r w:rsidRPr="002E632C">
        <w:drawing>
          <wp:inline distT="0" distB="0" distL="0" distR="0" wp14:anchorId="62260955" wp14:editId="3DB35CE2">
            <wp:extent cx="5786148" cy="3362325"/>
            <wp:effectExtent l="19050" t="19050" r="24130" b="9525"/>
            <wp:docPr id="195167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7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0906" cy="3365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CACC85" w14:textId="3992FDCC" w:rsidR="00E002EC" w:rsidRDefault="002E632C" w:rsidP="004E7951">
      <w:r w:rsidRPr="002E632C">
        <w:drawing>
          <wp:inline distT="0" distB="0" distL="0" distR="0" wp14:anchorId="0F79D701" wp14:editId="2455D0FE">
            <wp:extent cx="5648933" cy="4843462"/>
            <wp:effectExtent l="19050" t="19050" r="28575" b="14605"/>
            <wp:docPr id="11948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504" cy="4862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157029" w14:textId="77777777" w:rsidR="00E002EC" w:rsidRDefault="00E002EC" w:rsidP="00E002EC">
      <w:pPr>
        <w:pStyle w:val="Heading2"/>
      </w:pPr>
      <w:r>
        <w:lastRenderedPageBreak/>
        <w:t>Transmission System:</w:t>
      </w:r>
    </w:p>
    <w:p w14:paraId="7E71D345" w14:textId="77777777" w:rsidR="00E002EC" w:rsidRDefault="00E002EC" w:rsidP="00E002EC">
      <w:pPr>
        <w:pStyle w:val="Heading2"/>
      </w:pPr>
      <w:r w:rsidRPr="00E002EC">
        <w:drawing>
          <wp:inline distT="0" distB="0" distL="0" distR="0" wp14:anchorId="0BBCAD4B" wp14:editId="57ED161D">
            <wp:extent cx="4639322" cy="5401429"/>
            <wp:effectExtent l="19050" t="19050" r="27940" b="27940"/>
            <wp:docPr id="778224611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4611" name="Picture 1" descr="A diagram of a mach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01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FA8AE2" w14:textId="77777777" w:rsidR="00E002EC" w:rsidRDefault="00E002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FF2D4C" w14:textId="77777777" w:rsidR="00E002EC" w:rsidRDefault="00E002EC" w:rsidP="00E002EC">
      <w:pPr>
        <w:pStyle w:val="Heading2"/>
      </w:pPr>
      <w:r>
        <w:lastRenderedPageBreak/>
        <w:t>Electrical Energy (Power):</w:t>
      </w:r>
    </w:p>
    <w:p w14:paraId="5B503D62" w14:textId="77777777" w:rsidR="00E002EC" w:rsidRDefault="00E002EC" w:rsidP="00E002EC">
      <w:pPr>
        <w:pStyle w:val="Heading2"/>
      </w:pPr>
      <w:r w:rsidRPr="00E002EC">
        <w:drawing>
          <wp:inline distT="0" distB="0" distL="0" distR="0" wp14:anchorId="0E17BECD" wp14:editId="05FC7578">
            <wp:extent cx="5110163" cy="3737224"/>
            <wp:effectExtent l="19050" t="19050" r="14605" b="15875"/>
            <wp:docPr id="145205601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6011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929" cy="37399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B433C6" w14:textId="730BDF72" w:rsidR="00E002EC" w:rsidRDefault="00E002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002EC">
        <w:drawing>
          <wp:inline distT="0" distB="0" distL="0" distR="0" wp14:anchorId="1218F5C7" wp14:editId="0C3C1AC7">
            <wp:extent cx="4491038" cy="2991371"/>
            <wp:effectExtent l="19050" t="19050" r="24130" b="19050"/>
            <wp:docPr id="79668642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6426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4401" cy="30002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FB6737" w14:textId="77777777" w:rsidR="00E002EC" w:rsidRDefault="00E002EC" w:rsidP="00E002EC">
      <w:pPr>
        <w:pStyle w:val="Heading2"/>
      </w:pPr>
      <w:r w:rsidRPr="00E002EC">
        <w:drawing>
          <wp:inline distT="0" distB="0" distL="0" distR="0" wp14:anchorId="1D9E8E47" wp14:editId="4A942AC0">
            <wp:extent cx="3722326" cy="1085850"/>
            <wp:effectExtent l="19050" t="19050" r="12065" b="19050"/>
            <wp:docPr id="1015031401" name="Picture 1" descr="A diagram of a power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31401" name="Picture 1" descr="A diagram of a power pla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0196" cy="10998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92452A" w14:textId="77777777" w:rsidR="00E002EC" w:rsidRDefault="00E002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C927948" w14:textId="77777777" w:rsidR="00E002EC" w:rsidRDefault="00E002EC" w:rsidP="00E002EC">
      <w:pPr>
        <w:pStyle w:val="Heading2"/>
      </w:pPr>
      <w:r>
        <w:lastRenderedPageBreak/>
        <w:t>Process Vessel Components:</w:t>
      </w:r>
    </w:p>
    <w:p w14:paraId="5DCCA8B9" w14:textId="77777777" w:rsidR="00E002EC" w:rsidRDefault="00E002EC" w:rsidP="00E002EC">
      <w:pPr>
        <w:pStyle w:val="Heading2"/>
      </w:pPr>
      <w:r w:rsidRPr="00E002EC">
        <w:drawing>
          <wp:inline distT="0" distB="0" distL="0" distR="0" wp14:anchorId="4DC786DB" wp14:editId="1C9D4B14">
            <wp:extent cx="5260780" cy="6096000"/>
            <wp:effectExtent l="19050" t="19050" r="16510" b="19050"/>
            <wp:docPr id="188016238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62380" name="Picture 1" descr="A diagram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091" cy="61009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F3DCB" w14:textId="35DC9A3C" w:rsidR="00E002EC" w:rsidRDefault="00E002EC" w:rsidP="00E002EC">
      <w:pPr>
        <w:pStyle w:val="Heading2"/>
      </w:pPr>
      <w:r w:rsidRPr="00E002EC">
        <w:drawing>
          <wp:inline distT="0" distB="0" distL="0" distR="0" wp14:anchorId="6B15BB2C" wp14:editId="2466ABE5">
            <wp:extent cx="2519363" cy="1938230"/>
            <wp:effectExtent l="19050" t="19050" r="14605" b="24130"/>
            <wp:docPr id="1533980456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0456" name="Picture 1" descr="A diagram of a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1528" cy="19475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FBAFC6" w14:textId="438BC8AB" w:rsidR="002E632C" w:rsidRDefault="00E002EC" w:rsidP="00E002EC">
      <w:pPr>
        <w:pStyle w:val="Heading2"/>
      </w:pPr>
      <w:r>
        <w:lastRenderedPageBreak/>
        <w:t>Tie-Ins:</w:t>
      </w:r>
    </w:p>
    <w:p w14:paraId="22922025" w14:textId="563FB773" w:rsidR="00E002EC" w:rsidRDefault="00E002EC" w:rsidP="00E002EC">
      <w:r w:rsidRPr="00E002EC">
        <w:drawing>
          <wp:inline distT="0" distB="0" distL="0" distR="0" wp14:anchorId="656D96D5" wp14:editId="39EA2320">
            <wp:extent cx="5731510" cy="1386840"/>
            <wp:effectExtent l="19050" t="19050" r="21590" b="22860"/>
            <wp:docPr id="2212980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9809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6C79D5" w14:textId="77777777" w:rsidR="004A4677" w:rsidRDefault="004A4677" w:rsidP="00E002EC"/>
    <w:p w14:paraId="689E38F5" w14:textId="681FA214" w:rsidR="004A4677" w:rsidRDefault="004A4677" w:rsidP="00E002EC">
      <w:r w:rsidRPr="004A4677">
        <w:drawing>
          <wp:inline distT="0" distB="0" distL="0" distR="0" wp14:anchorId="09915917" wp14:editId="0355EF12">
            <wp:extent cx="5731510" cy="2795905"/>
            <wp:effectExtent l="19050" t="19050" r="21590" b="23495"/>
            <wp:docPr id="14615381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810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99CCF5" w14:textId="77777777" w:rsidR="004A4677" w:rsidRDefault="004A4677">
      <w:r>
        <w:br w:type="page"/>
      </w:r>
    </w:p>
    <w:p w14:paraId="1AD49332" w14:textId="03DF78A4" w:rsidR="004A4677" w:rsidRDefault="004A4677" w:rsidP="004A4677">
      <w:pPr>
        <w:pStyle w:val="Heading2"/>
      </w:pPr>
      <w:r>
        <w:lastRenderedPageBreak/>
        <w:t>Battery Limit / Vendor Package Boundary:</w:t>
      </w:r>
    </w:p>
    <w:p w14:paraId="104795B5" w14:textId="62020A43" w:rsidR="004A4677" w:rsidRDefault="004A4677" w:rsidP="004A4677">
      <w:r w:rsidRPr="004A4677">
        <w:drawing>
          <wp:inline distT="0" distB="0" distL="0" distR="0" wp14:anchorId="03509CA9" wp14:editId="12FC1F77">
            <wp:extent cx="5731510" cy="4953000"/>
            <wp:effectExtent l="19050" t="19050" r="21590" b="19050"/>
            <wp:docPr id="1296275942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5942" name="Picture 1" descr="A diagram of a mach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293353" w14:textId="5E977757" w:rsidR="00756586" w:rsidRDefault="004A4677" w:rsidP="004A4677">
      <w:r>
        <w:t>Example showing a package boundary.</w:t>
      </w:r>
      <w:r w:rsidR="00756586">
        <w:t xml:space="preserve"> With dash, dot, dot, dash line…</w:t>
      </w:r>
    </w:p>
    <w:p w14:paraId="2BB6F052" w14:textId="0E5F8D8F" w:rsidR="00756586" w:rsidRDefault="00756586" w:rsidP="004A4677">
      <w:r>
        <w:t>What information should we capture with this change to the DEXPI information model ?</w:t>
      </w:r>
    </w:p>
    <w:p w14:paraId="7509D848" w14:textId="0E999109" w:rsidR="00756586" w:rsidRDefault="00756586" w:rsidP="004A4677">
      <w:r>
        <w:t>Boundary points / Grouping towards a package</w:t>
      </w:r>
    </w:p>
    <w:p w14:paraId="0B411F56" w14:textId="3CB45EE1" w:rsidR="007C58CF" w:rsidRDefault="007C58CF">
      <w:r>
        <w:br w:type="page"/>
      </w:r>
    </w:p>
    <w:p w14:paraId="6EA8BC25" w14:textId="5FC1DBBE" w:rsidR="00756586" w:rsidRDefault="007C58CF" w:rsidP="007C58CF">
      <w:pPr>
        <w:pStyle w:val="Heading2"/>
      </w:pPr>
      <w:r>
        <w:lastRenderedPageBreak/>
        <w:t>Signal Conveying Function elements that exist on a drawing without the ‘parent’ ProcessInstrumentationFunction:</w:t>
      </w:r>
    </w:p>
    <w:p w14:paraId="4E940935" w14:textId="26CED303" w:rsidR="007C58CF" w:rsidRPr="007C58CF" w:rsidRDefault="007C58CF" w:rsidP="007C58CF">
      <w:r>
        <w:t>What features do we need to address here and how can we solve this. To Discuss.</w:t>
      </w:r>
    </w:p>
    <w:sectPr w:rsidR="007C58CF" w:rsidRPr="007C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51"/>
    <w:rsid w:val="00071FF4"/>
    <w:rsid w:val="00142BC0"/>
    <w:rsid w:val="002B579B"/>
    <w:rsid w:val="002E632C"/>
    <w:rsid w:val="003B2F90"/>
    <w:rsid w:val="004A4677"/>
    <w:rsid w:val="004E7951"/>
    <w:rsid w:val="00555AFD"/>
    <w:rsid w:val="00756586"/>
    <w:rsid w:val="007C58CF"/>
    <w:rsid w:val="008706DE"/>
    <w:rsid w:val="009D04FC"/>
    <w:rsid w:val="00A31548"/>
    <w:rsid w:val="00E0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2655"/>
  <w15:chartTrackingRefBased/>
  <w15:docId w15:val="{1CFDB2F6-A72D-4A84-A69C-E2010C9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Tonia Pedersen</dc:creator>
  <cp:keywords/>
  <dc:description/>
  <cp:lastModifiedBy>Tonia Pedersen</cp:lastModifiedBy>
  <cp:revision>4</cp:revision>
  <dcterms:created xsi:type="dcterms:W3CDTF">2025-09-17T11:40:00Z</dcterms:created>
  <dcterms:modified xsi:type="dcterms:W3CDTF">2025-09-17T14:06:00Z</dcterms:modified>
</cp:coreProperties>
</file>