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2650CCE5"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BA1AD9">
              <w:rPr>
                <w:b/>
                <w:bCs/>
                <w:szCs w:val="22"/>
              </w:rPr>
              <w:t>5.5</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6B8D905A"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BA1AD9">
              <w:rPr>
                <w:b/>
                <w:bCs/>
                <w:noProof/>
                <w:szCs w:val="22"/>
                <w:lang w:eastAsia="nb-NO"/>
              </w:rPr>
              <w:t>91</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58FFD9D"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0E956FDE"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3675688"/>
      <w:r w:rsidR="00BA1AD9">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644942E4"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BA1AD9">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3675689"/>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P</w:t>
            </w:r>
            <w:r>
              <w:rPr>
                <w:rFonts w:ascii="Times New Roman" w:hAnsi="Times New Roman" w:cs="Times New Roman"/>
                <w:sz w:val="22"/>
                <w:szCs w:val="22"/>
                <w:lang w:val="en-GB"/>
              </w:rPr>
              <w:t>rimaryElement.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include new DEXPI 1.4 class elements: SensorWell, Mount, TransmissionSystem</w:t>
            </w:r>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Include ProcessSafetyFunction.</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bl>
    <w:p w14:paraId="7BF70A2A" w14:textId="635C4925" w:rsidR="000D3F62" w:rsidRDefault="00DD468D" w:rsidP="00D26050">
      <w:pPr>
        <w:tabs>
          <w:tab w:val="center" w:pos="5233"/>
        </w:tabs>
        <w:rPr>
          <w:b/>
          <w:color w:val="333333"/>
          <w:szCs w:val="22"/>
        </w:rPr>
      </w:pPr>
      <w:r w:rsidRPr="00BA1AD9">
        <w:rPr>
          <w:b/>
          <w:color w:val="333333"/>
          <w:szCs w:val="22"/>
          <w:lang w:val="nb-NO"/>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r w:rsidRPr="003B6693">
              <w:rPr>
                <w:szCs w:val="22"/>
              </w:rPr>
              <w:t>Theißen</w:t>
            </w:r>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3675690"/>
      <w:r w:rsidRPr="003B036D">
        <w:rPr>
          <w:b/>
          <w:bCs/>
          <w:color w:val="333333"/>
          <w:szCs w:val="22"/>
        </w:rPr>
        <w:lastRenderedPageBreak/>
        <w:t>Table of Contents</w:t>
      </w:r>
      <w:bookmarkEnd w:id="25"/>
    </w:p>
    <w:p w14:paraId="07E90005" w14:textId="49164A47" w:rsidR="00BA1AD9"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3675688" w:history="1">
        <w:r w:rsidR="00BA1AD9" w:rsidRPr="00CB3720">
          <w:rPr>
            <w:rStyle w:val="Hyperlink"/>
            <w:noProof/>
          </w:rPr>
          <w:t>DISC DEXPI Transfer Requirements</w:t>
        </w:r>
        <w:r w:rsidR="00BA1AD9">
          <w:rPr>
            <w:noProof/>
            <w:webHidden/>
          </w:rPr>
          <w:tab/>
        </w:r>
        <w:r w:rsidR="00BA1AD9">
          <w:rPr>
            <w:noProof/>
            <w:webHidden/>
          </w:rPr>
          <w:fldChar w:fldCharType="begin"/>
        </w:r>
        <w:r w:rsidR="00BA1AD9">
          <w:rPr>
            <w:noProof/>
            <w:webHidden/>
          </w:rPr>
          <w:instrText xml:space="preserve"> PAGEREF _Toc213675688 \h </w:instrText>
        </w:r>
        <w:r w:rsidR="00BA1AD9">
          <w:rPr>
            <w:noProof/>
            <w:webHidden/>
          </w:rPr>
        </w:r>
        <w:r w:rsidR="00BA1AD9">
          <w:rPr>
            <w:noProof/>
            <w:webHidden/>
          </w:rPr>
          <w:fldChar w:fldCharType="separate"/>
        </w:r>
        <w:r w:rsidR="00BA1AD9">
          <w:rPr>
            <w:noProof/>
            <w:webHidden/>
          </w:rPr>
          <w:t>2</w:t>
        </w:r>
        <w:r w:rsidR="00BA1AD9">
          <w:rPr>
            <w:noProof/>
            <w:webHidden/>
          </w:rPr>
          <w:fldChar w:fldCharType="end"/>
        </w:r>
      </w:hyperlink>
    </w:p>
    <w:p w14:paraId="10B2849B" w14:textId="7D660F9F"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689" w:history="1">
        <w:r w:rsidRPr="00CB3720">
          <w:rPr>
            <w:rStyle w:val="Hyperlink"/>
            <w:noProof/>
          </w:rPr>
          <w:t>Change Record</w:t>
        </w:r>
        <w:r>
          <w:rPr>
            <w:noProof/>
            <w:webHidden/>
          </w:rPr>
          <w:tab/>
        </w:r>
        <w:r>
          <w:rPr>
            <w:noProof/>
            <w:webHidden/>
          </w:rPr>
          <w:fldChar w:fldCharType="begin"/>
        </w:r>
        <w:r>
          <w:rPr>
            <w:noProof/>
            <w:webHidden/>
          </w:rPr>
          <w:instrText xml:space="preserve"> PAGEREF _Toc213675689 \h </w:instrText>
        </w:r>
        <w:r>
          <w:rPr>
            <w:noProof/>
            <w:webHidden/>
          </w:rPr>
        </w:r>
        <w:r>
          <w:rPr>
            <w:noProof/>
            <w:webHidden/>
          </w:rPr>
          <w:fldChar w:fldCharType="separate"/>
        </w:r>
        <w:r>
          <w:rPr>
            <w:noProof/>
            <w:webHidden/>
          </w:rPr>
          <w:t>3</w:t>
        </w:r>
        <w:r>
          <w:rPr>
            <w:noProof/>
            <w:webHidden/>
          </w:rPr>
          <w:fldChar w:fldCharType="end"/>
        </w:r>
      </w:hyperlink>
    </w:p>
    <w:p w14:paraId="2B95D80C" w14:textId="6EBA3C3C"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690" w:history="1">
        <w:r w:rsidRPr="00CB3720">
          <w:rPr>
            <w:rStyle w:val="Hyperlink"/>
            <w:bCs/>
            <w:noProof/>
          </w:rPr>
          <w:t>Table of Contents</w:t>
        </w:r>
        <w:r>
          <w:rPr>
            <w:noProof/>
            <w:webHidden/>
          </w:rPr>
          <w:tab/>
        </w:r>
        <w:r>
          <w:rPr>
            <w:noProof/>
            <w:webHidden/>
          </w:rPr>
          <w:fldChar w:fldCharType="begin"/>
        </w:r>
        <w:r>
          <w:rPr>
            <w:noProof/>
            <w:webHidden/>
          </w:rPr>
          <w:instrText xml:space="preserve"> PAGEREF _Toc213675690 \h </w:instrText>
        </w:r>
        <w:r>
          <w:rPr>
            <w:noProof/>
            <w:webHidden/>
          </w:rPr>
        </w:r>
        <w:r>
          <w:rPr>
            <w:noProof/>
            <w:webHidden/>
          </w:rPr>
          <w:fldChar w:fldCharType="separate"/>
        </w:r>
        <w:r>
          <w:rPr>
            <w:noProof/>
            <w:webHidden/>
          </w:rPr>
          <w:t>5</w:t>
        </w:r>
        <w:r>
          <w:rPr>
            <w:noProof/>
            <w:webHidden/>
          </w:rPr>
          <w:fldChar w:fldCharType="end"/>
        </w:r>
      </w:hyperlink>
    </w:p>
    <w:p w14:paraId="2E8DFE81" w14:textId="63668BD1"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691" w:history="1">
        <w:r w:rsidRPr="00CB3720">
          <w:rPr>
            <w:rStyle w:val="Hyperlink"/>
            <w:noProof/>
          </w:rPr>
          <w:t>Overview</w:t>
        </w:r>
        <w:r>
          <w:rPr>
            <w:noProof/>
            <w:webHidden/>
          </w:rPr>
          <w:tab/>
        </w:r>
        <w:r>
          <w:rPr>
            <w:noProof/>
            <w:webHidden/>
          </w:rPr>
          <w:fldChar w:fldCharType="begin"/>
        </w:r>
        <w:r>
          <w:rPr>
            <w:noProof/>
            <w:webHidden/>
          </w:rPr>
          <w:instrText xml:space="preserve"> PAGEREF _Toc213675691 \h </w:instrText>
        </w:r>
        <w:r>
          <w:rPr>
            <w:noProof/>
            <w:webHidden/>
          </w:rPr>
        </w:r>
        <w:r>
          <w:rPr>
            <w:noProof/>
            <w:webHidden/>
          </w:rPr>
          <w:fldChar w:fldCharType="separate"/>
        </w:r>
        <w:r>
          <w:rPr>
            <w:noProof/>
            <w:webHidden/>
          </w:rPr>
          <w:t>7</w:t>
        </w:r>
        <w:r>
          <w:rPr>
            <w:noProof/>
            <w:webHidden/>
          </w:rPr>
          <w:fldChar w:fldCharType="end"/>
        </w:r>
      </w:hyperlink>
    </w:p>
    <w:p w14:paraId="186972E8" w14:textId="02B63975"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2" w:history="1">
        <w:r w:rsidRPr="00CB3720">
          <w:rPr>
            <w:rStyle w:val="Hyperlink"/>
            <w:noProof/>
          </w:rPr>
          <w:t>Purpose</w:t>
        </w:r>
        <w:r>
          <w:rPr>
            <w:noProof/>
            <w:webHidden/>
          </w:rPr>
          <w:tab/>
        </w:r>
        <w:r>
          <w:rPr>
            <w:noProof/>
            <w:webHidden/>
          </w:rPr>
          <w:fldChar w:fldCharType="begin"/>
        </w:r>
        <w:r>
          <w:rPr>
            <w:noProof/>
            <w:webHidden/>
          </w:rPr>
          <w:instrText xml:space="preserve"> PAGEREF _Toc213675692 \h </w:instrText>
        </w:r>
        <w:r>
          <w:rPr>
            <w:noProof/>
            <w:webHidden/>
          </w:rPr>
        </w:r>
        <w:r>
          <w:rPr>
            <w:noProof/>
            <w:webHidden/>
          </w:rPr>
          <w:fldChar w:fldCharType="separate"/>
        </w:r>
        <w:r>
          <w:rPr>
            <w:noProof/>
            <w:webHidden/>
          </w:rPr>
          <w:t>7</w:t>
        </w:r>
        <w:r>
          <w:rPr>
            <w:noProof/>
            <w:webHidden/>
          </w:rPr>
          <w:fldChar w:fldCharType="end"/>
        </w:r>
      </w:hyperlink>
    </w:p>
    <w:p w14:paraId="2069F22B" w14:textId="23CC8B34"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3" w:history="1">
        <w:r w:rsidRPr="00CB3720">
          <w:rPr>
            <w:rStyle w:val="Hyperlink"/>
            <w:noProof/>
          </w:rPr>
          <w:t>Abbreviations</w:t>
        </w:r>
        <w:r>
          <w:rPr>
            <w:noProof/>
            <w:webHidden/>
          </w:rPr>
          <w:tab/>
        </w:r>
        <w:r>
          <w:rPr>
            <w:noProof/>
            <w:webHidden/>
          </w:rPr>
          <w:fldChar w:fldCharType="begin"/>
        </w:r>
        <w:r>
          <w:rPr>
            <w:noProof/>
            <w:webHidden/>
          </w:rPr>
          <w:instrText xml:space="preserve"> PAGEREF _Toc213675693 \h </w:instrText>
        </w:r>
        <w:r>
          <w:rPr>
            <w:noProof/>
            <w:webHidden/>
          </w:rPr>
        </w:r>
        <w:r>
          <w:rPr>
            <w:noProof/>
            <w:webHidden/>
          </w:rPr>
          <w:fldChar w:fldCharType="separate"/>
        </w:r>
        <w:r>
          <w:rPr>
            <w:noProof/>
            <w:webHidden/>
          </w:rPr>
          <w:t>7</w:t>
        </w:r>
        <w:r>
          <w:rPr>
            <w:noProof/>
            <w:webHidden/>
          </w:rPr>
          <w:fldChar w:fldCharType="end"/>
        </w:r>
      </w:hyperlink>
    </w:p>
    <w:p w14:paraId="1B7C24D4" w14:textId="50F71F9F"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4" w:history="1">
        <w:r w:rsidRPr="00CB3720">
          <w:rPr>
            <w:rStyle w:val="Hyperlink"/>
            <w:noProof/>
          </w:rPr>
          <w:t>References</w:t>
        </w:r>
        <w:r>
          <w:rPr>
            <w:noProof/>
            <w:webHidden/>
          </w:rPr>
          <w:tab/>
        </w:r>
        <w:r>
          <w:rPr>
            <w:noProof/>
            <w:webHidden/>
          </w:rPr>
          <w:fldChar w:fldCharType="begin"/>
        </w:r>
        <w:r>
          <w:rPr>
            <w:noProof/>
            <w:webHidden/>
          </w:rPr>
          <w:instrText xml:space="preserve"> PAGEREF _Toc213675694 \h </w:instrText>
        </w:r>
        <w:r>
          <w:rPr>
            <w:noProof/>
            <w:webHidden/>
          </w:rPr>
        </w:r>
        <w:r>
          <w:rPr>
            <w:noProof/>
            <w:webHidden/>
          </w:rPr>
          <w:fldChar w:fldCharType="separate"/>
        </w:r>
        <w:r>
          <w:rPr>
            <w:noProof/>
            <w:webHidden/>
          </w:rPr>
          <w:t>7</w:t>
        </w:r>
        <w:r>
          <w:rPr>
            <w:noProof/>
            <w:webHidden/>
          </w:rPr>
          <w:fldChar w:fldCharType="end"/>
        </w:r>
      </w:hyperlink>
    </w:p>
    <w:p w14:paraId="049D9E41" w14:textId="0C5A2947"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5" w:history="1">
        <w:r w:rsidRPr="00CB3720">
          <w:rPr>
            <w:rStyle w:val="Hyperlink"/>
            <w:noProof/>
          </w:rPr>
          <w:t>Constraints/Assumptions</w:t>
        </w:r>
        <w:r>
          <w:rPr>
            <w:noProof/>
            <w:webHidden/>
          </w:rPr>
          <w:tab/>
        </w:r>
        <w:r>
          <w:rPr>
            <w:noProof/>
            <w:webHidden/>
          </w:rPr>
          <w:fldChar w:fldCharType="begin"/>
        </w:r>
        <w:r>
          <w:rPr>
            <w:noProof/>
            <w:webHidden/>
          </w:rPr>
          <w:instrText xml:space="preserve"> PAGEREF _Toc213675695 \h </w:instrText>
        </w:r>
        <w:r>
          <w:rPr>
            <w:noProof/>
            <w:webHidden/>
          </w:rPr>
        </w:r>
        <w:r>
          <w:rPr>
            <w:noProof/>
            <w:webHidden/>
          </w:rPr>
          <w:fldChar w:fldCharType="separate"/>
        </w:r>
        <w:r>
          <w:rPr>
            <w:noProof/>
            <w:webHidden/>
          </w:rPr>
          <w:t>8</w:t>
        </w:r>
        <w:r>
          <w:rPr>
            <w:noProof/>
            <w:webHidden/>
          </w:rPr>
          <w:fldChar w:fldCharType="end"/>
        </w:r>
      </w:hyperlink>
    </w:p>
    <w:p w14:paraId="2DCCD0CC" w14:textId="455C9FCA"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696" w:history="1">
        <w:r w:rsidRPr="00CB3720">
          <w:rPr>
            <w:rStyle w:val="Hyperlink"/>
            <w:noProof/>
          </w:rPr>
          <w:t>Process and Instrumentation Diagram Transfer</w:t>
        </w:r>
        <w:r>
          <w:rPr>
            <w:noProof/>
            <w:webHidden/>
          </w:rPr>
          <w:tab/>
        </w:r>
        <w:r>
          <w:rPr>
            <w:noProof/>
            <w:webHidden/>
          </w:rPr>
          <w:fldChar w:fldCharType="begin"/>
        </w:r>
        <w:r>
          <w:rPr>
            <w:noProof/>
            <w:webHidden/>
          </w:rPr>
          <w:instrText xml:space="preserve"> PAGEREF _Toc213675696 \h </w:instrText>
        </w:r>
        <w:r>
          <w:rPr>
            <w:noProof/>
            <w:webHidden/>
          </w:rPr>
        </w:r>
        <w:r>
          <w:rPr>
            <w:noProof/>
            <w:webHidden/>
          </w:rPr>
          <w:fldChar w:fldCharType="separate"/>
        </w:r>
        <w:r>
          <w:rPr>
            <w:noProof/>
            <w:webHidden/>
          </w:rPr>
          <w:t>9</w:t>
        </w:r>
        <w:r>
          <w:rPr>
            <w:noProof/>
            <w:webHidden/>
          </w:rPr>
          <w:fldChar w:fldCharType="end"/>
        </w:r>
      </w:hyperlink>
    </w:p>
    <w:p w14:paraId="2572E9E5" w14:textId="561411CC"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7" w:history="1">
        <w:r w:rsidRPr="00CB3720">
          <w:rPr>
            <w:rStyle w:val="Hyperlink"/>
            <w:noProof/>
          </w:rPr>
          <w:t>Overview</w:t>
        </w:r>
        <w:r>
          <w:rPr>
            <w:noProof/>
            <w:webHidden/>
          </w:rPr>
          <w:tab/>
        </w:r>
        <w:r>
          <w:rPr>
            <w:noProof/>
            <w:webHidden/>
          </w:rPr>
          <w:fldChar w:fldCharType="begin"/>
        </w:r>
        <w:r>
          <w:rPr>
            <w:noProof/>
            <w:webHidden/>
          </w:rPr>
          <w:instrText xml:space="preserve"> PAGEREF _Toc213675697 \h </w:instrText>
        </w:r>
        <w:r>
          <w:rPr>
            <w:noProof/>
            <w:webHidden/>
          </w:rPr>
        </w:r>
        <w:r>
          <w:rPr>
            <w:noProof/>
            <w:webHidden/>
          </w:rPr>
          <w:fldChar w:fldCharType="separate"/>
        </w:r>
        <w:r>
          <w:rPr>
            <w:noProof/>
            <w:webHidden/>
          </w:rPr>
          <w:t>9</w:t>
        </w:r>
        <w:r>
          <w:rPr>
            <w:noProof/>
            <w:webHidden/>
          </w:rPr>
          <w:fldChar w:fldCharType="end"/>
        </w:r>
      </w:hyperlink>
    </w:p>
    <w:p w14:paraId="4483AA1E" w14:textId="7FC8C3B9"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698" w:history="1">
        <w:r w:rsidRPr="00CB3720">
          <w:rPr>
            <w:rStyle w:val="Hyperlink"/>
            <w:noProof/>
          </w:rPr>
          <w:t>P&amp;ID Transfer Breakdown Grouping</w:t>
        </w:r>
        <w:r>
          <w:rPr>
            <w:noProof/>
            <w:webHidden/>
          </w:rPr>
          <w:tab/>
        </w:r>
        <w:r>
          <w:rPr>
            <w:noProof/>
            <w:webHidden/>
          </w:rPr>
          <w:fldChar w:fldCharType="begin"/>
        </w:r>
        <w:r>
          <w:rPr>
            <w:noProof/>
            <w:webHidden/>
          </w:rPr>
          <w:instrText xml:space="preserve"> PAGEREF _Toc213675698 \h </w:instrText>
        </w:r>
        <w:r>
          <w:rPr>
            <w:noProof/>
            <w:webHidden/>
          </w:rPr>
        </w:r>
        <w:r>
          <w:rPr>
            <w:noProof/>
            <w:webHidden/>
          </w:rPr>
          <w:fldChar w:fldCharType="separate"/>
        </w:r>
        <w:r>
          <w:rPr>
            <w:noProof/>
            <w:webHidden/>
          </w:rPr>
          <w:t>9</w:t>
        </w:r>
        <w:r>
          <w:rPr>
            <w:noProof/>
            <w:webHidden/>
          </w:rPr>
          <w:fldChar w:fldCharType="end"/>
        </w:r>
      </w:hyperlink>
    </w:p>
    <w:p w14:paraId="0A221605" w14:textId="0E7FD7B0"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699" w:history="1">
        <w:r w:rsidRPr="00CB372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_Toc213675699 \h </w:instrText>
        </w:r>
        <w:r>
          <w:rPr>
            <w:noProof/>
            <w:webHidden/>
          </w:rPr>
        </w:r>
        <w:r>
          <w:rPr>
            <w:noProof/>
            <w:webHidden/>
          </w:rPr>
          <w:fldChar w:fldCharType="separate"/>
        </w:r>
        <w:r>
          <w:rPr>
            <w:noProof/>
            <w:webHidden/>
          </w:rPr>
          <w:t>10</w:t>
        </w:r>
        <w:r>
          <w:rPr>
            <w:noProof/>
            <w:webHidden/>
          </w:rPr>
          <w:fldChar w:fldCharType="end"/>
        </w:r>
      </w:hyperlink>
    </w:p>
    <w:p w14:paraId="58B37E7A" w14:textId="724F8946"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00" w:history="1">
        <w:r w:rsidRPr="00CB3720">
          <w:rPr>
            <w:rStyle w:val="Hyperlink"/>
            <w:noProof/>
          </w:rPr>
          <w:t>DEXPI Standard</w:t>
        </w:r>
        <w:r>
          <w:rPr>
            <w:noProof/>
            <w:webHidden/>
          </w:rPr>
          <w:tab/>
        </w:r>
        <w:r>
          <w:rPr>
            <w:noProof/>
            <w:webHidden/>
          </w:rPr>
          <w:fldChar w:fldCharType="begin"/>
        </w:r>
        <w:r>
          <w:rPr>
            <w:noProof/>
            <w:webHidden/>
          </w:rPr>
          <w:instrText xml:space="preserve"> PAGEREF _Toc213675700 \h </w:instrText>
        </w:r>
        <w:r>
          <w:rPr>
            <w:noProof/>
            <w:webHidden/>
          </w:rPr>
        </w:r>
        <w:r>
          <w:rPr>
            <w:noProof/>
            <w:webHidden/>
          </w:rPr>
          <w:fldChar w:fldCharType="separate"/>
        </w:r>
        <w:r>
          <w:rPr>
            <w:noProof/>
            <w:webHidden/>
          </w:rPr>
          <w:t>11</w:t>
        </w:r>
        <w:r>
          <w:rPr>
            <w:noProof/>
            <w:webHidden/>
          </w:rPr>
          <w:fldChar w:fldCharType="end"/>
        </w:r>
      </w:hyperlink>
    </w:p>
    <w:p w14:paraId="79080527" w14:textId="1A6F2518"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1" w:history="1">
        <w:r w:rsidRPr="00CB3720">
          <w:rPr>
            <w:rStyle w:val="Hyperlink"/>
            <w:noProof/>
          </w:rPr>
          <w:t>DEXPI 1.2 -&gt; DEXPI 2.0 updates:</w:t>
        </w:r>
        <w:r>
          <w:rPr>
            <w:noProof/>
            <w:webHidden/>
          </w:rPr>
          <w:tab/>
        </w:r>
        <w:r>
          <w:rPr>
            <w:noProof/>
            <w:webHidden/>
          </w:rPr>
          <w:fldChar w:fldCharType="begin"/>
        </w:r>
        <w:r>
          <w:rPr>
            <w:noProof/>
            <w:webHidden/>
          </w:rPr>
          <w:instrText xml:space="preserve"> PAGEREF _Toc213675701 \h </w:instrText>
        </w:r>
        <w:r>
          <w:rPr>
            <w:noProof/>
            <w:webHidden/>
          </w:rPr>
        </w:r>
        <w:r>
          <w:rPr>
            <w:noProof/>
            <w:webHidden/>
          </w:rPr>
          <w:fldChar w:fldCharType="separate"/>
        </w:r>
        <w:r>
          <w:rPr>
            <w:noProof/>
            <w:webHidden/>
          </w:rPr>
          <w:t>11</w:t>
        </w:r>
        <w:r>
          <w:rPr>
            <w:noProof/>
            <w:webHidden/>
          </w:rPr>
          <w:fldChar w:fldCharType="end"/>
        </w:r>
      </w:hyperlink>
    </w:p>
    <w:p w14:paraId="43BAAC84" w14:textId="45D1795A"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2" w:history="1">
        <w:r w:rsidRPr="00CB3720">
          <w:rPr>
            <w:rStyle w:val="Hyperlink"/>
            <w:noProof/>
          </w:rPr>
          <w:t>Analysis:</w:t>
        </w:r>
        <w:r>
          <w:rPr>
            <w:noProof/>
            <w:webHidden/>
          </w:rPr>
          <w:tab/>
        </w:r>
        <w:r>
          <w:rPr>
            <w:noProof/>
            <w:webHidden/>
          </w:rPr>
          <w:fldChar w:fldCharType="begin"/>
        </w:r>
        <w:r>
          <w:rPr>
            <w:noProof/>
            <w:webHidden/>
          </w:rPr>
          <w:instrText xml:space="preserve"> PAGEREF _Toc213675702 \h </w:instrText>
        </w:r>
        <w:r>
          <w:rPr>
            <w:noProof/>
            <w:webHidden/>
          </w:rPr>
        </w:r>
        <w:r>
          <w:rPr>
            <w:noProof/>
            <w:webHidden/>
          </w:rPr>
          <w:fldChar w:fldCharType="separate"/>
        </w:r>
        <w:r>
          <w:rPr>
            <w:noProof/>
            <w:webHidden/>
          </w:rPr>
          <w:t>11</w:t>
        </w:r>
        <w:r>
          <w:rPr>
            <w:noProof/>
            <w:webHidden/>
          </w:rPr>
          <w:fldChar w:fldCharType="end"/>
        </w:r>
      </w:hyperlink>
    </w:p>
    <w:p w14:paraId="6B792DD3" w14:textId="1DAABCC5"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03" w:history="1">
        <w:r w:rsidRPr="00CB3720">
          <w:rPr>
            <w:rStyle w:val="Hyperlink"/>
            <w:noProof/>
          </w:rPr>
          <w:t>Transfer Requirements</w:t>
        </w:r>
        <w:r>
          <w:rPr>
            <w:noProof/>
            <w:webHidden/>
          </w:rPr>
          <w:tab/>
        </w:r>
        <w:r>
          <w:rPr>
            <w:noProof/>
            <w:webHidden/>
          </w:rPr>
          <w:fldChar w:fldCharType="begin"/>
        </w:r>
        <w:r>
          <w:rPr>
            <w:noProof/>
            <w:webHidden/>
          </w:rPr>
          <w:instrText xml:space="preserve"> PAGEREF _Toc213675703 \h </w:instrText>
        </w:r>
        <w:r>
          <w:rPr>
            <w:noProof/>
            <w:webHidden/>
          </w:rPr>
        </w:r>
        <w:r>
          <w:rPr>
            <w:noProof/>
            <w:webHidden/>
          </w:rPr>
          <w:fldChar w:fldCharType="separate"/>
        </w:r>
        <w:r>
          <w:rPr>
            <w:noProof/>
            <w:webHidden/>
          </w:rPr>
          <w:t>12</w:t>
        </w:r>
        <w:r>
          <w:rPr>
            <w:noProof/>
            <w:webHidden/>
          </w:rPr>
          <w:fldChar w:fldCharType="end"/>
        </w:r>
      </w:hyperlink>
    </w:p>
    <w:p w14:paraId="22DFEABF" w14:textId="59B4C8AB"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4" w:history="1">
        <w:r w:rsidRPr="00CB3720">
          <w:rPr>
            <w:rStyle w:val="Hyperlink"/>
            <w:noProof/>
          </w:rPr>
          <w:t>Conceptual Model Reference from One or More Diagram Models</w:t>
        </w:r>
        <w:r>
          <w:rPr>
            <w:noProof/>
            <w:webHidden/>
          </w:rPr>
          <w:tab/>
        </w:r>
        <w:r>
          <w:rPr>
            <w:noProof/>
            <w:webHidden/>
          </w:rPr>
          <w:fldChar w:fldCharType="begin"/>
        </w:r>
        <w:r>
          <w:rPr>
            <w:noProof/>
            <w:webHidden/>
          </w:rPr>
          <w:instrText xml:space="preserve"> PAGEREF _Toc213675704 \h </w:instrText>
        </w:r>
        <w:r>
          <w:rPr>
            <w:noProof/>
            <w:webHidden/>
          </w:rPr>
        </w:r>
        <w:r>
          <w:rPr>
            <w:noProof/>
            <w:webHidden/>
          </w:rPr>
          <w:fldChar w:fldCharType="separate"/>
        </w:r>
        <w:r>
          <w:rPr>
            <w:noProof/>
            <w:webHidden/>
          </w:rPr>
          <w:t>13</w:t>
        </w:r>
        <w:r>
          <w:rPr>
            <w:noProof/>
            <w:webHidden/>
          </w:rPr>
          <w:fldChar w:fldCharType="end"/>
        </w:r>
      </w:hyperlink>
    </w:p>
    <w:p w14:paraId="033D54DE" w14:textId="4CA96CD1"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5" w:history="1">
        <w:r w:rsidRPr="00CB3720">
          <w:rPr>
            <w:rStyle w:val="Hyperlink"/>
            <w:noProof/>
          </w:rPr>
          <w:t>Symbols</w:t>
        </w:r>
        <w:r>
          <w:rPr>
            <w:noProof/>
            <w:webHidden/>
          </w:rPr>
          <w:tab/>
        </w:r>
        <w:r>
          <w:rPr>
            <w:noProof/>
            <w:webHidden/>
          </w:rPr>
          <w:fldChar w:fldCharType="begin"/>
        </w:r>
        <w:r>
          <w:rPr>
            <w:noProof/>
            <w:webHidden/>
          </w:rPr>
          <w:instrText xml:space="preserve"> PAGEREF _Toc213675705 \h </w:instrText>
        </w:r>
        <w:r>
          <w:rPr>
            <w:noProof/>
            <w:webHidden/>
          </w:rPr>
        </w:r>
        <w:r>
          <w:rPr>
            <w:noProof/>
            <w:webHidden/>
          </w:rPr>
          <w:fldChar w:fldCharType="separate"/>
        </w:r>
        <w:r>
          <w:rPr>
            <w:noProof/>
            <w:webHidden/>
          </w:rPr>
          <w:t>15</w:t>
        </w:r>
        <w:r>
          <w:rPr>
            <w:noProof/>
            <w:webHidden/>
          </w:rPr>
          <w:fldChar w:fldCharType="end"/>
        </w:r>
      </w:hyperlink>
    </w:p>
    <w:p w14:paraId="62ED73F5" w14:textId="603D3430"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6" w:history="1">
        <w:r w:rsidRPr="00CB3720">
          <w:rPr>
            <w:rStyle w:val="Hyperlink"/>
            <w:noProof/>
          </w:rPr>
          <w:t>Persistent ID</w:t>
        </w:r>
        <w:r>
          <w:rPr>
            <w:noProof/>
            <w:webHidden/>
          </w:rPr>
          <w:tab/>
        </w:r>
        <w:r>
          <w:rPr>
            <w:noProof/>
            <w:webHidden/>
          </w:rPr>
          <w:fldChar w:fldCharType="begin"/>
        </w:r>
        <w:r>
          <w:rPr>
            <w:noProof/>
            <w:webHidden/>
          </w:rPr>
          <w:instrText xml:space="preserve"> PAGEREF _Toc213675706 \h </w:instrText>
        </w:r>
        <w:r>
          <w:rPr>
            <w:noProof/>
            <w:webHidden/>
          </w:rPr>
        </w:r>
        <w:r>
          <w:rPr>
            <w:noProof/>
            <w:webHidden/>
          </w:rPr>
          <w:fldChar w:fldCharType="separate"/>
        </w:r>
        <w:r>
          <w:rPr>
            <w:noProof/>
            <w:webHidden/>
          </w:rPr>
          <w:t>19</w:t>
        </w:r>
        <w:r>
          <w:rPr>
            <w:noProof/>
            <w:webHidden/>
          </w:rPr>
          <w:fldChar w:fldCharType="end"/>
        </w:r>
      </w:hyperlink>
    </w:p>
    <w:p w14:paraId="4A865765" w14:textId="77817C4E"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7" w:history="1">
        <w:r w:rsidRPr="00CB3720">
          <w:rPr>
            <w:rStyle w:val="Hyperlink"/>
            <w:noProof/>
          </w:rPr>
          <w:t>File &amp; Drawing Metadata</w:t>
        </w:r>
        <w:r>
          <w:rPr>
            <w:noProof/>
            <w:webHidden/>
          </w:rPr>
          <w:tab/>
        </w:r>
        <w:r>
          <w:rPr>
            <w:noProof/>
            <w:webHidden/>
          </w:rPr>
          <w:fldChar w:fldCharType="begin"/>
        </w:r>
        <w:r>
          <w:rPr>
            <w:noProof/>
            <w:webHidden/>
          </w:rPr>
          <w:instrText xml:space="preserve"> PAGEREF _Toc213675707 \h </w:instrText>
        </w:r>
        <w:r>
          <w:rPr>
            <w:noProof/>
            <w:webHidden/>
          </w:rPr>
        </w:r>
        <w:r>
          <w:rPr>
            <w:noProof/>
            <w:webHidden/>
          </w:rPr>
          <w:fldChar w:fldCharType="separate"/>
        </w:r>
        <w:r>
          <w:rPr>
            <w:noProof/>
            <w:webHidden/>
          </w:rPr>
          <w:t>22</w:t>
        </w:r>
        <w:r>
          <w:rPr>
            <w:noProof/>
            <w:webHidden/>
          </w:rPr>
          <w:fldChar w:fldCharType="end"/>
        </w:r>
      </w:hyperlink>
    </w:p>
    <w:p w14:paraId="1ED3A2EC" w14:textId="0DCED320"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8" w:history="1">
        <w:r w:rsidRPr="00CB3720">
          <w:rPr>
            <w:rStyle w:val="Hyperlink"/>
            <w:noProof/>
          </w:rPr>
          <w:t>Process Plant, Plant System &amp; Plant Area</w:t>
        </w:r>
        <w:r>
          <w:rPr>
            <w:noProof/>
            <w:webHidden/>
          </w:rPr>
          <w:tab/>
        </w:r>
        <w:r>
          <w:rPr>
            <w:noProof/>
            <w:webHidden/>
          </w:rPr>
          <w:fldChar w:fldCharType="begin"/>
        </w:r>
        <w:r>
          <w:rPr>
            <w:noProof/>
            <w:webHidden/>
          </w:rPr>
          <w:instrText xml:space="preserve"> PAGEREF _Toc213675708 \h </w:instrText>
        </w:r>
        <w:r>
          <w:rPr>
            <w:noProof/>
            <w:webHidden/>
          </w:rPr>
        </w:r>
        <w:r>
          <w:rPr>
            <w:noProof/>
            <w:webHidden/>
          </w:rPr>
          <w:fldChar w:fldCharType="separate"/>
        </w:r>
        <w:r>
          <w:rPr>
            <w:noProof/>
            <w:webHidden/>
          </w:rPr>
          <w:t>26</w:t>
        </w:r>
        <w:r>
          <w:rPr>
            <w:noProof/>
            <w:webHidden/>
          </w:rPr>
          <w:fldChar w:fldCharType="end"/>
        </w:r>
      </w:hyperlink>
    </w:p>
    <w:p w14:paraId="381DFA6C" w14:textId="008198D6"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09" w:history="1">
        <w:r w:rsidRPr="00CB3720">
          <w:rPr>
            <w:rStyle w:val="Hyperlink"/>
            <w:noProof/>
          </w:rPr>
          <w:t>Equipment</w:t>
        </w:r>
        <w:r>
          <w:rPr>
            <w:noProof/>
            <w:webHidden/>
          </w:rPr>
          <w:tab/>
        </w:r>
        <w:r>
          <w:rPr>
            <w:noProof/>
            <w:webHidden/>
          </w:rPr>
          <w:fldChar w:fldCharType="begin"/>
        </w:r>
        <w:r>
          <w:rPr>
            <w:noProof/>
            <w:webHidden/>
          </w:rPr>
          <w:instrText xml:space="preserve"> PAGEREF _Toc213675709 \h </w:instrText>
        </w:r>
        <w:r>
          <w:rPr>
            <w:noProof/>
            <w:webHidden/>
          </w:rPr>
        </w:r>
        <w:r>
          <w:rPr>
            <w:noProof/>
            <w:webHidden/>
          </w:rPr>
          <w:fldChar w:fldCharType="separate"/>
        </w:r>
        <w:r>
          <w:rPr>
            <w:noProof/>
            <w:webHidden/>
          </w:rPr>
          <w:t>28</w:t>
        </w:r>
        <w:r>
          <w:rPr>
            <w:noProof/>
            <w:webHidden/>
          </w:rPr>
          <w:fldChar w:fldCharType="end"/>
        </w:r>
      </w:hyperlink>
    </w:p>
    <w:p w14:paraId="711CCE09" w14:textId="19500D60"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0" w:history="1">
        <w:r w:rsidRPr="00CB3720">
          <w:rPr>
            <w:rStyle w:val="Hyperlink"/>
            <w:noProof/>
          </w:rPr>
          <w:t>Piping</w:t>
        </w:r>
        <w:r>
          <w:rPr>
            <w:noProof/>
            <w:webHidden/>
          </w:rPr>
          <w:tab/>
        </w:r>
        <w:r>
          <w:rPr>
            <w:noProof/>
            <w:webHidden/>
          </w:rPr>
          <w:fldChar w:fldCharType="begin"/>
        </w:r>
        <w:r>
          <w:rPr>
            <w:noProof/>
            <w:webHidden/>
          </w:rPr>
          <w:instrText xml:space="preserve"> PAGEREF _Toc213675710 \h </w:instrText>
        </w:r>
        <w:r>
          <w:rPr>
            <w:noProof/>
            <w:webHidden/>
          </w:rPr>
        </w:r>
        <w:r>
          <w:rPr>
            <w:noProof/>
            <w:webHidden/>
          </w:rPr>
          <w:fldChar w:fldCharType="separate"/>
        </w:r>
        <w:r>
          <w:rPr>
            <w:noProof/>
            <w:webHidden/>
          </w:rPr>
          <w:t>31</w:t>
        </w:r>
        <w:r>
          <w:rPr>
            <w:noProof/>
            <w:webHidden/>
          </w:rPr>
          <w:fldChar w:fldCharType="end"/>
        </w:r>
      </w:hyperlink>
    </w:p>
    <w:p w14:paraId="79191013" w14:textId="26E06356"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1" w:history="1">
        <w:r w:rsidRPr="00CB3720">
          <w:rPr>
            <w:rStyle w:val="Hyperlink"/>
            <w:noProof/>
          </w:rPr>
          <w:t>Instrumentation</w:t>
        </w:r>
        <w:r>
          <w:rPr>
            <w:noProof/>
            <w:webHidden/>
          </w:rPr>
          <w:tab/>
        </w:r>
        <w:r>
          <w:rPr>
            <w:noProof/>
            <w:webHidden/>
          </w:rPr>
          <w:fldChar w:fldCharType="begin"/>
        </w:r>
        <w:r>
          <w:rPr>
            <w:noProof/>
            <w:webHidden/>
          </w:rPr>
          <w:instrText xml:space="preserve"> PAGEREF _Toc213675711 \h </w:instrText>
        </w:r>
        <w:r>
          <w:rPr>
            <w:noProof/>
            <w:webHidden/>
          </w:rPr>
        </w:r>
        <w:r>
          <w:rPr>
            <w:noProof/>
            <w:webHidden/>
          </w:rPr>
          <w:fldChar w:fldCharType="separate"/>
        </w:r>
        <w:r>
          <w:rPr>
            <w:noProof/>
            <w:webHidden/>
          </w:rPr>
          <w:t>38</w:t>
        </w:r>
        <w:r>
          <w:rPr>
            <w:noProof/>
            <w:webHidden/>
          </w:rPr>
          <w:fldChar w:fldCharType="end"/>
        </w:r>
      </w:hyperlink>
    </w:p>
    <w:p w14:paraId="518A9CD1" w14:textId="50C6965B"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2" w:history="1">
        <w:r w:rsidRPr="00CB3720">
          <w:rPr>
            <w:rStyle w:val="Hyperlink"/>
            <w:noProof/>
          </w:rPr>
          <w:t>Equipment Box</w:t>
        </w:r>
        <w:r>
          <w:rPr>
            <w:noProof/>
            <w:webHidden/>
          </w:rPr>
          <w:tab/>
        </w:r>
        <w:r>
          <w:rPr>
            <w:noProof/>
            <w:webHidden/>
          </w:rPr>
          <w:fldChar w:fldCharType="begin"/>
        </w:r>
        <w:r>
          <w:rPr>
            <w:noProof/>
            <w:webHidden/>
          </w:rPr>
          <w:instrText xml:space="preserve"> PAGEREF _Toc213675712 \h </w:instrText>
        </w:r>
        <w:r>
          <w:rPr>
            <w:noProof/>
            <w:webHidden/>
          </w:rPr>
        </w:r>
        <w:r>
          <w:rPr>
            <w:noProof/>
            <w:webHidden/>
          </w:rPr>
          <w:fldChar w:fldCharType="separate"/>
        </w:r>
        <w:r>
          <w:rPr>
            <w:noProof/>
            <w:webHidden/>
          </w:rPr>
          <w:t>56</w:t>
        </w:r>
        <w:r>
          <w:rPr>
            <w:noProof/>
            <w:webHidden/>
          </w:rPr>
          <w:fldChar w:fldCharType="end"/>
        </w:r>
      </w:hyperlink>
    </w:p>
    <w:p w14:paraId="4DAED7C4" w14:textId="58BE5EA3"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3" w:history="1">
        <w:r w:rsidRPr="00CB3720">
          <w:rPr>
            <w:rStyle w:val="Hyperlink"/>
            <w:noProof/>
          </w:rPr>
          <w:t>Equipment Internals</w:t>
        </w:r>
        <w:r>
          <w:rPr>
            <w:noProof/>
            <w:webHidden/>
          </w:rPr>
          <w:tab/>
        </w:r>
        <w:r>
          <w:rPr>
            <w:noProof/>
            <w:webHidden/>
          </w:rPr>
          <w:fldChar w:fldCharType="begin"/>
        </w:r>
        <w:r>
          <w:rPr>
            <w:noProof/>
            <w:webHidden/>
          </w:rPr>
          <w:instrText xml:space="preserve"> PAGEREF _Toc213675713 \h </w:instrText>
        </w:r>
        <w:r>
          <w:rPr>
            <w:noProof/>
            <w:webHidden/>
          </w:rPr>
        </w:r>
        <w:r>
          <w:rPr>
            <w:noProof/>
            <w:webHidden/>
          </w:rPr>
          <w:fldChar w:fldCharType="separate"/>
        </w:r>
        <w:r>
          <w:rPr>
            <w:noProof/>
            <w:webHidden/>
          </w:rPr>
          <w:t>58</w:t>
        </w:r>
        <w:r>
          <w:rPr>
            <w:noProof/>
            <w:webHidden/>
          </w:rPr>
          <w:fldChar w:fldCharType="end"/>
        </w:r>
      </w:hyperlink>
    </w:p>
    <w:p w14:paraId="47984BE0" w14:textId="5A608B00"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4" w:history="1">
        <w:r w:rsidRPr="00CB3720">
          <w:rPr>
            <w:rStyle w:val="Hyperlink"/>
            <w:noProof/>
          </w:rPr>
          <w:t>Labels</w:t>
        </w:r>
        <w:r>
          <w:rPr>
            <w:noProof/>
            <w:webHidden/>
          </w:rPr>
          <w:tab/>
        </w:r>
        <w:r>
          <w:rPr>
            <w:noProof/>
            <w:webHidden/>
          </w:rPr>
          <w:fldChar w:fldCharType="begin"/>
        </w:r>
        <w:r>
          <w:rPr>
            <w:noProof/>
            <w:webHidden/>
          </w:rPr>
          <w:instrText xml:space="preserve"> PAGEREF _Toc213675714 \h </w:instrText>
        </w:r>
        <w:r>
          <w:rPr>
            <w:noProof/>
            <w:webHidden/>
          </w:rPr>
        </w:r>
        <w:r>
          <w:rPr>
            <w:noProof/>
            <w:webHidden/>
          </w:rPr>
          <w:fldChar w:fldCharType="separate"/>
        </w:r>
        <w:r>
          <w:rPr>
            <w:noProof/>
            <w:webHidden/>
          </w:rPr>
          <w:t>60</w:t>
        </w:r>
        <w:r>
          <w:rPr>
            <w:noProof/>
            <w:webHidden/>
          </w:rPr>
          <w:fldChar w:fldCharType="end"/>
        </w:r>
      </w:hyperlink>
    </w:p>
    <w:p w14:paraId="38A3A9C4" w14:textId="487FC185"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5" w:history="1">
        <w:r w:rsidRPr="00CB3720">
          <w:rPr>
            <w:rStyle w:val="Hyperlink"/>
            <w:noProof/>
          </w:rPr>
          <w:t>Note</w:t>
        </w:r>
        <w:r>
          <w:rPr>
            <w:noProof/>
            <w:webHidden/>
          </w:rPr>
          <w:tab/>
        </w:r>
        <w:r>
          <w:rPr>
            <w:noProof/>
            <w:webHidden/>
          </w:rPr>
          <w:fldChar w:fldCharType="begin"/>
        </w:r>
        <w:r>
          <w:rPr>
            <w:noProof/>
            <w:webHidden/>
          </w:rPr>
          <w:instrText xml:space="preserve"> PAGEREF _Toc213675715 \h </w:instrText>
        </w:r>
        <w:r>
          <w:rPr>
            <w:noProof/>
            <w:webHidden/>
          </w:rPr>
        </w:r>
        <w:r>
          <w:rPr>
            <w:noProof/>
            <w:webHidden/>
          </w:rPr>
          <w:fldChar w:fldCharType="separate"/>
        </w:r>
        <w:r>
          <w:rPr>
            <w:noProof/>
            <w:webHidden/>
          </w:rPr>
          <w:t>61</w:t>
        </w:r>
        <w:r>
          <w:rPr>
            <w:noProof/>
            <w:webHidden/>
          </w:rPr>
          <w:fldChar w:fldCharType="end"/>
        </w:r>
      </w:hyperlink>
    </w:p>
    <w:p w14:paraId="79B4926D" w14:textId="0F299035"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6" w:history="1">
        <w:r w:rsidRPr="00CB3720">
          <w:rPr>
            <w:rStyle w:val="Hyperlink"/>
            <w:noProof/>
          </w:rPr>
          <w:t>Miscellaneous Graphics</w:t>
        </w:r>
        <w:r>
          <w:rPr>
            <w:noProof/>
            <w:webHidden/>
          </w:rPr>
          <w:tab/>
        </w:r>
        <w:r>
          <w:rPr>
            <w:noProof/>
            <w:webHidden/>
          </w:rPr>
          <w:fldChar w:fldCharType="begin"/>
        </w:r>
        <w:r>
          <w:rPr>
            <w:noProof/>
            <w:webHidden/>
          </w:rPr>
          <w:instrText xml:space="preserve"> PAGEREF _Toc213675716 \h </w:instrText>
        </w:r>
        <w:r>
          <w:rPr>
            <w:noProof/>
            <w:webHidden/>
          </w:rPr>
        </w:r>
        <w:r>
          <w:rPr>
            <w:noProof/>
            <w:webHidden/>
          </w:rPr>
          <w:fldChar w:fldCharType="separate"/>
        </w:r>
        <w:r>
          <w:rPr>
            <w:noProof/>
            <w:webHidden/>
          </w:rPr>
          <w:t>64</w:t>
        </w:r>
        <w:r>
          <w:rPr>
            <w:noProof/>
            <w:webHidden/>
          </w:rPr>
          <w:fldChar w:fldCharType="end"/>
        </w:r>
      </w:hyperlink>
    </w:p>
    <w:p w14:paraId="1F6251B7" w14:textId="0B879DDD"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17" w:history="1">
        <w:r w:rsidRPr="00CB3720">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_Toc213675717 \h </w:instrText>
        </w:r>
        <w:r>
          <w:rPr>
            <w:noProof/>
            <w:webHidden/>
          </w:rPr>
        </w:r>
        <w:r>
          <w:rPr>
            <w:noProof/>
            <w:webHidden/>
          </w:rPr>
          <w:fldChar w:fldCharType="separate"/>
        </w:r>
        <w:r>
          <w:rPr>
            <w:noProof/>
            <w:webHidden/>
          </w:rPr>
          <w:t>79</w:t>
        </w:r>
        <w:r>
          <w:rPr>
            <w:noProof/>
            <w:webHidden/>
          </w:rPr>
          <w:fldChar w:fldCharType="end"/>
        </w:r>
      </w:hyperlink>
    </w:p>
    <w:p w14:paraId="19E5A589" w14:textId="18D629E4"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18" w:history="1">
        <w:r w:rsidRPr="00CB3720">
          <w:rPr>
            <w:rStyle w:val="Hyperlink"/>
            <w:noProof/>
          </w:rPr>
          <w:t>Virtual Piping Connector</w:t>
        </w:r>
        <w:r>
          <w:rPr>
            <w:noProof/>
            <w:webHidden/>
          </w:rPr>
          <w:tab/>
        </w:r>
        <w:r>
          <w:rPr>
            <w:noProof/>
            <w:webHidden/>
          </w:rPr>
          <w:fldChar w:fldCharType="begin"/>
        </w:r>
        <w:r>
          <w:rPr>
            <w:noProof/>
            <w:webHidden/>
          </w:rPr>
          <w:instrText xml:space="preserve"> PAGEREF _Toc213675718 \h </w:instrText>
        </w:r>
        <w:r>
          <w:rPr>
            <w:noProof/>
            <w:webHidden/>
          </w:rPr>
        </w:r>
        <w:r>
          <w:rPr>
            <w:noProof/>
            <w:webHidden/>
          </w:rPr>
          <w:fldChar w:fldCharType="separate"/>
        </w:r>
        <w:r>
          <w:rPr>
            <w:noProof/>
            <w:webHidden/>
          </w:rPr>
          <w:t>79</w:t>
        </w:r>
        <w:r>
          <w:rPr>
            <w:noProof/>
            <w:webHidden/>
          </w:rPr>
          <w:fldChar w:fldCharType="end"/>
        </w:r>
      </w:hyperlink>
    </w:p>
    <w:p w14:paraId="1A0C3A42" w14:textId="2680B65A"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19" w:history="1">
        <w:r w:rsidRPr="00CB3720">
          <w:rPr>
            <w:rStyle w:val="Hyperlink"/>
            <w:noProof/>
          </w:rPr>
          <w:t>Requirement Details:</w:t>
        </w:r>
        <w:r>
          <w:rPr>
            <w:noProof/>
            <w:webHidden/>
          </w:rPr>
          <w:tab/>
        </w:r>
        <w:r>
          <w:rPr>
            <w:noProof/>
            <w:webHidden/>
          </w:rPr>
          <w:fldChar w:fldCharType="begin"/>
        </w:r>
        <w:r>
          <w:rPr>
            <w:noProof/>
            <w:webHidden/>
          </w:rPr>
          <w:instrText xml:space="preserve"> PAGEREF _Toc213675719 \h </w:instrText>
        </w:r>
        <w:r>
          <w:rPr>
            <w:noProof/>
            <w:webHidden/>
          </w:rPr>
        </w:r>
        <w:r>
          <w:rPr>
            <w:noProof/>
            <w:webHidden/>
          </w:rPr>
          <w:fldChar w:fldCharType="separate"/>
        </w:r>
        <w:r>
          <w:rPr>
            <w:noProof/>
            <w:webHidden/>
          </w:rPr>
          <w:t>79</w:t>
        </w:r>
        <w:r>
          <w:rPr>
            <w:noProof/>
            <w:webHidden/>
          </w:rPr>
          <w:fldChar w:fldCharType="end"/>
        </w:r>
      </w:hyperlink>
    </w:p>
    <w:p w14:paraId="6223C65F" w14:textId="634EB234"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20" w:history="1">
        <w:r w:rsidRPr="00CB3720">
          <w:rPr>
            <w:rStyle w:val="Hyperlink"/>
            <w:noProof/>
          </w:rPr>
          <w:t>Virtual Instrumentation Connector</w:t>
        </w:r>
        <w:r>
          <w:rPr>
            <w:noProof/>
            <w:webHidden/>
          </w:rPr>
          <w:tab/>
        </w:r>
        <w:r>
          <w:rPr>
            <w:noProof/>
            <w:webHidden/>
          </w:rPr>
          <w:fldChar w:fldCharType="begin"/>
        </w:r>
        <w:r>
          <w:rPr>
            <w:noProof/>
            <w:webHidden/>
          </w:rPr>
          <w:instrText xml:space="preserve"> PAGEREF _Toc213675720 \h </w:instrText>
        </w:r>
        <w:r>
          <w:rPr>
            <w:noProof/>
            <w:webHidden/>
          </w:rPr>
        </w:r>
        <w:r>
          <w:rPr>
            <w:noProof/>
            <w:webHidden/>
          </w:rPr>
          <w:fldChar w:fldCharType="separate"/>
        </w:r>
        <w:r>
          <w:rPr>
            <w:noProof/>
            <w:webHidden/>
          </w:rPr>
          <w:t>80</w:t>
        </w:r>
        <w:r>
          <w:rPr>
            <w:noProof/>
            <w:webHidden/>
          </w:rPr>
          <w:fldChar w:fldCharType="end"/>
        </w:r>
      </w:hyperlink>
    </w:p>
    <w:p w14:paraId="117E26E5" w14:textId="66E5B78C"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21" w:history="1">
        <w:r w:rsidRPr="00CB3720">
          <w:rPr>
            <w:rStyle w:val="Hyperlink"/>
            <w:noProof/>
          </w:rPr>
          <w:t>Requirement Details:</w:t>
        </w:r>
        <w:r>
          <w:rPr>
            <w:noProof/>
            <w:webHidden/>
          </w:rPr>
          <w:tab/>
        </w:r>
        <w:r>
          <w:rPr>
            <w:noProof/>
            <w:webHidden/>
          </w:rPr>
          <w:fldChar w:fldCharType="begin"/>
        </w:r>
        <w:r>
          <w:rPr>
            <w:noProof/>
            <w:webHidden/>
          </w:rPr>
          <w:instrText xml:space="preserve"> PAGEREF _Toc213675721 \h </w:instrText>
        </w:r>
        <w:r>
          <w:rPr>
            <w:noProof/>
            <w:webHidden/>
          </w:rPr>
        </w:r>
        <w:r>
          <w:rPr>
            <w:noProof/>
            <w:webHidden/>
          </w:rPr>
          <w:fldChar w:fldCharType="separate"/>
        </w:r>
        <w:r>
          <w:rPr>
            <w:noProof/>
            <w:webHidden/>
          </w:rPr>
          <w:t>80</w:t>
        </w:r>
        <w:r>
          <w:rPr>
            <w:noProof/>
            <w:webHidden/>
          </w:rPr>
          <w:fldChar w:fldCharType="end"/>
        </w:r>
      </w:hyperlink>
    </w:p>
    <w:p w14:paraId="2FA6E6C0" w14:textId="67DFD202"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22" w:history="1">
        <w:r w:rsidRPr="00CB3720">
          <w:rPr>
            <w:rStyle w:val="Hyperlink"/>
            <w:noProof/>
          </w:rPr>
          <w:t>ANNEX B: Custom attribute defintions</w:t>
        </w:r>
        <w:r>
          <w:rPr>
            <w:noProof/>
            <w:webHidden/>
          </w:rPr>
          <w:tab/>
        </w:r>
        <w:r>
          <w:rPr>
            <w:noProof/>
            <w:webHidden/>
          </w:rPr>
          <w:fldChar w:fldCharType="begin"/>
        </w:r>
        <w:r>
          <w:rPr>
            <w:noProof/>
            <w:webHidden/>
          </w:rPr>
          <w:instrText xml:space="preserve"> PAGEREF _Toc213675722 \h </w:instrText>
        </w:r>
        <w:r>
          <w:rPr>
            <w:noProof/>
            <w:webHidden/>
          </w:rPr>
        </w:r>
        <w:r>
          <w:rPr>
            <w:noProof/>
            <w:webHidden/>
          </w:rPr>
          <w:fldChar w:fldCharType="separate"/>
        </w:r>
        <w:r>
          <w:rPr>
            <w:noProof/>
            <w:webHidden/>
          </w:rPr>
          <w:t>81</w:t>
        </w:r>
        <w:r>
          <w:rPr>
            <w:noProof/>
            <w:webHidden/>
          </w:rPr>
          <w:fldChar w:fldCharType="end"/>
        </w:r>
      </w:hyperlink>
    </w:p>
    <w:p w14:paraId="30EF1923" w14:textId="5ED46B04"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23" w:history="1">
        <w:r w:rsidRPr="00CB3720">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_Toc213675723 \h </w:instrText>
        </w:r>
        <w:r>
          <w:rPr>
            <w:noProof/>
            <w:webHidden/>
          </w:rPr>
        </w:r>
        <w:r>
          <w:rPr>
            <w:noProof/>
            <w:webHidden/>
          </w:rPr>
          <w:fldChar w:fldCharType="separate"/>
        </w:r>
        <w:r>
          <w:rPr>
            <w:noProof/>
            <w:webHidden/>
          </w:rPr>
          <w:t>82</w:t>
        </w:r>
        <w:r>
          <w:rPr>
            <w:noProof/>
            <w:webHidden/>
          </w:rPr>
          <w:fldChar w:fldCharType="end"/>
        </w:r>
      </w:hyperlink>
    </w:p>
    <w:p w14:paraId="5FA40ED5" w14:textId="0E3DB19B"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24" w:history="1">
        <w:r w:rsidRPr="00CB3720">
          <w:rPr>
            <w:rStyle w:val="Hyperlink"/>
            <w:noProof/>
          </w:rPr>
          <w:t>ANNEX D: Symbol Rotation and mirroring - example</w:t>
        </w:r>
        <w:r>
          <w:rPr>
            <w:noProof/>
            <w:webHidden/>
          </w:rPr>
          <w:tab/>
        </w:r>
        <w:r>
          <w:rPr>
            <w:noProof/>
            <w:webHidden/>
          </w:rPr>
          <w:fldChar w:fldCharType="begin"/>
        </w:r>
        <w:r>
          <w:rPr>
            <w:noProof/>
            <w:webHidden/>
          </w:rPr>
          <w:instrText xml:space="preserve"> PAGEREF _Toc213675724 \h </w:instrText>
        </w:r>
        <w:r>
          <w:rPr>
            <w:noProof/>
            <w:webHidden/>
          </w:rPr>
        </w:r>
        <w:r>
          <w:rPr>
            <w:noProof/>
            <w:webHidden/>
          </w:rPr>
          <w:fldChar w:fldCharType="separate"/>
        </w:r>
        <w:r>
          <w:rPr>
            <w:noProof/>
            <w:webHidden/>
          </w:rPr>
          <w:t>84</w:t>
        </w:r>
        <w:r>
          <w:rPr>
            <w:noProof/>
            <w:webHidden/>
          </w:rPr>
          <w:fldChar w:fldCharType="end"/>
        </w:r>
      </w:hyperlink>
    </w:p>
    <w:p w14:paraId="33D9E748" w14:textId="176BACB5"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25" w:history="1">
        <w:r w:rsidRPr="00CB3720">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_Toc213675725 \h </w:instrText>
        </w:r>
        <w:r>
          <w:rPr>
            <w:noProof/>
            <w:webHidden/>
          </w:rPr>
        </w:r>
        <w:r>
          <w:rPr>
            <w:noProof/>
            <w:webHidden/>
          </w:rPr>
          <w:fldChar w:fldCharType="separate"/>
        </w:r>
        <w:r>
          <w:rPr>
            <w:noProof/>
            <w:webHidden/>
          </w:rPr>
          <w:t>85</w:t>
        </w:r>
        <w:r>
          <w:rPr>
            <w:noProof/>
            <w:webHidden/>
          </w:rPr>
          <w:fldChar w:fldCharType="end"/>
        </w:r>
      </w:hyperlink>
    </w:p>
    <w:p w14:paraId="498A9032" w14:textId="1B92AC00"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26" w:history="1">
        <w:r w:rsidRPr="00CB3720">
          <w:rPr>
            <w:rStyle w:val="Hyperlink"/>
            <w:noProof/>
            <w:lang w:val="en-US"/>
          </w:rPr>
          <w:t>DEXPI</w:t>
        </w:r>
        <w:r>
          <w:rPr>
            <w:noProof/>
            <w:webHidden/>
          </w:rPr>
          <w:tab/>
        </w:r>
        <w:r>
          <w:rPr>
            <w:noProof/>
            <w:webHidden/>
          </w:rPr>
          <w:fldChar w:fldCharType="begin"/>
        </w:r>
        <w:r>
          <w:rPr>
            <w:noProof/>
            <w:webHidden/>
          </w:rPr>
          <w:instrText xml:space="preserve"> PAGEREF _Toc213675726 \h </w:instrText>
        </w:r>
        <w:r>
          <w:rPr>
            <w:noProof/>
            <w:webHidden/>
          </w:rPr>
        </w:r>
        <w:r>
          <w:rPr>
            <w:noProof/>
            <w:webHidden/>
          </w:rPr>
          <w:fldChar w:fldCharType="separate"/>
        </w:r>
        <w:r>
          <w:rPr>
            <w:noProof/>
            <w:webHidden/>
          </w:rPr>
          <w:t>85</w:t>
        </w:r>
        <w:r>
          <w:rPr>
            <w:noProof/>
            <w:webHidden/>
          </w:rPr>
          <w:fldChar w:fldCharType="end"/>
        </w:r>
      </w:hyperlink>
    </w:p>
    <w:p w14:paraId="63CA9C3D" w14:textId="149B6B2F" w:rsidR="00BA1AD9" w:rsidRDefault="00BA1AD9">
      <w:pPr>
        <w:pStyle w:val="TOC3"/>
        <w:rPr>
          <w:rFonts w:asciiTheme="minorHAnsi" w:eastAsiaTheme="minorEastAsia" w:hAnsiTheme="minorHAnsi" w:cstheme="minorBidi"/>
          <w:noProof/>
          <w:kern w:val="2"/>
          <w:sz w:val="24"/>
          <w:szCs w:val="24"/>
          <w:lang w:eastAsia="en-GB"/>
          <w14:ligatures w14:val="standardContextual"/>
        </w:rPr>
      </w:pPr>
      <w:hyperlink w:anchor="_Toc213675727" w:history="1">
        <w:r w:rsidRPr="00CB3720">
          <w:rPr>
            <w:rStyle w:val="Hyperlink"/>
            <w:noProof/>
          </w:rPr>
          <w:t>Proteus</w:t>
        </w:r>
        <w:r>
          <w:rPr>
            <w:noProof/>
            <w:webHidden/>
          </w:rPr>
          <w:tab/>
        </w:r>
        <w:r>
          <w:rPr>
            <w:noProof/>
            <w:webHidden/>
          </w:rPr>
          <w:fldChar w:fldCharType="begin"/>
        </w:r>
        <w:r>
          <w:rPr>
            <w:noProof/>
            <w:webHidden/>
          </w:rPr>
          <w:instrText xml:space="preserve"> PAGEREF _Toc213675727 \h </w:instrText>
        </w:r>
        <w:r>
          <w:rPr>
            <w:noProof/>
            <w:webHidden/>
          </w:rPr>
        </w:r>
        <w:r>
          <w:rPr>
            <w:noProof/>
            <w:webHidden/>
          </w:rPr>
          <w:fldChar w:fldCharType="separate"/>
        </w:r>
        <w:r>
          <w:rPr>
            <w:noProof/>
            <w:webHidden/>
          </w:rPr>
          <w:t>85</w:t>
        </w:r>
        <w:r>
          <w:rPr>
            <w:noProof/>
            <w:webHidden/>
          </w:rPr>
          <w:fldChar w:fldCharType="end"/>
        </w:r>
      </w:hyperlink>
    </w:p>
    <w:p w14:paraId="6ED8B456" w14:textId="2350DBD3"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28" w:history="1">
        <w:r w:rsidRPr="00CB3720">
          <w:rPr>
            <w:rStyle w:val="Hyperlink"/>
            <w:noProof/>
          </w:rPr>
          <w:t>ANNEX E: Signal conveying Line Types</w:t>
        </w:r>
        <w:r>
          <w:rPr>
            <w:noProof/>
            <w:webHidden/>
          </w:rPr>
          <w:tab/>
        </w:r>
        <w:r>
          <w:rPr>
            <w:noProof/>
            <w:webHidden/>
          </w:rPr>
          <w:fldChar w:fldCharType="begin"/>
        </w:r>
        <w:r>
          <w:rPr>
            <w:noProof/>
            <w:webHidden/>
          </w:rPr>
          <w:instrText xml:space="preserve"> PAGEREF _Toc213675728 \h </w:instrText>
        </w:r>
        <w:r>
          <w:rPr>
            <w:noProof/>
            <w:webHidden/>
          </w:rPr>
        </w:r>
        <w:r>
          <w:rPr>
            <w:noProof/>
            <w:webHidden/>
          </w:rPr>
          <w:fldChar w:fldCharType="separate"/>
        </w:r>
        <w:r>
          <w:rPr>
            <w:noProof/>
            <w:webHidden/>
          </w:rPr>
          <w:t>86</w:t>
        </w:r>
        <w:r>
          <w:rPr>
            <w:noProof/>
            <w:webHidden/>
          </w:rPr>
          <w:fldChar w:fldCharType="end"/>
        </w:r>
      </w:hyperlink>
    </w:p>
    <w:p w14:paraId="0A8B41D4" w14:textId="618229A3"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29" w:history="1">
        <w:r w:rsidRPr="00CB3720">
          <w:rPr>
            <w:rStyle w:val="Hyperlink"/>
            <w:noProof/>
          </w:rPr>
          <w:t>ANNEX F: Valve Label Details</w:t>
        </w:r>
        <w:r>
          <w:rPr>
            <w:noProof/>
            <w:webHidden/>
          </w:rPr>
          <w:tab/>
        </w:r>
        <w:r>
          <w:rPr>
            <w:noProof/>
            <w:webHidden/>
          </w:rPr>
          <w:fldChar w:fldCharType="begin"/>
        </w:r>
        <w:r>
          <w:rPr>
            <w:noProof/>
            <w:webHidden/>
          </w:rPr>
          <w:instrText xml:space="preserve"> PAGEREF _Toc213675729 \h </w:instrText>
        </w:r>
        <w:r>
          <w:rPr>
            <w:noProof/>
            <w:webHidden/>
          </w:rPr>
        </w:r>
        <w:r>
          <w:rPr>
            <w:noProof/>
            <w:webHidden/>
          </w:rPr>
          <w:fldChar w:fldCharType="separate"/>
        </w:r>
        <w:r>
          <w:rPr>
            <w:noProof/>
            <w:webHidden/>
          </w:rPr>
          <w:t>87</w:t>
        </w:r>
        <w:r>
          <w:rPr>
            <w:noProof/>
            <w:webHidden/>
          </w:rPr>
          <w:fldChar w:fldCharType="end"/>
        </w:r>
      </w:hyperlink>
    </w:p>
    <w:p w14:paraId="1B691BCA" w14:textId="43972D56" w:rsidR="00BA1AD9" w:rsidRDefault="00BA1AD9">
      <w:pPr>
        <w:pStyle w:val="TOC1"/>
        <w:rPr>
          <w:rFonts w:asciiTheme="minorHAnsi" w:eastAsiaTheme="minorEastAsia" w:hAnsiTheme="minorHAnsi" w:cstheme="minorBidi"/>
          <w:b w:val="0"/>
          <w:noProof/>
          <w:kern w:val="2"/>
          <w:sz w:val="24"/>
          <w:szCs w:val="24"/>
          <w:lang w:eastAsia="en-GB"/>
          <w14:ligatures w14:val="standardContextual"/>
        </w:rPr>
      </w:pPr>
      <w:hyperlink w:anchor="_Toc213675730" w:history="1">
        <w:r w:rsidRPr="00CB3720">
          <w:rPr>
            <w:rStyle w:val="Hyperlink"/>
            <w:noProof/>
          </w:rPr>
          <w:t>ANNEX G: Proteus Connection Points &amp; Associations</w:t>
        </w:r>
        <w:r>
          <w:rPr>
            <w:noProof/>
            <w:webHidden/>
          </w:rPr>
          <w:tab/>
        </w:r>
        <w:r>
          <w:rPr>
            <w:noProof/>
            <w:webHidden/>
          </w:rPr>
          <w:fldChar w:fldCharType="begin"/>
        </w:r>
        <w:r>
          <w:rPr>
            <w:noProof/>
            <w:webHidden/>
          </w:rPr>
          <w:instrText xml:space="preserve"> PAGEREF _Toc213675730 \h </w:instrText>
        </w:r>
        <w:r>
          <w:rPr>
            <w:noProof/>
            <w:webHidden/>
          </w:rPr>
        </w:r>
        <w:r>
          <w:rPr>
            <w:noProof/>
            <w:webHidden/>
          </w:rPr>
          <w:fldChar w:fldCharType="separate"/>
        </w:r>
        <w:r>
          <w:rPr>
            <w:noProof/>
            <w:webHidden/>
          </w:rPr>
          <w:t>88</w:t>
        </w:r>
        <w:r>
          <w:rPr>
            <w:noProof/>
            <w:webHidden/>
          </w:rPr>
          <w:fldChar w:fldCharType="end"/>
        </w:r>
      </w:hyperlink>
    </w:p>
    <w:p w14:paraId="2A5BC995" w14:textId="081221E8"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31" w:history="1">
        <w:r w:rsidRPr="00CB3720">
          <w:rPr>
            <w:rStyle w:val="Hyperlink"/>
            <w:noProof/>
          </w:rPr>
          <w:t>Piping Connector</w:t>
        </w:r>
        <w:r>
          <w:rPr>
            <w:noProof/>
            <w:webHidden/>
          </w:rPr>
          <w:tab/>
        </w:r>
        <w:r>
          <w:rPr>
            <w:noProof/>
            <w:webHidden/>
          </w:rPr>
          <w:fldChar w:fldCharType="begin"/>
        </w:r>
        <w:r>
          <w:rPr>
            <w:noProof/>
            <w:webHidden/>
          </w:rPr>
          <w:instrText xml:space="preserve"> PAGEREF _Toc213675731 \h </w:instrText>
        </w:r>
        <w:r>
          <w:rPr>
            <w:noProof/>
            <w:webHidden/>
          </w:rPr>
        </w:r>
        <w:r>
          <w:rPr>
            <w:noProof/>
            <w:webHidden/>
          </w:rPr>
          <w:fldChar w:fldCharType="separate"/>
        </w:r>
        <w:r>
          <w:rPr>
            <w:noProof/>
            <w:webHidden/>
          </w:rPr>
          <w:t>88</w:t>
        </w:r>
        <w:r>
          <w:rPr>
            <w:noProof/>
            <w:webHidden/>
          </w:rPr>
          <w:fldChar w:fldCharType="end"/>
        </w:r>
      </w:hyperlink>
    </w:p>
    <w:p w14:paraId="1E51319F" w14:textId="5DF3106C" w:rsidR="00BA1AD9" w:rsidRDefault="00BA1AD9">
      <w:pPr>
        <w:pStyle w:val="TOC2"/>
        <w:rPr>
          <w:rFonts w:asciiTheme="minorHAnsi" w:eastAsiaTheme="minorEastAsia" w:hAnsiTheme="minorHAnsi" w:cstheme="minorBidi"/>
          <w:noProof/>
          <w:kern w:val="2"/>
          <w:sz w:val="24"/>
          <w:szCs w:val="24"/>
          <w:lang w:eastAsia="en-GB"/>
          <w14:ligatures w14:val="standardContextual"/>
        </w:rPr>
      </w:pPr>
      <w:hyperlink w:anchor="_Toc213675732" w:history="1">
        <w:r w:rsidRPr="00CB3720">
          <w:rPr>
            <w:rStyle w:val="Hyperlink"/>
            <w:noProof/>
          </w:rPr>
          <w:t>Instrument Connector</w:t>
        </w:r>
        <w:r>
          <w:rPr>
            <w:noProof/>
            <w:webHidden/>
          </w:rPr>
          <w:tab/>
        </w:r>
        <w:r>
          <w:rPr>
            <w:noProof/>
            <w:webHidden/>
          </w:rPr>
          <w:fldChar w:fldCharType="begin"/>
        </w:r>
        <w:r>
          <w:rPr>
            <w:noProof/>
            <w:webHidden/>
          </w:rPr>
          <w:instrText xml:space="preserve"> PAGEREF _Toc213675732 \h </w:instrText>
        </w:r>
        <w:r>
          <w:rPr>
            <w:noProof/>
            <w:webHidden/>
          </w:rPr>
        </w:r>
        <w:r>
          <w:rPr>
            <w:noProof/>
            <w:webHidden/>
          </w:rPr>
          <w:fldChar w:fldCharType="separate"/>
        </w:r>
        <w:r>
          <w:rPr>
            <w:noProof/>
            <w:webHidden/>
          </w:rPr>
          <w:t>90</w:t>
        </w:r>
        <w:r>
          <w:rPr>
            <w:noProof/>
            <w:webHidden/>
          </w:rPr>
          <w:fldChar w:fldCharType="end"/>
        </w:r>
      </w:hyperlink>
    </w:p>
    <w:p w14:paraId="7BF70A78" w14:textId="2BE96818"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3675691"/>
      <w:r>
        <w:lastRenderedPageBreak/>
        <w:t>Overview</w:t>
      </w:r>
      <w:bookmarkEnd w:id="27"/>
    </w:p>
    <w:p w14:paraId="7C42FC0B" w14:textId="4B828B66" w:rsidR="00AE4B6E" w:rsidRDefault="00471B99" w:rsidP="0082622F">
      <w:pPr>
        <w:pStyle w:val="Heading2"/>
      </w:pPr>
      <w:bookmarkStart w:id="28" w:name="_Toc213675692"/>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3675693"/>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r w:rsidRPr="007F7256">
              <w:rPr>
                <w:szCs w:val="22"/>
              </w:rPr>
              <w:t>ProcessInstrumentFunctions</w:t>
            </w:r>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3675694"/>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6F900669"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1C20CAAC"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3063E523"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371E3CC8"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2E17AB86"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1434A78C"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4F979E34"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4FDA0ED0"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26DE2800"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5375B78"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1596FC5C"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sidR="00BA1AD9">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53A59C04"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45627959"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Ref316469521"/>
      <w:bookmarkStart w:id="41" w:name="_Ref316469525"/>
      <w:bookmarkStart w:id="42" w:name="_Toc213675695"/>
      <w:r w:rsidRPr="00FF4FD3">
        <w:lastRenderedPageBreak/>
        <w:t>Constraints</w:t>
      </w:r>
      <w:r w:rsidR="000D3F62" w:rsidRPr="00FF4FD3">
        <w:t>/Assumptions</w:t>
      </w:r>
      <w:bookmarkEnd w:id="42"/>
    </w:p>
    <w:bookmarkEnd w:id="40"/>
    <w:bookmarkEnd w:id="41"/>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78BF6EA"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BA1AD9" w:rsidRPr="003B036D">
        <w:rPr>
          <w:szCs w:val="22"/>
        </w:rPr>
        <w:t>[</w:t>
      </w:r>
      <w:r w:rsidR="00BA1AD9" w:rsidRPr="00D548EF">
        <w:rPr>
          <w:szCs w:val="22"/>
        </w:rPr>
        <w:t>7</w:t>
      </w:r>
      <w:r w:rsidR="00BA1AD9"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2ED4D3EF"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TypeURI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BA1AD9"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Assume DEXPI diagram item will always have MinX = 0, MinY = 0, BackgroundColor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 xml:space="preserve">assume ‘en’ </w:t>
      </w:r>
      <w:r w:rsidR="001D657F">
        <w:rPr>
          <w:szCs w:val="22"/>
          <w:lang w:eastAsia="en-GB"/>
        </w:rPr>
        <w:t>as the default language for MultiLanguageString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13675696"/>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OLE_LINK1"/>
      <w:bookmarkStart w:id="45" w:name="OLE_LINK2"/>
      <w:bookmarkStart w:id="46" w:name="_Toc213675697"/>
      <w:r w:rsidRPr="007D4F31">
        <w:rPr>
          <w:rStyle w:val="Strong"/>
          <w:b/>
          <w:bCs w:val="0"/>
        </w:rPr>
        <w:t>Overview</w:t>
      </w:r>
      <w:bookmarkEnd w:id="46"/>
    </w:p>
    <w:bookmarkEnd w:id="44"/>
    <w:bookmarkEnd w:id="45"/>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13675698"/>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14AC78FE" w:rsidR="001D5E33" w:rsidRPr="004876C1" w:rsidRDefault="005C4BEA" w:rsidP="004876C1">
      <w:pPr>
        <w:pStyle w:val="Caption"/>
      </w:pPr>
      <w:r w:rsidRPr="004876C1">
        <w:t xml:space="preserve">Figure </w:t>
      </w:r>
      <w:r w:rsidR="00E03C78">
        <w:fldChar w:fldCharType="begin"/>
      </w:r>
      <w:r w:rsidR="00E03C78">
        <w:instrText xml:space="preserve"> SEQ Figure \* ARABIC </w:instrText>
      </w:r>
      <w:r w:rsidR="00E03C78">
        <w:fldChar w:fldCharType="separate"/>
      </w:r>
      <w:r w:rsidR="00BA1AD9">
        <w:rPr>
          <w:noProof/>
        </w:rPr>
        <w:t>1</w:t>
      </w:r>
      <w:r w:rsidR="00E03C78">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13675699"/>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MileStone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5E01396D" w:rsidR="00AF0888" w:rsidRPr="004876C1" w:rsidRDefault="004023A5" w:rsidP="004876C1">
      <w:pPr>
        <w:pStyle w:val="Caption"/>
        <w:rPr>
          <w:rStyle w:val="Strong"/>
          <w:rFonts w:cs="Arial Narrow"/>
          <w:b w:val="0"/>
          <w:bCs w:val="0"/>
        </w:rPr>
      </w:pPr>
      <w:r w:rsidRPr="00213999">
        <w:t xml:space="preserve">Figure </w:t>
      </w:r>
      <w:r w:rsidR="00E03C78">
        <w:fldChar w:fldCharType="begin"/>
      </w:r>
      <w:r w:rsidR="00E03C78">
        <w:instrText xml:space="preserve"> SEQ Figure \* ARABIC </w:instrText>
      </w:r>
      <w:r w:rsidR="00E03C78">
        <w:fldChar w:fldCharType="separate"/>
      </w:r>
      <w:r w:rsidR="00BA1AD9">
        <w:rPr>
          <w:noProof/>
        </w:rPr>
        <w:t>2</w:t>
      </w:r>
      <w:r w:rsidR="00E03C78">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13675700"/>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13675701"/>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r>
        <w:rPr>
          <w:lang w:eastAsia="en-GB"/>
        </w:rPr>
        <w:t>PropertyBreak class changed to PipingNetworkSegmentItem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Introduction of CustomClass and CustomAttribute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Introduction of TransmissionSystem / TransmissionDriver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r>
        <w:rPr>
          <w:szCs w:val="22"/>
          <w:lang w:eastAsia="en-GB"/>
        </w:rPr>
        <w:t xml:space="preserve">AccessNozzle subtype </w:t>
      </w:r>
    </w:p>
    <w:p w14:paraId="757D62C0" w14:textId="53B7D839" w:rsidR="0077210D" w:rsidRDefault="0077210D" w:rsidP="00EC2735">
      <w:pPr>
        <w:numPr>
          <w:ilvl w:val="1"/>
          <w:numId w:val="10"/>
        </w:numPr>
        <w:spacing w:before="100" w:beforeAutospacing="1" w:after="100" w:afterAutospacing="1"/>
        <w:rPr>
          <w:szCs w:val="22"/>
          <w:lang w:eastAsia="en-GB"/>
        </w:rPr>
      </w:pPr>
      <w:r>
        <w:rPr>
          <w:szCs w:val="22"/>
          <w:lang w:eastAsia="en-GB"/>
        </w:rPr>
        <w:t>Sensorwell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r>
        <w:rPr>
          <w:szCs w:val="22"/>
          <w:lang w:eastAsia="en-GB"/>
        </w:rPr>
        <w:t>Custom</w:t>
      </w:r>
      <w:r w:rsidR="0077210D">
        <w:rPr>
          <w:szCs w:val="22"/>
          <w:lang w:eastAsia="en-GB"/>
        </w:rPr>
        <w:t xml:space="preserve">InlineMeasuringElement </w:t>
      </w:r>
      <w:r>
        <w:rPr>
          <w:szCs w:val="22"/>
          <w:lang w:eastAsia="en-GB"/>
        </w:rPr>
        <w:t>-&gt; CustomInlineMeasuringElement</w:t>
      </w:r>
    </w:p>
    <w:p w14:paraId="272F08C9" w14:textId="68AD4B1C" w:rsidR="00D856DA" w:rsidRDefault="00353B30" w:rsidP="00FA0213">
      <w:pPr>
        <w:pStyle w:val="Heading3"/>
      </w:pPr>
      <w:bookmarkStart w:id="52" w:name="_Toc213675702"/>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60318E3C"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13675703"/>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r w:rsidRPr="00CF23BE">
        <w:rPr>
          <w:szCs w:val="22"/>
          <w:lang w:eastAsia="en-GB"/>
        </w:rPr>
        <w:t>PersistentID referencing shall be used to uniquely identify each class object. The context</w:t>
      </w:r>
      <w:r w:rsidR="00846AB5">
        <w:rPr>
          <w:szCs w:val="22"/>
          <w:lang w:eastAsia="en-GB"/>
        </w:rPr>
        <w:t xml:space="preserve"> given within</w:t>
      </w:r>
      <w:r w:rsidRPr="00CF23BE">
        <w:rPr>
          <w:szCs w:val="22"/>
          <w:lang w:eastAsia="en-GB"/>
        </w:rPr>
        <w:t xml:space="preserve"> the PersistentID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56D4AFB9" w:rsidR="00D4316B" w:rsidRDefault="00D4316B">
      <w:pPr>
        <w:pStyle w:val="ListParagraph"/>
        <w:numPr>
          <w:ilvl w:val="0"/>
          <w:numId w:val="16"/>
        </w:numPr>
        <w:spacing w:before="100" w:beforeAutospacing="1" w:after="100" w:afterAutospacing="1"/>
        <w:rPr>
          <w:szCs w:val="22"/>
          <w:lang w:eastAsia="en-GB"/>
        </w:rPr>
      </w:pPr>
      <w:r w:rsidRPr="00807B85">
        <w:rPr>
          <w:szCs w:val="22"/>
          <w:lang w:eastAsia="en-GB"/>
        </w:rPr>
        <w:t xml:space="preserve">DexpiCustomAttributes shall be used </w:t>
      </w:r>
      <w:r w:rsidR="00F9207D" w:rsidRPr="00807B85">
        <w:rPr>
          <w:szCs w:val="22"/>
          <w:lang w:eastAsia="en-GB"/>
        </w:rPr>
        <w:t xml:space="preserve">as the GenericAttributes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BA1AD9" w:rsidRPr="00641E31">
        <w:t>ANNEX B: Custom attribute defintions</w:t>
      </w:r>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Dexpi custom class definitions </w:t>
      </w:r>
      <w:r w:rsidR="00914AA7">
        <w:rPr>
          <w:szCs w:val="22"/>
          <w:lang w:eastAsia="en-GB"/>
        </w:rPr>
        <w:t>(DEXPI CustomObject subtypes) must use the DEXPI TypeName and TypeURI attributes as part of the class element transfer to provide the type details for the object. TypeName &amp; TypeURI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0704F384" w14:textId="77777777" w:rsidR="00453D60" w:rsidRDefault="00453D60" w:rsidP="00453D60">
      <w:pPr>
        <w:pStyle w:val="Heading3"/>
      </w:pPr>
      <w:bookmarkStart w:id="54" w:name="_Toc213675704"/>
      <w:r>
        <w:lastRenderedPageBreak/>
        <w:t>Conceptual Model Reference from One or More Diagram Models</w:t>
      </w:r>
      <w:bookmarkEnd w:id="54"/>
    </w:p>
    <w:p w14:paraId="7BA2F4CD" w14:textId="50A0352F" w:rsidR="00453D60" w:rsidRDefault="00453D60" w:rsidP="00453D60">
      <w:r>
        <w:t xml:space="preserve">With the move to the new DEXPI schema transfer format there is now the possibility to separate the conceptual model from the diagram model in the final transfer file. This now allows for elements that exists on one or more diagram to  </w:t>
      </w:r>
    </w:p>
    <w:p w14:paraId="24E35699" w14:textId="77777777" w:rsidR="00220014" w:rsidRDefault="00220014" w:rsidP="00220014">
      <w:pPr>
        <w:spacing w:before="0"/>
      </w:pPr>
    </w:p>
    <w:p w14:paraId="3C0FCF74" w14:textId="77777777" w:rsidR="00220014" w:rsidRPr="00220014" w:rsidRDefault="00220014" w:rsidP="00220014">
      <w:pPr>
        <w:spacing w:before="0"/>
      </w:pPr>
      <w:r w:rsidRPr="00220014">
        <w:t>&lt;Model&gt;</w:t>
      </w:r>
    </w:p>
    <w:p w14:paraId="45965847" w14:textId="77777777" w:rsidR="00220014" w:rsidRPr="00220014" w:rsidRDefault="00220014" w:rsidP="00220014">
      <w:pPr>
        <w:spacing w:before="0"/>
      </w:pPr>
    </w:p>
    <w:p w14:paraId="33C56C0B" w14:textId="77777777" w:rsidR="00220014" w:rsidRPr="00220014" w:rsidRDefault="00220014" w:rsidP="00220014">
      <w:pPr>
        <w:spacing w:before="0"/>
      </w:pPr>
      <w:r w:rsidRPr="00220014">
        <w:t xml:space="preserve">    &lt;Object id = "pif1" type = "ProcessInstrumentationFunction"&gt;</w:t>
      </w:r>
    </w:p>
    <w:p w14:paraId="37CEAA14" w14:textId="77777777" w:rsidR="00220014" w:rsidRPr="00220014" w:rsidRDefault="00220014" w:rsidP="00220014">
      <w:pPr>
        <w:spacing w:before="0"/>
      </w:pPr>
      <w:r w:rsidRPr="00220014">
        <w:t xml:space="preserve">        &lt;Components id = "scf1" property = "SignalConveyingFunctions"&gt;</w:t>
      </w:r>
    </w:p>
    <w:p w14:paraId="0E5F9111" w14:textId="77777777" w:rsidR="00220014" w:rsidRPr="00220014" w:rsidRDefault="00220014" w:rsidP="00220014">
      <w:pPr>
        <w:spacing w:before="0"/>
      </w:pPr>
      <w:r w:rsidRPr="00220014">
        <w:t xml:space="preserve">            &lt;Object type = "SignalConveyingFunction"/&gt;</w:t>
      </w:r>
    </w:p>
    <w:p w14:paraId="034CFDD0" w14:textId="77777777" w:rsidR="00220014" w:rsidRPr="00220014" w:rsidRDefault="00220014" w:rsidP="00220014">
      <w:pPr>
        <w:spacing w:before="0"/>
      </w:pPr>
      <w:r w:rsidRPr="00220014">
        <w:t xml:space="preserve">        &lt;/Components&gt;</w:t>
      </w:r>
    </w:p>
    <w:p w14:paraId="3BB1D6BA" w14:textId="77777777" w:rsidR="00220014" w:rsidRPr="00220014" w:rsidRDefault="00220014" w:rsidP="00220014">
      <w:pPr>
        <w:spacing w:before="0"/>
      </w:pPr>
      <w:r w:rsidRPr="00220014">
        <w:t xml:space="preserve">    &lt;/Object&gt;</w:t>
      </w:r>
    </w:p>
    <w:p w14:paraId="30875FF6" w14:textId="77777777" w:rsidR="00220014" w:rsidRPr="00220014" w:rsidRDefault="00220014" w:rsidP="00220014">
      <w:pPr>
        <w:spacing w:before="0"/>
      </w:pPr>
    </w:p>
    <w:p w14:paraId="5479284C" w14:textId="77777777" w:rsidR="00220014" w:rsidRPr="00220014" w:rsidRDefault="00220014" w:rsidP="00220014">
      <w:pPr>
        <w:spacing w:before="0"/>
      </w:pPr>
      <w:r w:rsidRPr="00220014">
        <w:t xml:space="preserve">    &lt;Object type = "Diagram"&gt;</w:t>
      </w:r>
    </w:p>
    <w:p w14:paraId="470BD3D6" w14:textId="77777777" w:rsidR="00220014" w:rsidRPr="00220014" w:rsidRDefault="00220014" w:rsidP="00220014">
      <w:pPr>
        <w:spacing w:before="0"/>
      </w:pPr>
      <w:r w:rsidRPr="00220014">
        <w:t xml:space="preserve">        &lt;Components property = "Groups"&gt;</w:t>
      </w:r>
    </w:p>
    <w:p w14:paraId="2BCA859F" w14:textId="77777777" w:rsidR="00220014" w:rsidRPr="00220014" w:rsidRDefault="00220014" w:rsidP="00220014">
      <w:pPr>
        <w:spacing w:before="0"/>
      </w:pPr>
      <w:r w:rsidRPr="00220014">
        <w:t xml:space="preserve">            &lt;Object type = "RepresentationGroup"&gt;</w:t>
      </w:r>
    </w:p>
    <w:p w14:paraId="1374E62D" w14:textId="77777777" w:rsidR="00220014" w:rsidRPr="00220014" w:rsidRDefault="00220014" w:rsidP="00220014">
      <w:pPr>
        <w:spacing w:before="0"/>
      </w:pPr>
      <w:r w:rsidRPr="00220014">
        <w:t xml:space="preserve">                &lt;!--symbol usage for pif1 --&gt;</w:t>
      </w:r>
    </w:p>
    <w:p w14:paraId="06AF15C8" w14:textId="77777777" w:rsidR="00220014" w:rsidRPr="00220014" w:rsidRDefault="00220014" w:rsidP="00220014">
      <w:pPr>
        <w:spacing w:before="0"/>
      </w:pPr>
      <w:r w:rsidRPr="00220014">
        <w:t xml:space="preserve">                &lt;Components property = "Groups"&gt;</w:t>
      </w:r>
    </w:p>
    <w:p w14:paraId="05E34D70" w14:textId="77777777" w:rsidR="00220014" w:rsidRPr="00220014" w:rsidRDefault="00220014" w:rsidP="00220014">
      <w:pPr>
        <w:spacing w:before="0"/>
      </w:pPr>
      <w:r w:rsidRPr="00220014">
        <w:t xml:space="preserve">                    &lt;Object type = "RepresentationGroup"&gt;</w:t>
      </w:r>
    </w:p>
    <w:p w14:paraId="7C1E6281" w14:textId="77777777" w:rsidR="00220014" w:rsidRPr="00220014" w:rsidRDefault="00220014" w:rsidP="00220014">
      <w:pPr>
        <w:spacing w:before="0"/>
      </w:pPr>
      <w:r w:rsidRPr="00220014">
        <w:t xml:space="preserve">                        &lt;!--line for scf1 --&gt;</w:t>
      </w:r>
    </w:p>
    <w:p w14:paraId="34B5DE22" w14:textId="77777777" w:rsidR="00220014" w:rsidRPr="00220014" w:rsidRDefault="00220014" w:rsidP="00220014">
      <w:pPr>
        <w:spacing w:before="0"/>
      </w:pPr>
      <w:r w:rsidRPr="00220014">
        <w:t xml:space="preserve">                        &lt;References property = "Represents" objects = "#scf1"&gt;&lt;/References&gt;</w:t>
      </w:r>
    </w:p>
    <w:p w14:paraId="40178E27" w14:textId="77777777" w:rsidR="00220014" w:rsidRPr="00220014" w:rsidRDefault="00220014" w:rsidP="00220014">
      <w:pPr>
        <w:spacing w:before="0"/>
      </w:pPr>
      <w:r w:rsidRPr="00220014">
        <w:t xml:space="preserve">                    &lt;/Object&gt;</w:t>
      </w:r>
    </w:p>
    <w:p w14:paraId="62B532CD" w14:textId="77777777" w:rsidR="00220014" w:rsidRPr="00220014" w:rsidRDefault="00220014" w:rsidP="00220014">
      <w:pPr>
        <w:spacing w:before="0"/>
      </w:pPr>
      <w:r w:rsidRPr="00220014">
        <w:t xml:space="preserve">                &lt;/Components&gt;</w:t>
      </w:r>
    </w:p>
    <w:p w14:paraId="5C6ACAFF" w14:textId="77777777" w:rsidR="00220014" w:rsidRPr="00220014" w:rsidRDefault="00220014" w:rsidP="00220014">
      <w:pPr>
        <w:spacing w:before="0"/>
      </w:pPr>
      <w:r w:rsidRPr="00220014">
        <w:t xml:space="preserve">                &lt;References property = "Represents" objects = "#pif1"&gt;&lt;/References&gt;</w:t>
      </w:r>
    </w:p>
    <w:p w14:paraId="07FA8164" w14:textId="77777777" w:rsidR="00220014" w:rsidRPr="00220014" w:rsidRDefault="00220014" w:rsidP="00220014">
      <w:pPr>
        <w:spacing w:before="0"/>
      </w:pPr>
      <w:r w:rsidRPr="00220014">
        <w:t xml:space="preserve">            &lt;/Object&gt;</w:t>
      </w:r>
    </w:p>
    <w:p w14:paraId="30428A42" w14:textId="77777777" w:rsidR="00220014" w:rsidRPr="00220014" w:rsidRDefault="00220014" w:rsidP="00220014">
      <w:pPr>
        <w:spacing w:before="0"/>
      </w:pPr>
      <w:r w:rsidRPr="00220014">
        <w:t xml:space="preserve">        &lt;/Components&gt;</w:t>
      </w:r>
    </w:p>
    <w:p w14:paraId="03BED0E9" w14:textId="77777777" w:rsidR="00220014" w:rsidRPr="00220014" w:rsidRDefault="00220014" w:rsidP="00220014">
      <w:pPr>
        <w:spacing w:before="0"/>
      </w:pPr>
      <w:r w:rsidRPr="00220014">
        <w:t xml:space="preserve">    &lt;/Object&gt;</w:t>
      </w:r>
    </w:p>
    <w:p w14:paraId="4A612055" w14:textId="77777777" w:rsidR="00220014" w:rsidRPr="00220014" w:rsidRDefault="00220014" w:rsidP="00220014">
      <w:pPr>
        <w:spacing w:before="0"/>
      </w:pPr>
    </w:p>
    <w:p w14:paraId="0B2244BC" w14:textId="77777777" w:rsidR="00220014" w:rsidRPr="00220014" w:rsidRDefault="00220014" w:rsidP="00220014">
      <w:pPr>
        <w:spacing w:before="0"/>
      </w:pPr>
      <w:r w:rsidRPr="00220014">
        <w:t xml:space="preserve">    &lt;Object type = "Diagram"&gt;</w:t>
      </w:r>
    </w:p>
    <w:p w14:paraId="3CB38A55" w14:textId="77777777" w:rsidR="00220014" w:rsidRPr="00220014" w:rsidRDefault="00220014" w:rsidP="00220014">
      <w:pPr>
        <w:spacing w:before="0"/>
      </w:pPr>
      <w:r w:rsidRPr="00220014">
        <w:t xml:space="preserve">        &lt;Components property = "Groups"&gt;</w:t>
      </w:r>
    </w:p>
    <w:p w14:paraId="4ECEB4E5" w14:textId="77777777" w:rsidR="00220014" w:rsidRPr="00220014" w:rsidRDefault="00220014" w:rsidP="00220014">
      <w:pPr>
        <w:spacing w:before="0"/>
      </w:pPr>
      <w:r w:rsidRPr="00220014">
        <w:t xml:space="preserve">            &lt;Object type = "RepresentationGroup"&gt;</w:t>
      </w:r>
    </w:p>
    <w:p w14:paraId="6AFEA31C" w14:textId="77777777" w:rsidR="00220014" w:rsidRPr="00220014" w:rsidRDefault="00220014" w:rsidP="00220014">
      <w:pPr>
        <w:spacing w:before="0"/>
      </w:pPr>
      <w:r w:rsidRPr="00220014">
        <w:t xml:space="preserve">                &lt;Components property = "Groups"&gt;</w:t>
      </w:r>
    </w:p>
    <w:p w14:paraId="45C454EB" w14:textId="77777777" w:rsidR="00220014" w:rsidRPr="00220014" w:rsidRDefault="00220014" w:rsidP="00220014">
      <w:pPr>
        <w:spacing w:before="0"/>
      </w:pPr>
      <w:r w:rsidRPr="00220014">
        <w:t xml:space="preserve">                    &lt;Object type = "RepresentationGroup"&gt;</w:t>
      </w:r>
    </w:p>
    <w:p w14:paraId="17FA9D01" w14:textId="77777777" w:rsidR="00220014" w:rsidRPr="00220014" w:rsidRDefault="00220014" w:rsidP="00220014">
      <w:pPr>
        <w:spacing w:before="0"/>
      </w:pPr>
      <w:r w:rsidRPr="00220014">
        <w:t xml:space="preserve">                        &lt;!--line for scf1 --&gt;</w:t>
      </w:r>
    </w:p>
    <w:p w14:paraId="0465FCD8" w14:textId="77777777" w:rsidR="00220014" w:rsidRPr="00220014" w:rsidRDefault="00220014" w:rsidP="00220014">
      <w:pPr>
        <w:spacing w:before="0"/>
      </w:pPr>
      <w:r w:rsidRPr="00220014">
        <w:t xml:space="preserve">                        &lt;References property = "Represents" objects = "#scf1"&gt;&lt;/References&gt;</w:t>
      </w:r>
    </w:p>
    <w:p w14:paraId="57A196E6" w14:textId="77777777" w:rsidR="00220014" w:rsidRPr="00220014" w:rsidRDefault="00220014" w:rsidP="00220014">
      <w:pPr>
        <w:spacing w:before="0"/>
      </w:pPr>
      <w:r w:rsidRPr="00220014">
        <w:t xml:space="preserve">                    &lt;/Object&gt;</w:t>
      </w:r>
    </w:p>
    <w:p w14:paraId="6D26EABD" w14:textId="77777777" w:rsidR="00220014" w:rsidRPr="00220014" w:rsidRDefault="00220014" w:rsidP="00220014">
      <w:pPr>
        <w:spacing w:before="0"/>
      </w:pPr>
      <w:r w:rsidRPr="00220014">
        <w:t xml:space="preserve">                &lt;/Components&gt;</w:t>
      </w:r>
    </w:p>
    <w:p w14:paraId="0908582A" w14:textId="77777777" w:rsidR="00220014" w:rsidRPr="00220014" w:rsidRDefault="00220014" w:rsidP="00220014">
      <w:pPr>
        <w:spacing w:before="0"/>
      </w:pPr>
      <w:r w:rsidRPr="00220014">
        <w:lastRenderedPageBreak/>
        <w:t xml:space="preserve">                &lt;References property = "Represents" objects = "#pif1"&gt;&lt;/References&gt;</w:t>
      </w:r>
    </w:p>
    <w:p w14:paraId="202AEE58" w14:textId="77777777" w:rsidR="00220014" w:rsidRPr="00220014" w:rsidRDefault="00220014" w:rsidP="00220014">
      <w:pPr>
        <w:spacing w:before="0"/>
      </w:pPr>
      <w:r w:rsidRPr="00220014">
        <w:t xml:space="preserve">            &lt;/Object&gt;</w:t>
      </w:r>
    </w:p>
    <w:p w14:paraId="2A066A74" w14:textId="77777777" w:rsidR="00220014" w:rsidRPr="00220014" w:rsidRDefault="00220014" w:rsidP="00220014">
      <w:pPr>
        <w:spacing w:before="0"/>
      </w:pPr>
      <w:r w:rsidRPr="00220014">
        <w:t xml:space="preserve">        &lt;/Components&gt;</w:t>
      </w:r>
    </w:p>
    <w:p w14:paraId="532EBEBA" w14:textId="77777777" w:rsidR="00220014" w:rsidRPr="00220014" w:rsidRDefault="00220014" w:rsidP="00220014">
      <w:pPr>
        <w:spacing w:before="0"/>
      </w:pPr>
      <w:r w:rsidRPr="00220014">
        <w:t xml:space="preserve">    &lt;/Object&gt;</w:t>
      </w:r>
    </w:p>
    <w:p w14:paraId="4357D690" w14:textId="77777777" w:rsidR="00220014" w:rsidRPr="00220014" w:rsidRDefault="00220014" w:rsidP="00220014">
      <w:pPr>
        <w:spacing w:before="0"/>
      </w:pPr>
    </w:p>
    <w:p w14:paraId="1BCF28DB" w14:textId="77777777" w:rsidR="00220014" w:rsidRPr="00220014" w:rsidRDefault="00220014" w:rsidP="00220014">
      <w:pPr>
        <w:spacing w:before="0"/>
      </w:pPr>
      <w:r w:rsidRPr="00220014">
        <w:t>&lt;/Model&gt;</w:t>
      </w:r>
    </w:p>
    <w:p w14:paraId="3A5E578A" w14:textId="77777777" w:rsidR="00220014" w:rsidRDefault="00220014" w:rsidP="00453D60"/>
    <w:p w14:paraId="37B025B2" w14:textId="77777777" w:rsidR="00453D60" w:rsidRDefault="00453D60">
      <w:pPr>
        <w:rPr>
          <w:rFonts w:ascii="Arial" w:hAnsi="Arial"/>
          <w:b/>
          <w:i/>
          <w:smallCaps/>
          <w:noProof/>
          <w:color w:val="000080"/>
          <w:sz w:val="24"/>
          <w:szCs w:val="24"/>
          <w:lang w:eastAsia="en-GB"/>
        </w:rPr>
      </w:pPr>
      <w:r>
        <w:br w:type="page"/>
      </w:r>
    </w:p>
    <w:p w14:paraId="6DF51AD5" w14:textId="710A6ACD" w:rsidR="003550AC" w:rsidRPr="004E40DA" w:rsidRDefault="003550AC" w:rsidP="0082622F">
      <w:pPr>
        <w:pStyle w:val="Heading3"/>
      </w:pPr>
      <w:bookmarkStart w:id="55" w:name="_Toc213675705"/>
      <w:r w:rsidRPr="004E40DA">
        <w:lastRenderedPageBreak/>
        <w:t>Symbols</w:t>
      </w:r>
      <w:bookmarkEnd w:id="55"/>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(x,y)</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on the center of the line transecting the symbol along the plane of the to-be connected pipeline</w:t>
      </w:r>
      <w:r w:rsidR="00476748">
        <w:rPr>
          <w:szCs w:val="22"/>
          <w:lang w:eastAsia="en-GB"/>
        </w:rPr>
        <w:t xml:space="preserve"> to ensure ease of rotation on the pipeline and ease of substitution for intelligent attribute base</w:t>
      </w:r>
      <w:r>
        <w:rPr>
          <w:szCs w:val="22"/>
          <w:lang w:eastAsia="en-GB"/>
        </w:rPr>
        <w:t>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ResizingX</w:t>
            </w:r>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42DC9FE0"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5FCECCE5"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&lt;ObjectDisplayName&gt;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5928F53" w:rsidR="00F52029" w:rsidRPr="006D50CC" w:rsidRDefault="00F52029" w:rsidP="003A4859">
            <w:pPr>
              <w:keepNext/>
              <w:spacing w:before="0"/>
              <w:rPr>
                <w:rFonts w:ascii="Calibri" w:hAnsi="Calibri" w:cs="Calibri"/>
                <w:color w:val="0563C1"/>
                <w:szCs w:val="22"/>
                <w:u w:val="single"/>
                <w:lang w:eastAsia="en-GB"/>
              </w:rPr>
            </w:pPr>
            <w:hyperlink r:id="rId38" w:history="1">
              <w:r w:rsidRPr="006D50CC">
                <w:rPr>
                  <w:rFonts w:ascii="Calibri" w:hAnsi="Calibri" w:cs="Calibri"/>
                  <w:color w:val="0563C1"/>
                  <w:szCs w:val="22"/>
                  <w:u w:val="single"/>
                  <w:lang w:eastAsia="en-GB"/>
                </w:rPr>
                <w:t>ValvePosition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r w:rsidRPr="004F486B">
        <w:t>SymbolRegistrationNumber</w:t>
      </w:r>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r w:rsidR="00CF0367" w:rsidRPr="004F486B">
        <w:t>ComponentName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attributes for X &amp; Y axiis</w:t>
      </w:r>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 xml:space="preserve">type ‘TagNameLabel’ for any item labels that are represented by a </w:t>
      </w:r>
      <w:r w:rsidR="004D5272">
        <w:t xml:space="preserve">symbol </w:t>
      </w:r>
      <w:r w:rsidR="00463773">
        <w:t>e.g. for SafetyReliefValve.</w:t>
      </w:r>
    </w:p>
    <w:p w14:paraId="3A33ECFF" w14:textId="31D64B35"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BA1AD9" w:rsidRPr="003B036D">
        <w:t>[</w:t>
      </w:r>
      <w:r w:rsidR="00BA1AD9" w:rsidRPr="00D548EF">
        <w:t>7</w:t>
      </w:r>
      <w:r w:rsidR="00BA1AD9" w:rsidRPr="003B036D">
        <w:t>]</w:t>
      </w:r>
      <w:r>
        <w:fldChar w:fldCharType="end"/>
      </w:r>
    </w:p>
    <w:p w14:paraId="2931630A" w14:textId="53126214"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BA1AD9" w:rsidRPr="003B036D">
        <w:t>[</w:t>
      </w:r>
      <w:r w:rsidR="00BA1AD9" w:rsidRPr="00D548EF">
        <w:t>6</w:t>
      </w:r>
      <w:r w:rsidR="00BA1AD9"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r w:rsidR="00B60E64">
        <w:t>deg anti-clockwise rotation of the symbol is used.</w:t>
      </w:r>
    </w:p>
    <w:p w14:paraId="43637C05" w14:textId="639B2895"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‘IsMirrored=True’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BA1AD9">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ScaleX and ScaleY attribute of the </w:t>
      </w:r>
      <w:r w:rsidR="00622A6D">
        <w:t>DEXPI ShapeUsage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49B6D49E"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6D1102DA" w:rsidR="00B77E4D" w:rsidRPr="00B634E0" w:rsidRDefault="00B77E4D" w:rsidP="00B634E0">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3</w:t>
            </w:r>
            <w:r w:rsidR="00E03C78">
              <w:fldChar w:fldCharType="end"/>
            </w:r>
            <w:r>
              <w:t>: DEXPI Shape SymbolRegistrationNumber</w:t>
            </w:r>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1BC04364" w:rsidR="00B77E4D" w:rsidRDefault="00B77E4D" w:rsidP="00DA5EFD">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4</w:t>
            </w:r>
            <w:r w:rsidR="00E03C78">
              <w:fldChar w:fldCharType="end"/>
            </w:r>
            <w:r>
              <w:t>: Proteus Implementation SymbolRegistrationNumberAssignmentClass</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458FC9A9" w:rsidR="00251073" w:rsidRDefault="00251073" w:rsidP="00251073">
            <w:pPr>
              <w:pStyle w:val="Caption"/>
            </w:pPr>
            <w:bookmarkStart w:id="56" w:name="_Ref100754632"/>
            <w:r>
              <w:t xml:space="preserve">Figure </w:t>
            </w:r>
            <w:r w:rsidR="00E03C78">
              <w:fldChar w:fldCharType="begin"/>
            </w:r>
            <w:r w:rsidR="00E03C78">
              <w:instrText xml:space="preserve"> SEQ Figure \* ARABIC </w:instrText>
            </w:r>
            <w:r w:rsidR="00E03C78">
              <w:fldChar w:fldCharType="separate"/>
            </w:r>
            <w:r w:rsidR="00BA1AD9">
              <w:rPr>
                <w:noProof/>
              </w:rPr>
              <w:t>5</w:t>
            </w:r>
            <w:r w:rsidR="00E03C78">
              <w:fldChar w:fldCharType="end"/>
            </w:r>
            <w:r>
              <w:t>: DEXPI model example Safety Valve Label Symbol Reference</w:t>
            </w:r>
            <w:bookmarkEnd w:id="56"/>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6EDE9C77" w:rsidR="00251073" w:rsidRDefault="00251073" w:rsidP="00831CF0">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6</w:t>
            </w:r>
            <w:r w:rsidR="00E03C78">
              <w:fldChar w:fldCharType="end"/>
            </w:r>
            <w:r>
              <w:t>: Proteus Implementation SymbolRegistrationNumberAssignmentClass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7" w:name="_Toc213675706"/>
      <w:r w:rsidRPr="005E0939">
        <w:lastRenderedPageBreak/>
        <w:t>Persistent ID</w:t>
      </w:r>
      <w:bookmarkEnd w:id="57"/>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part of the process and are graphically reqresented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used to group based on internal rules (that are not common across systems) e.g. DEXPI PipingNetworkSegment</w:t>
            </w:r>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persistent ID for PipingNetworkSegment or Pipe (Centerline).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Items without graphical representation on the P&amp;ID created ‘on the fly’ during export as required by DEXPI which contain process related information e.g. SignalConveyingFunction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VirtualPipingConnector, ProcessSignalGeneratingFunction</w:t>
            </w:r>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NOT included: items with IsVirtual=TRUE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lastRenderedPageBreak/>
        <w:br w:type="page"/>
      </w:r>
    </w:p>
    <w:p w14:paraId="756A89FA" w14:textId="195EB849" w:rsidR="00A87278" w:rsidRDefault="00B0529B" w:rsidP="00A87278">
      <w:pPr>
        <w:pStyle w:val="Heading3"/>
      </w:pPr>
      <w:bookmarkStart w:id="58" w:name="_Toc213675707"/>
      <w:r>
        <w:lastRenderedPageBreak/>
        <w:t>File</w:t>
      </w:r>
      <w:r w:rsidR="00A87278">
        <w:t xml:space="preserve"> </w:t>
      </w:r>
      <w:r w:rsidR="00D36E8E">
        <w:t xml:space="preserve">&amp; Drawing </w:t>
      </w:r>
      <w:r w:rsidR="00A87278">
        <w:t>Metadata</w:t>
      </w:r>
      <w:bookmarkEnd w:id="58"/>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Many of the MetaData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4429CAC0" w:rsidR="00A87278" w:rsidRDefault="00A87278" w:rsidP="0013603E">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7</w:t>
      </w:r>
      <w:r w:rsidR="00E03C78">
        <w:fldChar w:fldCharType="end"/>
      </w:r>
      <w:r w:rsidRPr="00FE4689">
        <w:t xml:space="preserve">: DEXPI </w:t>
      </w:r>
      <w:r>
        <w:t>MetaData</w:t>
      </w:r>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7C1B2F9F" w:rsidR="008C4F10" w:rsidRPr="008C4F10" w:rsidRDefault="000D6E88" w:rsidP="008C4F10">
      <w:r>
        <w:t>Refer to blueprint files.</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Each DEXPI transfer file shall include the following PlantModel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r>
              <w:rPr>
                <w:rFonts w:ascii="Calibri" w:hAnsi="Calibri" w:cs="Calibri"/>
                <w:color w:val="000000"/>
                <w:sz w:val="20"/>
              </w:rPr>
              <w:t>schemaLocation</w:t>
            </w:r>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URL reference to xsd file matching SchemaVersion</w:t>
            </w:r>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Each DEXPI transfer file shall include the following PlantInformation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r>
              <w:rPr>
                <w:rFonts w:ascii="Calibri" w:hAnsi="Calibri" w:cs="Calibri"/>
                <w:color w:val="000000"/>
                <w:sz w:val="20"/>
              </w:rPr>
              <w:t>SchemaVersion</w:t>
            </w:r>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Export UTC date format yyyy-mm-dd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Export UTC time format HH:mm:ss</w:t>
            </w:r>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Unit of measure reference for all measurement values (used in the Verificator)</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r>
              <w:rPr>
                <w:rFonts w:ascii="Calibri" w:hAnsi="Calibri" w:cs="Calibri"/>
                <w:color w:val="000000"/>
                <w:sz w:val="20"/>
              </w:rPr>
              <w:t>ApplicationVersion</w:t>
            </w:r>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r>
              <w:rPr>
                <w:rFonts w:ascii="Calibri" w:hAnsi="Calibri" w:cs="Calibri"/>
                <w:color w:val="000000"/>
                <w:sz w:val="20"/>
              </w:rPr>
              <w:t>ApprovalDateRepresentation</w:t>
            </w:r>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r>
              <w:rPr>
                <w:rFonts w:ascii="Calibri" w:hAnsi="Calibri" w:cs="Calibri"/>
                <w:color w:val="000000"/>
                <w:sz w:val="20"/>
              </w:rPr>
              <w:t>ApprovalDescription</w:t>
            </w:r>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r>
              <w:rPr>
                <w:rFonts w:ascii="Calibri" w:hAnsi="Calibri" w:cs="Calibri"/>
                <w:color w:val="000000"/>
                <w:sz w:val="20"/>
              </w:rPr>
              <w:t>ApproverName</w:t>
            </w:r>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r>
              <w:rPr>
                <w:rFonts w:ascii="Calibri" w:hAnsi="Calibri" w:cs="Calibri"/>
                <w:color w:val="000000"/>
                <w:sz w:val="20"/>
              </w:rPr>
              <w:t>CheckerName</w:t>
            </w:r>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BA1AD9"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r>
              <w:rPr>
                <w:rFonts w:ascii="Calibri" w:hAnsi="Calibri" w:cs="Calibri"/>
                <w:color w:val="000000"/>
                <w:sz w:val="20"/>
              </w:rPr>
              <w:t>DrafterName</w:t>
            </w:r>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r>
              <w:rPr>
                <w:rFonts w:ascii="Calibri" w:hAnsi="Calibri" w:cs="Calibri"/>
                <w:color w:val="000000"/>
                <w:sz w:val="20"/>
              </w:rPr>
              <w:t>DrawingName</w:t>
            </w:r>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r>
              <w:rPr>
                <w:rFonts w:ascii="Calibri" w:hAnsi="Calibri" w:cs="Calibri"/>
                <w:color w:val="000000"/>
                <w:sz w:val="20"/>
              </w:rPr>
              <w:t>DrawingNumber</w:t>
            </w:r>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r>
              <w:rPr>
                <w:rFonts w:ascii="Calibri" w:hAnsi="Calibri" w:cs="Calibri"/>
                <w:color w:val="000000"/>
                <w:sz w:val="20"/>
              </w:rPr>
              <w:t>DrawingSubTitle</w:t>
            </w:r>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r>
              <w:rPr>
                <w:rFonts w:ascii="Calibri" w:hAnsi="Calibri" w:cs="Calibri"/>
                <w:color w:val="000000"/>
                <w:sz w:val="20"/>
              </w:rPr>
              <w:t>PlantAreaName</w:t>
            </w:r>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r>
              <w:rPr>
                <w:rFonts w:ascii="Calibri" w:hAnsi="Calibri" w:cs="Calibri"/>
                <w:color w:val="000000"/>
                <w:sz w:val="20"/>
              </w:rPr>
              <w:t>PlantSystemIdentificationCode</w:t>
            </w:r>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r>
              <w:rPr>
                <w:rFonts w:ascii="Calibri" w:hAnsi="Calibri" w:cs="Calibri"/>
                <w:color w:val="000000"/>
                <w:sz w:val="20"/>
              </w:rPr>
              <w:t>ProcessPlantIdentificationCode</w:t>
            </w:r>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r>
              <w:rPr>
                <w:rFonts w:ascii="Calibri" w:hAnsi="Calibri" w:cs="Calibri"/>
                <w:color w:val="000000"/>
                <w:sz w:val="20"/>
              </w:rPr>
              <w:t>ProcessPlantName</w:t>
            </w:r>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r>
              <w:rPr>
                <w:rFonts w:ascii="Calibri" w:hAnsi="Calibri" w:cs="Calibri"/>
                <w:color w:val="000000"/>
                <w:sz w:val="20"/>
              </w:rPr>
              <w:t>ProjectNumber</w:t>
            </w:r>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r>
              <w:rPr>
                <w:rFonts w:ascii="Calibri" w:hAnsi="Calibri" w:cs="Calibri"/>
                <w:color w:val="000000"/>
                <w:sz w:val="20"/>
              </w:rPr>
              <w:t>RevisionNumber</w:t>
            </w:r>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r>
              <w:rPr>
                <w:rFonts w:ascii="Calibri" w:hAnsi="Calibri" w:cs="Calibri"/>
                <w:color w:val="000000"/>
                <w:sz w:val="20"/>
              </w:rPr>
              <w:t>SheetFormat</w:t>
            </w:r>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r>
              <w:rPr>
                <w:rFonts w:ascii="Calibri" w:hAnsi="Calibri" w:cs="Calibri"/>
                <w:color w:val="000000"/>
                <w:sz w:val="20"/>
              </w:rPr>
              <w:lastRenderedPageBreak/>
              <w:t>CreatorName</w:t>
            </w:r>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9" w:name="_Toc213675708"/>
      <w:r>
        <w:lastRenderedPageBreak/>
        <w:t>Process Plant, Plant System</w:t>
      </w:r>
      <w:r w:rsidR="00B52457">
        <w:t xml:space="preserve"> &amp; Plant Area</w:t>
      </w:r>
      <w:bookmarkEnd w:id="59"/>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DEXPI provides for the transfer of these elements via the PlantSystem &amp; PlantArea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2D144A30" w:rsidR="00C65203" w:rsidRDefault="009D6846" w:rsidP="009D6846">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8</w:t>
      </w:r>
      <w:r w:rsidR="00E03C78">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r>
        <w:rPr>
          <w:lang w:val="en-US" w:eastAsia="ja-JP"/>
        </w:rPr>
        <w:t>ProcessPlant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r>
        <w:rPr>
          <w:lang w:val="en-US" w:eastAsia="ja-JP"/>
        </w:rPr>
        <w:t>ProcessPlant</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r>
              <w:rPr>
                <w:rFonts w:ascii="Calibri" w:hAnsi="Calibri" w:cs="Calibri"/>
                <w:color w:val="000000"/>
                <w:sz w:val="20"/>
              </w:rPr>
              <w:t>ProcessPlantIdentificationCode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r>
              <w:rPr>
                <w:rFonts w:ascii="Calibri" w:hAnsi="Calibri" w:cs="Calibri"/>
                <w:color w:val="000000"/>
                <w:sz w:val="20"/>
              </w:rPr>
              <w:t>PlantSystemIdentificationCode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r>
        <w:rPr>
          <w:lang w:val="en-US" w:eastAsia="ja-JP"/>
        </w:rPr>
        <w:t>PlantArea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PlantArea</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r>
              <w:rPr>
                <w:rFonts w:ascii="Calibri" w:hAnsi="Calibri" w:cs="Calibri"/>
                <w:color w:val="000000"/>
                <w:sz w:val="20"/>
              </w:rPr>
              <w:t>PlantAreaIdentificationCode</w:t>
            </w:r>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60" w:name="_Toc213675709"/>
      <w:r w:rsidRPr="003B036D">
        <w:lastRenderedPageBreak/>
        <w:t>Equipment</w:t>
      </w:r>
      <w:bookmarkEnd w:id="60"/>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3885A454" w:rsidR="00251271" w:rsidRDefault="00251271" w:rsidP="00251271">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9</w:t>
      </w:r>
      <w:r w:rsidR="00E03C78">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TagType</w:t>
            </w:r>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TagName</w:t>
            </w:r>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2478DE8D"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BA1AD9" w:rsidRPr="003B036D">
              <w:rPr>
                <w:szCs w:val="22"/>
              </w:rPr>
              <w:t>[</w:t>
            </w:r>
            <w:r w:rsidR="00BA1AD9" w:rsidRPr="00D548EF">
              <w:rPr>
                <w:szCs w:val="22"/>
              </w:rPr>
              <w:t>7</w:t>
            </w:r>
            <w:r w:rsidR="00BA1AD9"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1" w:name="_Ref85634252"/>
      <w:bookmarkStart w:id="62"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Within DEXPI 1.4 this relationship is captured using the TransmissionSystem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649D8BCE" w:rsidR="003F07E9" w:rsidRDefault="003F07E9" w:rsidP="003F07E9">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10</w:t>
      </w:r>
      <w:r w:rsidR="00E03C78">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use the TransmissionSystem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r>
        <w:br w:type="page"/>
      </w:r>
    </w:p>
    <w:p w14:paraId="1B96A149" w14:textId="3681A242" w:rsidR="003550AC" w:rsidRPr="004F464B" w:rsidRDefault="003550AC" w:rsidP="004F464B">
      <w:pPr>
        <w:pStyle w:val="Heading3"/>
      </w:pPr>
      <w:bookmarkStart w:id="63" w:name="_Toc213675710"/>
      <w:r w:rsidRPr="003B036D">
        <w:lastRenderedPageBreak/>
        <w:t>Piping</w:t>
      </w:r>
      <w:bookmarkEnd w:id="61"/>
      <w:bookmarkEnd w:id="62"/>
      <w:bookmarkEnd w:id="63"/>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128EDDBA" w:rsidR="005C0F7F" w:rsidRDefault="00632F0A" w:rsidP="00632F0A">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11</w:t>
      </w:r>
      <w:r w:rsidR="00E03C78">
        <w:fldChar w:fldCharType="end"/>
      </w:r>
      <w:r>
        <w:t>: DEXPI PipingNetworkSystem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PipingNetworkSystem, PipingNetWorkSegment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Each pipeline shall be represented by a separate PipingNetworkSystem</w:t>
      </w:r>
    </w:p>
    <w:p w14:paraId="58A8F81A" w14:textId="05987DC1" w:rsidR="00EE7E23" w:rsidRDefault="00EE7E23">
      <w:pPr>
        <w:pStyle w:val="ListParagraph"/>
        <w:numPr>
          <w:ilvl w:val="0"/>
          <w:numId w:val="14"/>
        </w:numPr>
        <w:rPr>
          <w:lang w:eastAsia="en-GB"/>
        </w:rPr>
      </w:pPr>
      <w:r>
        <w:rPr>
          <w:lang w:eastAsia="en-GB"/>
        </w:rPr>
        <w:t>PipingNetworkSystems shall contain all PipingNetworkSegments that share the same pipeline name ‘ItemTag’ attribute value.</w:t>
      </w:r>
    </w:p>
    <w:p w14:paraId="788468CF" w14:textId="36E641EC" w:rsidR="00F7456A" w:rsidRDefault="00836D05">
      <w:pPr>
        <w:pStyle w:val="ListParagraph"/>
        <w:numPr>
          <w:ilvl w:val="0"/>
          <w:numId w:val="14"/>
        </w:numPr>
      </w:pPr>
      <w:r w:rsidRPr="00513E78">
        <w:t xml:space="preserve">Each pipeline shall contain one or more </w:t>
      </w:r>
      <w:r w:rsidR="002B7ADB" w:rsidRPr="00513E78">
        <w:t>PipingNetworkSegment</w:t>
      </w:r>
      <w:r w:rsidR="00843B3A" w:rsidRPr="00513E78">
        <w:t xml:space="preserve">s where the </w:t>
      </w:r>
      <w:r w:rsidR="002B7ADB" w:rsidRPr="00513E78">
        <w:t xml:space="preserve">topology </w:t>
      </w:r>
      <w:r w:rsidR="00843B3A" w:rsidRPr="00513E78">
        <w:t>of the PipingNetworkSegments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BA1AD9">
        <w:t>ANNEX C: Draft update ‘</w:t>
      </w:r>
      <w:r w:rsidR="00BA1AD9"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PipingNetworkSegment. All elements within the PipingNetworkSegment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r>
        <w:rPr>
          <w:lang w:eastAsia="en-GB"/>
        </w:rPr>
        <w:t>HeatTracingSystem: Heat tracing will be used on the piping network system</w:t>
      </w:r>
    </w:p>
    <w:p w14:paraId="6CCB007F" w14:textId="2F31DD37" w:rsidR="007B37F0" w:rsidRDefault="00CF5DFC">
      <w:pPr>
        <w:pStyle w:val="ListParagraph"/>
        <w:numPr>
          <w:ilvl w:val="1"/>
          <w:numId w:val="14"/>
        </w:numPr>
        <w:rPr>
          <w:lang w:eastAsia="en-GB"/>
        </w:rPr>
      </w:pPr>
      <w:r>
        <w:rPr>
          <w:lang w:eastAsia="en-GB"/>
        </w:rPr>
        <w:t>NoHeatTracingSystem: Heat tracing will not be used on the piping network system</w:t>
      </w:r>
    </w:p>
    <w:p w14:paraId="72333AE1" w14:textId="0237B65D"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BA1AD9" w:rsidRPr="00006D4F">
        <w:t xml:space="preserve">ANNEX </w:t>
      </w:r>
      <w:r w:rsidR="00BA1AD9">
        <w:t>G</w:t>
      </w:r>
      <w:r w:rsidR="00BA1AD9" w:rsidRPr="00006D4F">
        <w:t xml:space="preserve">: </w:t>
      </w:r>
      <w:r w:rsidR="00BA1AD9">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Each PipingNetworkSystem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LineDescription</w:t>
            </w:r>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LineSuffix</w:t>
            </w:r>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lastRenderedPageBreak/>
              <w:t>ProductCode</w:t>
            </w:r>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PipingClassCode</w:t>
            </w:r>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r>
              <w:rPr>
                <w:rFonts w:ascii="Calibri" w:hAnsi="Calibri" w:cs="Calibri"/>
                <w:color w:val="000000"/>
                <w:sz w:val="20"/>
              </w:rPr>
              <w:t>HeatTracingRequirement</w:t>
            </w:r>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some/all of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PipingNetworkSegment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SegmentLineTypeRepresentation</w:t>
            </w:r>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SegmentLineTypeRepresentationAssignmentClass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4" w:name="_Hlk99629239"/>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4"/>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r>
        <w:rPr>
          <w:lang w:val="en-US" w:eastAsia="ja-JP"/>
        </w:rPr>
        <w:t>NozzleTee symbol shall be used to represent all nozzles on the P&amp;ID</w:t>
      </w:r>
    </w:p>
    <w:p w14:paraId="55C2F63A" w14:textId="5D3429BA"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shall be identified using the Nozzle custom attribute ‘IsVirtual=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BA1AD9" w:rsidRPr="00641E31">
        <w:t>ANNEX B: Custom attribute defintions</w:t>
      </w:r>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r>
        <w:rPr>
          <w:lang w:val="en-US" w:eastAsia="ja-JP"/>
        </w:rPr>
        <w:t>BlindFlange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PipingNode</w:t>
      </w:r>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where there are two PipingNode connections.</w:t>
      </w:r>
    </w:p>
    <w:p w14:paraId="57A3EF86" w14:textId="2DA39C77" w:rsidR="007C4A98" w:rsidRPr="00F63DF0" w:rsidRDefault="007C4A98">
      <w:pPr>
        <w:pStyle w:val="ListParagraph"/>
        <w:numPr>
          <w:ilvl w:val="0"/>
          <w:numId w:val="14"/>
        </w:numPr>
        <w:rPr>
          <w:lang w:val="en-US" w:eastAsia="ja-JP"/>
        </w:rPr>
      </w:pPr>
      <w:r>
        <w:rPr>
          <w:lang w:val="en-US" w:eastAsia="ja-JP"/>
        </w:rPr>
        <w:t>VirtualPipingConnector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there is no graphical representation of a connecting piping compontent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BA1AD9">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r w:rsidR="00B772EC">
        <w:rPr>
          <w:lang w:val="en-US" w:eastAsia="ja-JP"/>
        </w:rPr>
        <w:t>PipingComponent</w:t>
      </w:r>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5" w:name="_Hlk99629217"/>
            <w:r>
              <w:rPr>
                <w:rFonts w:ascii="Calibri" w:hAnsi="Calibri" w:cs="Calibri"/>
                <w:color w:val="000000"/>
                <w:sz w:val="20"/>
              </w:rPr>
              <w:lastRenderedPageBreak/>
              <w:t>TagType</w:t>
            </w:r>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5"/>
    </w:tbl>
    <w:p w14:paraId="40DCE067" w14:textId="31FC0C42" w:rsidR="00DA54DB" w:rsidRDefault="00DA54DB" w:rsidP="00DA54DB">
      <w:pPr>
        <w:rPr>
          <w:lang w:val="en-US" w:eastAsia="ja-JP"/>
        </w:rPr>
      </w:pPr>
    </w:p>
    <w:p w14:paraId="1A32B91E" w14:textId="38A90675" w:rsidR="005F4840" w:rsidRDefault="005F4840">
      <w:pPr>
        <w:pStyle w:val="ListParagraph"/>
        <w:numPr>
          <w:ilvl w:val="0"/>
          <w:numId w:val="24"/>
        </w:numPr>
        <w:rPr>
          <w:lang w:val="en-US" w:eastAsia="ja-JP"/>
        </w:rPr>
      </w:pPr>
      <w:r>
        <w:rPr>
          <w:lang w:val="en-US" w:eastAsia="ja-JP"/>
        </w:rPr>
        <w:t>For each PipingComponent DEXPI transfer object that is of type OperatedValve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BA1AD9"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ValvePosition</w:t>
            </w:r>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3524508D"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NominalDiameter</w:t>
            </w:r>
          </w:p>
        </w:tc>
        <w:tc>
          <w:tcPr>
            <w:tcW w:w="6117" w:type="dxa"/>
            <w:tcBorders>
              <w:top w:val="single" w:sz="6" w:space="0" w:color="CCCCCC"/>
              <w:left w:val="single" w:sz="6" w:space="0" w:color="CCCCCC"/>
              <w:bottom w:val="single" w:sz="6" w:space="0" w:color="CCCCCC"/>
              <w:right w:val="single" w:sz="6" w:space="0" w:color="CCCCCC"/>
            </w:tcBorders>
          </w:tcPr>
          <w:p w14:paraId="352438DF" w14:textId="384AECDC"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TrimType</w:t>
            </w:r>
          </w:p>
        </w:tc>
        <w:tc>
          <w:tcPr>
            <w:tcW w:w="6117" w:type="dxa"/>
            <w:tcBorders>
              <w:top w:val="single" w:sz="6" w:space="0" w:color="CCCCCC"/>
              <w:left w:val="single" w:sz="6" w:space="0" w:color="CCCCCC"/>
              <w:bottom w:val="single" w:sz="6" w:space="0" w:color="CCCCCC"/>
              <w:right w:val="single" w:sz="6" w:space="0" w:color="CCCCCC"/>
            </w:tcBorders>
          </w:tcPr>
          <w:p w14:paraId="0ABDBCEF" w14:textId="5C6EBFD5"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LockMechanism</w:t>
            </w:r>
          </w:p>
        </w:tc>
        <w:tc>
          <w:tcPr>
            <w:tcW w:w="6117" w:type="dxa"/>
            <w:tcBorders>
              <w:top w:val="single" w:sz="6" w:space="0" w:color="CCCCCC"/>
              <w:left w:val="single" w:sz="6" w:space="0" w:color="CCCCCC"/>
              <w:bottom w:val="single" w:sz="6" w:space="0" w:color="CCCCCC"/>
              <w:right w:val="single" w:sz="6" w:space="0" w:color="CCCCCC"/>
            </w:tcBorders>
          </w:tcPr>
          <w:p w14:paraId="47545D13" w14:textId="7981BC00"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BarrierInformationFlowIn</w:t>
            </w:r>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BarrierInformationFlowOut</w:t>
            </w:r>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6" w:name="_Hlk99629188"/>
            <w:r>
              <w:rPr>
                <w:rFonts w:ascii="Calibri" w:hAnsi="Calibri" w:cs="Calibri"/>
                <w:color w:val="000000"/>
                <w:sz w:val="20"/>
              </w:rPr>
              <w:t>Typical</w:t>
            </w:r>
            <w:r w:rsidR="00A768BD">
              <w:rPr>
                <w:rFonts w:ascii="Calibri" w:hAnsi="Calibri" w:cs="Calibri"/>
                <w:color w:val="000000"/>
                <w:sz w:val="20"/>
              </w:rPr>
              <w:t>Reference</w:t>
            </w:r>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6"/>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r>
              <w:rPr>
                <w:rFonts w:ascii="Calibri" w:hAnsi="Calibri" w:cs="Calibri"/>
                <w:color w:val="000000"/>
                <w:sz w:val="20"/>
              </w:rPr>
              <w:t>IsVirtual</w:t>
            </w:r>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r>
              <w:rPr>
                <w:rFonts w:ascii="Calibri" w:hAnsi="Calibri" w:cs="Calibri"/>
                <w:color w:val="000000"/>
                <w:sz w:val="20"/>
              </w:rPr>
              <w:t>IsVirtualMount</w:t>
            </w:r>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7" w:name="_Hlk99629768"/>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7"/>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For each PipingComponent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PipeReducer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lastRenderedPageBreak/>
              <w:t>NominalDiameterIn</w:t>
            </w:r>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r>
              <w:rPr>
                <w:rFonts w:ascii="Calibri" w:hAnsi="Calibri" w:cs="Calibri"/>
                <w:color w:val="000000"/>
                <w:sz w:val="20"/>
              </w:rPr>
              <w:t>NominalDiameterOut</w:t>
            </w:r>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8" w:name="_Toc213675711"/>
      <w:r w:rsidRPr="00182B47">
        <w:lastRenderedPageBreak/>
        <w:t>Instrumentation</w:t>
      </w:r>
      <w:bookmarkEnd w:id="68"/>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Indicators, Recorders, Controllers , including:</w:t>
      </w:r>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9" w:name="_Ref90648182"/>
      <w:r>
        <w:t>Instrumentation (</w:t>
      </w:r>
      <w:r w:rsidR="003A7945">
        <w:t>Off-Line Instrumentation</w:t>
      </w:r>
      <w:r>
        <w:t>)</w:t>
      </w:r>
      <w:bookmarkEnd w:id="69"/>
    </w:p>
    <w:p w14:paraId="71FA73AB" w14:textId="4DF22A05" w:rsidR="00E6543A" w:rsidRPr="004D3FAD" w:rsidRDefault="00E6543A" w:rsidP="00E6543A">
      <w:r>
        <w:t xml:space="preserve">Ref: </w:t>
      </w:r>
      <w:hyperlink r:id="rId53" w:history="1">
        <w:r w:rsidRPr="00E6543A">
          <w:rPr>
            <w:rStyle w:val="Hyperlink"/>
          </w:rPr>
          <w:t>Protues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7876B20B" w:rsidR="008A37CF" w:rsidRDefault="008A37CF" w:rsidP="008A37CF">
      <w:pPr>
        <w:pStyle w:val="Caption"/>
        <w:rPr>
          <w:shd w:val="clear" w:color="auto" w:fill="FFFFFF"/>
        </w:rPr>
      </w:pPr>
      <w:bookmarkStart w:id="70" w:name="_Ref90647927"/>
      <w:r>
        <w:t xml:space="preserve">Figure </w:t>
      </w:r>
      <w:r w:rsidR="00E03C78">
        <w:fldChar w:fldCharType="begin"/>
      </w:r>
      <w:r w:rsidR="00E03C78">
        <w:instrText xml:space="preserve"> SEQ Figure \* ARABIC </w:instrText>
      </w:r>
      <w:r w:rsidR="00E03C78">
        <w:fldChar w:fldCharType="separate"/>
      </w:r>
      <w:r w:rsidR="00BA1AD9">
        <w:rPr>
          <w:noProof/>
        </w:rPr>
        <w:t>12</w:t>
      </w:r>
      <w:r w:rsidR="00E03C78">
        <w:fldChar w:fldCharType="end"/>
      </w:r>
      <w:r>
        <w:t>:DEXPI Instrumentation model example</w:t>
      </w:r>
      <w:bookmarkEnd w:id="70"/>
      <w:r w:rsidR="004E5B02">
        <w:t xml:space="preserve"> within connection to </w:t>
      </w:r>
      <w:r w:rsidR="000A0AC5">
        <w:t>PipingComponent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0943B748" w:rsidR="004706CE" w:rsidRPr="008A37CF" w:rsidRDefault="00D90FE7" w:rsidP="00D90FE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13</w:t>
      </w:r>
      <w:r w:rsidR="00E03C78">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d and safety valves) shall be represented by a ProcessInstrumentFunction</w:t>
      </w:r>
      <w:r w:rsidR="007F7256">
        <w:rPr>
          <w:lang w:val="en-US" w:eastAsia="ja-JP"/>
        </w:rPr>
        <w:t xml:space="preserve"> </w:t>
      </w:r>
      <w:r w:rsidR="005C401C">
        <w:rPr>
          <w:lang w:val="en-US" w:eastAsia="ja-JP"/>
        </w:rPr>
        <w:t>class element</w:t>
      </w:r>
      <w:r w:rsidR="00BA589B">
        <w:rPr>
          <w:lang w:val="en-US" w:eastAsia="ja-JP"/>
        </w:rPr>
        <w:t xml:space="preserve"> or class subtype (dependant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r>
        <w:rPr>
          <w:szCs w:val="22"/>
          <w:lang w:eastAsia="en-GB"/>
        </w:rPr>
        <w:t>InstrumentationLoop</w:t>
      </w:r>
      <w:r w:rsidR="00513B4A" w:rsidRPr="00513B4A">
        <w:rPr>
          <w:szCs w:val="22"/>
          <w:lang w:eastAsia="en-GB"/>
        </w:rPr>
        <w:t xml:space="preserve">Function class must be used as a 'grouping' mechanism for ProcessInstrumentFunction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r>
        <w:rPr>
          <w:szCs w:val="22"/>
          <w:lang w:val="en-US" w:eastAsia="en-GB"/>
        </w:rPr>
        <w:t>InstrumentationLoopFunction class shall only be created in the export if there is an associated ProcessInstrumentationFunction class.</w:t>
      </w:r>
    </w:p>
    <w:p w14:paraId="3182D95A" w14:textId="0D3D7D38"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Signal</w:t>
      </w:r>
      <w:r w:rsidR="00F817F1">
        <w:rPr>
          <w:szCs w:val="22"/>
          <w:lang w:eastAsia="en-GB"/>
        </w:rPr>
        <w:t>Conveying</w:t>
      </w:r>
      <w:r w:rsidRPr="00230C47">
        <w:rPr>
          <w:szCs w:val="22"/>
          <w:lang w:eastAsia="en-GB"/>
        </w:rPr>
        <w:t>Function class</w:t>
      </w:r>
      <w:r w:rsidR="00C53B2E">
        <w:rPr>
          <w:szCs w:val="22"/>
          <w:lang w:eastAsia="en-GB"/>
        </w:rPr>
        <w:t xml:space="preserve"> using the SignalConveyingFunctionTypeRepresentation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BA1AD9" w:rsidRPr="003B036D">
        <w:rPr>
          <w:szCs w:val="22"/>
        </w:rPr>
        <w:t>[</w:t>
      </w:r>
      <w:r w:rsidR="00BA1AD9" w:rsidRPr="00D548EF">
        <w:rPr>
          <w:szCs w:val="22"/>
        </w:rPr>
        <w:t>7</w:t>
      </w:r>
      <w:r w:rsidR="00BA1AD9"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r>
        <w:rPr>
          <w:szCs w:val="22"/>
          <w:lang w:eastAsia="en-GB"/>
        </w:rPr>
        <w:t xml:space="preserve">SignalConveyingFunction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with cases where the PIF is associated with an ActuatingFunction.</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MeasuringLineFunction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MeasuringLineFunction shall have an </w:t>
      </w:r>
      <w:r w:rsidR="00016FD7" w:rsidRPr="00016FD7">
        <w:rPr>
          <w:szCs w:val="22"/>
          <w:lang w:eastAsia="en-GB"/>
        </w:rPr>
        <w:t>ProcessSignalGeneratingFunction</w:t>
      </w:r>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DEXPI ProcessInstrumentationFunction reference shall contain a ProcessInstrumentationFunctionType descriptor attribute where both a field device and shared display/shared control element exists for the object and the tag name for these objects is the same.</w:t>
      </w:r>
    </w:p>
    <w:p w14:paraId="3E030D32" w14:textId="5C34CC88"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BA1AD9" w:rsidRPr="00006D4F">
        <w:t xml:space="preserve">ANNEX </w:t>
      </w:r>
      <w:r w:rsidR="00BA1AD9">
        <w:t>G</w:t>
      </w:r>
      <w:r w:rsidR="00BA1AD9" w:rsidRPr="00006D4F">
        <w:t xml:space="preserve">: </w:t>
      </w:r>
      <w:r w:rsidR="00BA1AD9">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SensingLocation for the DEXPI ProcessSignalGeneratingFunction shall be </w:t>
      </w:r>
      <w:r w:rsidR="0018740D">
        <w:t>either</w:t>
      </w:r>
      <w:r>
        <w:t xml:space="preserve"> Nozzle, PipingComponent or PipingNetworkSegment</w:t>
      </w:r>
      <w:r w:rsidR="0018740D">
        <w:t xml:space="preserve"> as per the DEXPI standard</w:t>
      </w:r>
      <w:r>
        <w:t xml:space="preserve">. In the case </w:t>
      </w:r>
      <w:r w:rsidR="00B54F33">
        <w:t>where an off-line instrument i</w:t>
      </w:r>
      <w:r w:rsidR="00121A9E">
        <w:t>s drawn with a connection direct to a pipe the SensingLocation shall be set to PipingNetworkSegment</w:t>
      </w:r>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r w:rsidR="007C7397">
        <w:rPr>
          <w:lang w:val="en-US" w:eastAsia="ja-JP"/>
        </w:rPr>
        <w:t>InstrumentationLoop</w:t>
      </w:r>
      <w:r>
        <w:rPr>
          <w:lang w:val="en-US" w:eastAsia="ja-JP"/>
        </w:rPr>
        <w:t>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r>
              <w:rPr>
                <w:rFonts w:ascii="Calibri" w:hAnsi="Calibri" w:cs="Calibri"/>
                <w:color w:val="000000"/>
                <w:sz w:val="20"/>
              </w:rPr>
              <w:t>InstrumentationLoopFunctionNumber</w:t>
            </w:r>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r>
              <w:rPr>
                <w:rFonts w:ascii="Calibri" w:hAnsi="Calibri" w:cs="Calibri"/>
                <w:color w:val="000000"/>
                <w:sz w:val="20"/>
              </w:rPr>
              <w:t>ProcessInstrumentationFunctionLocation</w:t>
            </w:r>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http://noaka.org/rdl/ ProcessInstrumentationFunctionLocationAssignmentClass</w:t>
            </w:r>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Field / Primary / Auxiliary / Inaccessable</w:t>
            </w:r>
          </w:p>
        </w:tc>
        <w:tc>
          <w:tcPr>
            <w:tcW w:w="3311" w:type="dxa"/>
            <w:tcBorders>
              <w:top w:val="single" w:sz="6" w:space="0" w:color="CCCCCC"/>
              <w:left w:val="single" w:sz="6" w:space="0" w:color="CCCCCC"/>
              <w:bottom w:val="single" w:sz="6" w:space="0" w:color="CCCCCC"/>
              <w:right w:val="single" w:sz="6" w:space="0" w:color="CCCCCC"/>
            </w:tcBorders>
          </w:tcPr>
          <w:p w14:paraId="79DCDBA2" w14:textId="532FAA92"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A1AD9" w:rsidRPr="00BA1AD9">
              <w:rPr>
                <w:rFonts w:asciiTheme="minorHAnsi" w:hAnsiTheme="minorHAnsi" w:cstheme="minorHAnsi"/>
                <w:sz w:val="20"/>
              </w:rPr>
              <w:t xml:space="preserve">Figure </w:t>
            </w:r>
            <w:r w:rsidR="00BA1AD9" w:rsidRPr="00BA1AD9">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r>
              <w:rPr>
                <w:rFonts w:ascii="Calibri" w:hAnsi="Calibri" w:cs="Calibri"/>
                <w:color w:val="000000"/>
                <w:sz w:val="20"/>
              </w:rPr>
              <w:t>ProcessInstrumentationFunctionType</w:t>
            </w:r>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http://noaka.org/rdl/ ProcessInstrumentationFunctionTypeAssignmentClass</w:t>
            </w:r>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Discrete / SharedDisplaySharedControl</w:t>
            </w:r>
          </w:p>
        </w:tc>
        <w:tc>
          <w:tcPr>
            <w:tcW w:w="3311" w:type="dxa"/>
            <w:tcBorders>
              <w:top w:val="single" w:sz="6" w:space="0" w:color="CCCCCC"/>
              <w:left w:val="single" w:sz="6" w:space="0" w:color="CCCCCC"/>
              <w:bottom w:val="single" w:sz="6" w:space="0" w:color="CCCCCC"/>
              <w:right w:val="single" w:sz="6" w:space="0" w:color="CCCCCC"/>
            </w:tcBorders>
          </w:tcPr>
          <w:p w14:paraId="042C9143" w14:textId="45C488CF"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A1AD9" w:rsidRPr="00BA1AD9">
              <w:rPr>
                <w:rFonts w:asciiTheme="minorHAnsi" w:hAnsiTheme="minorHAnsi" w:cstheme="minorHAnsi"/>
                <w:sz w:val="20"/>
              </w:rPr>
              <w:t xml:space="preserve">Figure </w:t>
            </w:r>
            <w:r w:rsidR="00BA1AD9" w:rsidRPr="00BA1AD9">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Length SetPoint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ProcessInstrumentationFunctionType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ProcessInsrumentationFunction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42F59A2"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BA1AD9" w:rsidRPr="00BA1AD9">
              <w:rPr>
                <w:rFonts w:asciiTheme="minorHAnsi" w:hAnsiTheme="minorHAnsi" w:cstheme="minorHAnsi"/>
                <w:sz w:val="20"/>
              </w:rPr>
              <w:t xml:space="preserve">Figure </w:t>
            </w:r>
            <w:r w:rsidR="00BA1AD9" w:rsidRPr="00BA1AD9">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r>
        <w:rPr>
          <w:lang w:val="en-US" w:eastAsia="ja-JP"/>
        </w:rPr>
        <w:t>SignalConveyingFunction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r>
              <w:rPr>
                <w:rFonts w:ascii="Calibri" w:hAnsi="Calibri" w:cs="Calibri"/>
                <w:color w:val="000000"/>
                <w:sz w:val="20"/>
              </w:rPr>
              <w:t>SignalConveyingFunctionTypeRepresentation</w:t>
            </w:r>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r>
              <w:rPr>
                <w:rFonts w:ascii="Calibri" w:hAnsi="Calibri" w:cs="Calibri"/>
                <w:color w:val="000000"/>
                <w:sz w:val="20"/>
              </w:rPr>
              <w:t>SignalConveying</w:t>
            </w:r>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r>
              <w:rPr>
                <w:rFonts w:ascii="Calibri" w:hAnsi="Calibri" w:cs="Calibri"/>
                <w:color w:val="000000"/>
                <w:sz w:val="20"/>
              </w:rPr>
              <w:t>Linestyle type representation as defined in the Symbols legend for ‘SignalAndLineStyles’</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408CF161" w:rsidR="007C0B7D" w:rsidRDefault="007C0B7D" w:rsidP="007C0B7D">
      <w:pPr>
        <w:pStyle w:val="Caption"/>
      </w:pPr>
      <w:bookmarkStart w:id="71" w:name="_Ref107998242"/>
      <w:r>
        <w:t xml:space="preserve">Figure </w:t>
      </w:r>
      <w:r w:rsidR="00E03C78">
        <w:fldChar w:fldCharType="begin"/>
      </w:r>
      <w:r w:rsidR="00E03C78">
        <w:instrText xml:space="preserve"> SEQ Figure \* ARABIC </w:instrText>
      </w:r>
      <w:r w:rsidR="00E03C78">
        <w:fldChar w:fldCharType="separate"/>
      </w:r>
      <w:r w:rsidR="00BA1AD9">
        <w:rPr>
          <w:noProof/>
        </w:rPr>
        <w:t>14</w:t>
      </w:r>
      <w:r w:rsidR="00E03C78">
        <w:fldChar w:fldCharType="end"/>
      </w:r>
      <w:bookmarkEnd w:id="71"/>
      <w:r>
        <w:t xml:space="preserve">: Instrumentation symbols with reference to </w:t>
      </w:r>
      <w:r w:rsidR="000E6781" w:rsidRPr="000E6781">
        <w:t>ProcessInstrumentationFunctionType</w:t>
      </w:r>
      <w:r w:rsidR="000E6781">
        <w:t xml:space="preserve">, </w:t>
      </w:r>
      <w:r w:rsidR="000E6781" w:rsidRPr="000E6781">
        <w:t xml:space="preserve">ProcessInstrumentationFunctionLocation </w:t>
      </w:r>
      <w:r>
        <w:t xml:space="preserve">&amp; </w:t>
      </w:r>
      <w:r w:rsidR="000E6781">
        <w:t>TypeCode</w:t>
      </w:r>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801E16">
      <w:pPr>
        <w:pStyle w:val="Heading5"/>
        <w:ind w:left="142"/>
      </w:pPr>
      <w:r>
        <w:lastRenderedPageBreak/>
        <w:t>Instrumentation (Off-Line instrument alarm and shut-down ‘cause’)</w:t>
      </w:r>
    </w:p>
    <w:p w14:paraId="5BCC3325" w14:textId="4DFB47D8" w:rsidR="00E6543A" w:rsidRPr="004D3FAD" w:rsidRDefault="00E6543A" w:rsidP="00E6543A">
      <w:r>
        <w:t xml:space="preserve">Ref: </w:t>
      </w:r>
      <w:hyperlink r:id="rId57" w:history="1">
        <w:r w:rsidRPr="00E6543A">
          <w:rPr>
            <w:rStyle w:val="Hyperlink"/>
          </w:rPr>
          <w:t>Protues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8"/>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340AD7A1" w:rsidR="00801E16" w:rsidRPr="00E16FC4" w:rsidRDefault="00801E16" w:rsidP="00801E16">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BA1AD9">
        <w:rPr>
          <w:noProof/>
          <w:lang w:val="fr-FR"/>
        </w:rPr>
        <w:t>15</w:t>
      </w:r>
      <w:r w:rsidR="00E03C78">
        <w:rPr>
          <w:lang w:val="fr-FR"/>
        </w:rPr>
        <w:fldChar w:fldCharType="end"/>
      </w:r>
      <w:r w:rsidRPr="00E16FC4">
        <w:rPr>
          <w:lang w:val="fr-FR"/>
        </w:rPr>
        <w:t>: DEXPI Instrumentation Alarm &amp; Shut-down ‘cause’ model</w:t>
      </w:r>
    </w:p>
    <w:p w14:paraId="040573AC" w14:textId="0AED33B3" w:rsidR="00801E16" w:rsidRDefault="00801E16" w:rsidP="00AE2B48">
      <w:pPr>
        <w:pStyle w:val="Heading6"/>
        <w:tabs>
          <w:tab w:val="left" w:pos="4095"/>
        </w:tabs>
      </w:pPr>
      <w:r w:rsidRPr="004F486B">
        <w:t>Requirement Details:</w:t>
      </w:r>
    </w:p>
    <w:p w14:paraId="60333B30" w14:textId="652D096D"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A1AD9">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Alarm levels shall be represented by DEXPI SignalConveyingFunction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r>
              <w:rPr>
                <w:rFonts w:ascii="Calibri" w:hAnsi="Calibri" w:cs="Calibri"/>
                <w:color w:val="000000"/>
                <w:sz w:val="20"/>
              </w:rPr>
              <w:lastRenderedPageBreak/>
              <w:t>PortStatus</w:t>
            </w:r>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r>
              <w:rPr>
                <w:rFonts w:ascii="Calibri" w:hAnsi="Calibri" w:cs="Calibri"/>
                <w:color w:val="000000"/>
                <w:sz w:val="20"/>
              </w:rPr>
              <w:t>StatusLowLowPort</w:t>
            </w:r>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5FCA173" w:rsidR="00E6543A" w:rsidRPr="004D3FAD" w:rsidRDefault="00E6543A" w:rsidP="00E6543A">
      <w:r>
        <w:t xml:space="preserve">Ref: </w:t>
      </w:r>
      <w:hyperlink r:id="rId59" w:history="1">
        <w:r w:rsidRPr="00E6543A">
          <w:rPr>
            <w:rStyle w:val="Hyperlink"/>
          </w:rPr>
          <w:t>Protues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‘cause’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0"/>
                    <a:stretch>
                      <a:fillRect/>
                    </a:stretch>
                  </pic:blipFill>
                  <pic:spPr>
                    <a:xfrm>
                      <a:off x="0" y="0"/>
                      <a:ext cx="4984931" cy="3408942"/>
                    </a:xfrm>
                    <a:prstGeom prst="rect">
                      <a:avLst/>
                    </a:prstGeom>
                    <a:ln>
                      <a:solidFill>
                        <a:schemeClr val="tx1"/>
                      </a:solidFill>
                    </a:ln>
                  </pic:spPr>
                </pic:pic>
              </a:graphicData>
            </a:graphic>
          </wp:inline>
        </w:drawing>
      </w:r>
    </w:p>
    <w:p w14:paraId="243DCF06" w14:textId="6E3219C6" w:rsidR="00801E16" w:rsidRPr="008F2F3F" w:rsidRDefault="00801E16" w:rsidP="00801E16">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16</w:t>
      </w:r>
      <w:r w:rsidR="00E03C78">
        <w:fldChar w:fldCharType="end"/>
      </w:r>
      <w:r w:rsidRPr="00A733FD">
        <w:rPr>
          <w:noProof/>
        </w:rPr>
        <w:t xml:space="preserve">: </w:t>
      </w:r>
      <w:r>
        <w:t>DEXPI Instrumentation Shut-down ‘effect’ model with multiple signal lines</w:t>
      </w:r>
    </w:p>
    <w:p w14:paraId="723BDCB0" w14:textId="77777777" w:rsidR="00801E16" w:rsidRPr="004F486B" w:rsidRDefault="00801E16" w:rsidP="00801E16">
      <w:pPr>
        <w:pStyle w:val="Heading6"/>
      </w:pPr>
      <w:r w:rsidRPr="004F486B">
        <w:t>Requirement Details:</w:t>
      </w:r>
    </w:p>
    <w:p w14:paraId="7D8E3F06" w14:textId="479065F3"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A1AD9">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ActuatingFunction and that this shall be a SharedDisplaySharedControl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745256CC" w:rsidR="00E6543A" w:rsidRPr="004D3FAD" w:rsidRDefault="00E6543A" w:rsidP="00E6543A">
      <w:r>
        <w:t xml:space="preserve">Ref: </w:t>
      </w:r>
      <w:hyperlink r:id="rId61" w:history="1">
        <w:r w:rsidRPr="00E6543A">
          <w:rPr>
            <w:rStyle w:val="Hyperlink"/>
          </w:rPr>
          <w:t>Protues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2"/>
                    <a:stretch>
                      <a:fillRect/>
                    </a:stretch>
                  </pic:blipFill>
                  <pic:spPr>
                    <a:xfrm>
                      <a:off x="0" y="0"/>
                      <a:ext cx="5846997" cy="3011020"/>
                    </a:xfrm>
                    <a:prstGeom prst="rect">
                      <a:avLst/>
                    </a:prstGeom>
                    <a:ln>
                      <a:solidFill>
                        <a:schemeClr val="tx1"/>
                      </a:solidFill>
                    </a:ln>
                  </pic:spPr>
                </pic:pic>
              </a:graphicData>
            </a:graphic>
          </wp:inline>
        </w:drawing>
      </w:r>
    </w:p>
    <w:p w14:paraId="73E73BBE" w14:textId="753C0369" w:rsidR="00B63C7E" w:rsidRPr="001179A5" w:rsidRDefault="00B63C7E" w:rsidP="00B63C7E">
      <w:pPr>
        <w:pStyle w:val="Caption"/>
        <w:rPr>
          <w:lang w:val="en-GB" w:eastAsia="en-GB"/>
        </w:rPr>
      </w:pPr>
      <w:r w:rsidRPr="001179A5">
        <w:rPr>
          <w:lang w:val="en-GB"/>
        </w:rPr>
        <w:t xml:space="preserve">Figure </w:t>
      </w:r>
      <w:r w:rsidR="00E03C78">
        <w:rPr>
          <w:lang w:val="en-GB"/>
        </w:rPr>
        <w:fldChar w:fldCharType="begin"/>
      </w:r>
      <w:r w:rsidR="00E03C78">
        <w:rPr>
          <w:lang w:val="en-GB"/>
        </w:rPr>
        <w:instrText xml:space="preserve"> SEQ Figure \* ARABIC </w:instrText>
      </w:r>
      <w:r w:rsidR="00E03C78">
        <w:rPr>
          <w:lang w:val="en-GB"/>
        </w:rPr>
        <w:fldChar w:fldCharType="separate"/>
      </w:r>
      <w:r w:rsidR="00BA1AD9">
        <w:rPr>
          <w:noProof/>
          <w:lang w:val="en-GB"/>
        </w:rPr>
        <w:t>17</w:t>
      </w:r>
      <w:r w:rsidR="00E03C78">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Equ</w:t>
      </w:r>
      <w:r w:rsidR="001179A5">
        <w:rPr>
          <w:lang w:val="en-GB"/>
        </w:rPr>
        <w:t>pment model</w:t>
      </w:r>
    </w:p>
    <w:p w14:paraId="08EBEEAC" w14:textId="77777777" w:rsidR="00B63C7E" w:rsidRPr="002C4152" w:rsidRDefault="00B63C7E" w:rsidP="00B63C7E">
      <w:pPr>
        <w:pStyle w:val="Heading6"/>
        <w:rPr>
          <w:lang w:val="fr-FR"/>
        </w:rPr>
      </w:pPr>
      <w:r w:rsidRPr="002C4152">
        <w:rPr>
          <w:lang w:val="fr-FR"/>
        </w:rPr>
        <w:t>Requirement Details:</w:t>
      </w:r>
    </w:p>
    <w:p w14:paraId="5E2FFFB2" w14:textId="483B2ABC"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A1AD9">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r>
        <w:rPr>
          <w:szCs w:val="22"/>
          <w:lang w:eastAsia="en-GB"/>
        </w:rPr>
        <w:t>SignalConveyingFunction</w:t>
      </w:r>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ActuatingElectricalFunction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bookmarkStart w:id="72" w:name="_Ref210912879"/>
      <w:r w:rsidRPr="003C4170">
        <w:lastRenderedPageBreak/>
        <w:t>Instrumentation (In-Line Instrumentation)</w:t>
      </w:r>
      <w:bookmarkEnd w:id="72"/>
    </w:p>
    <w:p w14:paraId="3A300870" w14:textId="4A111B5C" w:rsidR="00E6543A" w:rsidRPr="004D3FAD" w:rsidRDefault="00E6543A" w:rsidP="00E6543A">
      <w:r>
        <w:t xml:space="preserve">Ref: </w:t>
      </w:r>
      <w:hyperlink r:id="rId63" w:history="1">
        <w:r w:rsidRPr="00E6543A">
          <w:rPr>
            <w:rStyle w:val="Hyperlink"/>
          </w:rPr>
          <w:t>Protues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F343D99" w:rsidR="00452DD1" w:rsidRDefault="00F211FD" w:rsidP="00452DD1">
      <w:pPr>
        <w:keepNext/>
        <w:spacing w:before="0"/>
      </w:pPr>
      <w:r w:rsidRPr="00F211FD">
        <w:rPr>
          <w:noProof/>
        </w:rPr>
        <w:drawing>
          <wp:inline distT="0" distB="0" distL="0" distR="0" wp14:anchorId="322BEB8D" wp14:editId="5B52C8C2">
            <wp:extent cx="6000750" cy="4181471"/>
            <wp:effectExtent l="19050" t="19050" r="19050" b="10160"/>
            <wp:docPr id="12412862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descr="A diagram of a company&#10;&#10;AI-generated content may be incorrect."/>
                    <pic:cNvPicPr/>
                  </pic:nvPicPr>
                  <pic:blipFill>
                    <a:blip r:embed="rId64"/>
                    <a:stretch>
                      <a:fillRect/>
                    </a:stretch>
                  </pic:blipFill>
                  <pic:spPr>
                    <a:xfrm>
                      <a:off x="0" y="0"/>
                      <a:ext cx="6077454" cy="4234920"/>
                    </a:xfrm>
                    <a:prstGeom prst="rect">
                      <a:avLst/>
                    </a:prstGeom>
                    <a:ln>
                      <a:solidFill>
                        <a:schemeClr val="tx1"/>
                      </a:solidFill>
                    </a:ln>
                  </pic:spPr>
                </pic:pic>
              </a:graphicData>
            </a:graphic>
          </wp:inline>
        </w:drawing>
      </w:r>
    </w:p>
    <w:p w14:paraId="0944BAFC" w14:textId="22596E90" w:rsidR="00452DD1" w:rsidRDefault="00452DD1" w:rsidP="00452DD1">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18</w:t>
      </w:r>
      <w:r w:rsidR="00E03C78">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50E6F9B1" w14:textId="2795BDFE" w:rsidR="00D42A79" w:rsidRPr="00D42A79" w:rsidRDefault="00D42A79">
      <w:pPr>
        <w:pStyle w:val="ListParagraph"/>
        <w:numPr>
          <w:ilvl w:val="0"/>
          <w:numId w:val="23"/>
        </w:numPr>
        <w:rPr>
          <w:lang w:val="en-US" w:eastAsia="ja-JP"/>
        </w:rPr>
      </w:pPr>
      <w:r>
        <w:rPr>
          <w:lang w:val="en-US" w:eastAsia="ja-JP"/>
        </w:rPr>
        <w:t>All sensor well elements e.g. Thermowell shall be represented by a Sensorwell class element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an Inline</w:t>
      </w:r>
      <w:r w:rsidR="0077210D">
        <w:rPr>
          <w:lang w:val="en-US" w:eastAsia="ja-JP"/>
        </w:rPr>
        <w:t>Measuring</w:t>
      </w:r>
      <w:r w:rsidR="00701FB1">
        <w:rPr>
          <w:lang w:val="en-US" w:eastAsia="ja-JP"/>
        </w:rPr>
        <w:t>Element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r w:rsidR="00D42A79">
        <w:rPr>
          <w:szCs w:val="22"/>
          <w:lang w:eastAsia="en-GB"/>
        </w:rPr>
        <w:t xml:space="preserve">sensorwell or </w:t>
      </w:r>
      <w:r w:rsidR="00701FB1">
        <w:rPr>
          <w:szCs w:val="22"/>
          <w:lang w:eastAsia="en-GB"/>
        </w:rPr>
        <w:t>in-line instrument and off-line</w:t>
      </w:r>
      <w:r w:rsidRPr="00230C47">
        <w:rPr>
          <w:szCs w:val="22"/>
          <w:lang w:eastAsia="en-GB"/>
        </w:rPr>
        <w:t xml:space="preserve"> instrument shall be represented using MeasuringLineFunction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MeasuringLineFunction shall have an </w:t>
      </w:r>
      <w:r w:rsidRPr="00016FD7">
        <w:rPr>
          <w:szCs w:val="22"/>
          <w:lang w:eastAsia="en-GB"/>
        </w:rPr>
        <w:t>ProcessSignalGeneratingFunction</w:t>
      </w:r>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3" w:name="_Hlk100237131"/>
      <w:r w:rsidR="00D42A79">
        <w:rPr>
          <w:lang w:val="en-US" w:eastAsia="ja-JP"/>
        </w:rPr>
        <w:t xml:space="preserve">Sensorwell or </w:t>
      </w:r>
      <w:r w:rsidR="0077210D">
        <w:rPr>
          <w:lang w:val="en-US" w:eastAsia="ja-JP"/>
        </w:rPr>
        <w:t xml:space="preserve">InlineMeasuringElement </w:t>
      </w:r>
      <w:r w:rsidR="00701FB1">
        <w:rPr>
          <w:lang w:val="en-US" w:eastAsia="ja-JP"/>
        </w:rPr>
        <w:t>(or subtype)</w:t>
      </w:r>
      <w:r>
        <w:rPr>
          <w:lang w:val="en-US" w:eastAsia="ja-JP"/>
        </w:rPr>
        <w:t xml:space="preserve"> </w:t>
      </w:r>
      <w:bookmarkEnd w:id="73"/>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r>
              <w:rPr>
                <w:rFonts w:ascii="Calibri" w:hAnsi="Calibri" w:cs="Calibri"/>
                <w:color w:val="000000"/>
                <w:sz w:val="20"/>
              </w:rPr>
              <w:t>InlinePrimaryElementFunctionCategory</w:t>
            </w:r>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r>
              <w:rPr>
                <w:rFonts w:ascii="Calibri" w:hAnsi="Calibri" w:cs="Calibri"/>
                <w:color w:val="000000"/>
                <w:sz w:val="20"/>
              </w:rPr>
              <w:t>InlinePrimaryElementFunctions</w:t>
            </w:r>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r>
              <w:rPr>
                <w:rFonts w:ascii="Calibri" w:hAnsi="Calibri" w:cs="Calibri"/>
                <w:color w:val="000000"/>
                <w:sz w:val="20"/>
              </w:rPr>
              <w:t>ItemTag</w:t>
            </w:r>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4" w:name="_Hlk99629294"/>
            <w:r>
              <w:rPr>
                <w:rFonts w:ascii="Calibri" w:hAnsi="Calibri" w:cs="Calibri"/>
                <w:color w:val="000000"/>
                <w:sz w:val="20"/>
              </w:rPr>
              <w:t>TagType</w:t>
            </w:r>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4"/>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InstrumentLoopNumber</w:t>
            </w:r>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r w:rsidR="0077210D">
        <w:rPr>
          <w:lang w:val="en-US" w:eastAsia="ja-JP"/>
        </w:rPr>
        <w:t xml:space="preserve">InlineMeasuringElement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E2036B5" w14:textId="77777777" w:rsidR="0025797D" w:rsidRPr="004D3FAD" w:rsidRDefault="0025797D" w:rsidP="0025797D">
      <w:r>
        <w:t>Ref: TBD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Default="0025797D" w:rsidP="0025797D">
      <w:pPr>
        <w:keepNext/>
        <w:rPr>
          <w:noProof/>
          <w:lang w:val="fr-FR"/>
        </w:rPr>
      </w:pPr>
      <w:r w:rsidRPr="0025797D">
        <w:rPr>
          <w:noProof/>
          <w:lang w:val="fr-FR"/>
        </w:rPr>
        <w:drawing>
          <wp:inline distT="0" distB="0" distL="0" distR="0" wp14:anchorId="0186F693" wp14:editId="214F12F1">
            <wp:extent cx="4428324" cy="3609975"/>
            <wp:effectExtent l="19050" t="19050" r="10795" b="9525"/>
            <wp:docPr id="9480405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descr="A diagram of a function&#10;&#10;AI-generated content may be incorrect."/>
                    <pic:cNvPicPr/>
                  </pic:nvPicPr>
                  <pic:blipFill>
                    <a:blip r:embed="rId65"/>
                    <a:stretch>
                      <a:fillRect/>
                    </a:stretch>
                  </pic:blipFill>
                  <pic:spPr>
                    <a:xfrm>
                      <a:off x="0" y="0"/>
                      <a:ext cx="4447312" cy="3625454"/>
                    </a:xfrm>
                    <a:prstGeom prst="rect">
                      <a:avLst/>
                    </a:prstGeom>
                    <a:ln>
                      <a:solidFill>
                        <a:schemeClr val="accent1"/>
                      </a:solidFill>
                    </a:ln>
                  </pic:spPr>
                </pic:pic>
              </a:graphicData>
            </a:graphic>
          </wp:inline>
        </w:drawing>
      </w:r>
    </w:p>
    <w:p w14:paraId="7508C45A" w14:textId="75EEF6D4" w:rsidR="0025797D" w:rsidRPr="00E16FC4" w:rsidRDefault="0025797D" w:rsidP="0025797D">
      <w:pPr>
        <w:pStyle w:val="Caption"/>
        <w:rPr>
          <w:lang w:val="fr-FR" w:eastAsia="en-GB"/>
        </w:rPr>
      </w:pPr>
      <w:r w:rsidRPr="00E16FC4">
        <w:rPr>
          <w:lang w:val="fr-FR"/>
        </w:rPr>
        <w:t xml:space="preserve">Figure </w:t>
      </w:r>
      <w:r>
        <w:rPr>
          <w:lang w:val="fr-FR"/>
        </w:rPr>
        <w:fldChar w:fldCharType="begin"/>
      </w:r>
      <w:r>
        <w:rPr>
          <w:lang w:val="fr-FR"/>
        </w:rPr>
        <w:instrText xml:space="preserve"> SEQ Figure \* ARABIC </w:instrText>
      </w:r>
      <w:r>
        <w:rPr>
          <w:lang w:val="fr-FR"/>
        </w:rPr>
        <w:fldChar w:fldCharType="separate"/>
      </w:r>
      <w:r w:rsidR="00BA1AD9">
        <w:rPr>
          <w:noProof/>
          <w:lang w:val="fr-FR"/>
        </w:rPr>
        <w:t>19</w:t>
      </w:r>
      <w:r>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quipment-mounted)</w:t>
      </w:r>
      <w:r w:rsidRPr="00E16FC4">
        <w:rPr>
          <w:lang w:val="fr-FR"/>
        </w:rPr>
        <w:t xml:space="preserve"> model</w:t>
      </w:r>
    </w:p>
    <w:p w14:paraId="6C61AF06" w14:textId="77777777" w:rsidR="0025797D" w:rsidRDefault="0025797D" w:rsidP="0025797D">
      <w:pPr>
        <w:pStyle w:val="Heading5"/>
      </w:pPr>
      <w:r w:rsidRPr="004F486B">
        <w:t>Requirement Details:</w:t>
      </w:r>
      <w:r>
        <w:tab/>
      </w:r>
    </w:p>
    <w:p w14:paraId="7A845C9B" w14:textId="7795CBC9"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A1AD9">
        <w:t>Instrumentation (Off-Line Instrumentation)</w:t>
      </w:r>
      <w:r>
        <w:rPr>
          <w:lang w:eastAsia="en-GB"/>
        </w:rPr>
        <w:fldChar w:fldCharType="end"/>
      </w:r>
    </w:p>
    <w:p w14:paraId="7004C1AD" w14:textId="204894C1" w:rsidR="0025797D" w:rsidRPr="0025797D" w:rsidRDefault="0025797D" w:rsidP="0025797D">
      <w:pPr>
        <w:pStyle w:val="ListParagraph"/>
        <w:numPr>
          <w:ilvl w:val="0"/>
          <w:numId w:val="22"/>
        </w:numPr>
        <w:rPr>
          <w:lang w:val="en-US" w:eastAsia="ja-JP"/>
        </w:rPr>
      </w:pPr>
      <w:r>
        <w:rPr>
          <w:lang w:val="en-US" w:eastAsia="ja-JP"/>
        </w:rPr>
        <w:t xml:space="preserve">InlineMeasuringElement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BA1AD9"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as a DEXPI PipingComponent suptype within the DEXPI</w:t>
      </w:r>
      <w:r w:rsidR="004A73BB" w:rsidRPr="003C4170">
        <w:rPr>
          <w:lang w:eastAsia="en-GB"/>
        </w:rPr>
        <w:t xml:space="preserve"> Piping</w:t>
      </w:r>
      <w:r w:rsidR="008667B1" w:rsidRPr="003C4170">
        <w:rPr>
          <w:lang w:eastAsia="en-GB"/>
        </w:rPr>
        <w:t>NetworkS</w:t>
      </w:r>
      <w:r w:rsidR="004A73BB" w:rsidRPr="003C4170">
        <w:rPr>
          <w:lang w:eastAsia="en-GB"/>
        </w:rPr>
        <w:t>ystem</w:t>
      </w:r>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1806A597" w:rsidR="004A73BB" w:rsidRDefault="004A73BB" w:rsidP="004A73BB">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20</w:t>
      </w:r>
      <w:r w:rsidR="00E03C78">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5" w:name="_Hlk100237118"/>
      <w:r w:rsidR="00CB548B">
        <w:rPr>
          <w:lang w:val="en-US" w:eastAsia="ja-JP"/>
        </w:rPr>
        <w:t>SafetyValveOrFitting (or subtype)</w:t>
      </w:r>
      <w:r w:rsidRPr="008447D0">
        <w:rPr>
          <w:lang w:val="en-US" w:eastAsia="ja-JP"/>
        </w:rPr>
        <w:t xml:space="preserve"> </w:t>
      </w:r>
      <w:bookmarkEnd w:id="75"/>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6" w:name="_Hlk99629320"/>
            <w:r>
              <w:rPr>
                <w:rFonts w:ascii="Calibri" w:hAnsi="Calibri" w:cs="Calibri"/>
                <w:color w:val="000000"/>
                <w:sz w:val="20"/>
              </w:rPr>
              <w:t>TagType</w:t>
            </w:r>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6"/>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r w:rsidRPr="000B68FC">
              <w:rPr>
                <w:rFonts w:ascii="Calibri" w:hAnsi="Calibri" w:cs="Calibri"/>
                <w:color w:val="000000"/>
                <w:sz w:val="20"/>
              </w:rPr>
              <w:t>InstrumentLoopNumber</w:t>
            </w:r>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Length SetPoint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199FCF51" w:rsidR="00211D7B" w:rsidRPr="004D3FAD" w:rsidRDefault="00211D7B" w:rsidP="00211D7B">
      <w:r>
        <w:t xml:space="preserve">Ref: </w:t>
      </w:r>
      <w:hyperlink r:id="rId67" w:history="1">
        <w:r w:rsidRPr="00E6543A">
          <w:rPr>
            <w:rStyle w:val="Hyperlink"/>
          </w:rPr>
          <w:t>Protues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r w:rsidR="00242E10">
        <w:rPr>
          <w:lang w:eastAsia="en-GB"/>
        </w:rPr>
        <w:t>RepresentationGroups</w:t>
      </w:r>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4A7B0CCC" w:rsidR="00275943" w:rsidRDefault="002D4973" w:rsidP="002D4973">
      <w:pPr>
        <w:pStyle w:val="Caption"/>
        <w:rPr>
          <w:lang w:eastAsia="en-GB"/>
        </w:rPr>
      </w:pPr>
      <w:bookmarkStart w:id="77" w:name="_Ref85802433"/>
      <w:r>
        <w:t xml:space="preserve">Figure </w:t>
      </w:r>
      <w:r w:rsidR="00E03C78">
        <w:fldChar w:fldCharType="begin"/>
      </w:r>
      <w:r w:rsidR="00E03C78">
        <w:instrText xml:space="preserve"> SEQ Figure \* ARABIC </w:instrText>
      </w:r>
      <w:r w:rsidR="00E03C78">
        <w:fldChar w:fldCharType="separate"/>
      </w:r>
      <w:r w:rsidR="00BA1AD9">
        <w:rPr>
          <w:noProof/>
        </w:rPr>
        <w:t>21</w:t>
      </w:r>
      <w:r w:rsidR="00E03C78">
        <w:fldChar w:fldCharType="end"/>
      </w:r>
      <w:r>
        <w:t>: DEXPI Actuated Valve model example</w:t>
      </w:r>
      <w:bookmarkEnd w:id="77"/>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15747462" w:rsidR="00CD138C" w:rsidRPr="008F2F3F" w:rsidRDefault="00CD138C" w:rsidP="00CD138C">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22</w:t>
      </w:r>
      <w:r w:rsidR="00E03C78">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2520FC4" w:rsidR="00A72240" w:rsidRPr="00A72240" w:rsidRDefault="007C7397">
      <w:pPr>
        <w:pStyle w:val="ListParagraph"/>
        <w:numPr>
          <w:ilvl w:val="0"/>
          <w:numId w:val="15"/>
        </w:numPr>
        <w:rPr>
          <w:lang w:val="en-US" w:eastAsia="ja-JP"/>
        </w:rPr>
      </w:pPr>
      <w:r>
        <w:rPr>
          <w:lang w:val="en-US" w:eastAsia="ja-JP"/>
        </w:rPr>
        <w:t>InstrumentationLoop</w:t>
      </w:r>
      <w:r w:rsidR="00A72240">
        <w:rPr>
          <w:lang w:val="en-US" w:eastAsia="ja-JP"/>
        </w:rPr>
        <w:t>Function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BA1AD9">
        <w:t xml:space="preserve">Figure </w:t>
      </w:r>
      <w:r w:rsidR="00BA1AD9">
        <w:rPr>
          <w:noProof/>
        </w:rPr>
        <w:t>21</w:t>
      </w:r>
      <w:r w:rsidR="00BA1AD9">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ActuatingFunction shall have an associated </w:t>
      </w:r>
      <w:r w:rsidR="00C21DB2">
        <w:rPr>
          <w:szCs w:val="22"/>
          <w:lang w:eastAsia="en-GB"/>
        </w:rPr>
        <w:t>SignalConveyingFunction</w:t>
      </w:r>
      <w:r>
        <w:rPr>
          <w:szCs w:val="22"/>
          <w:lang w:eastAsia="en-GB"/>
        </w:rPr>
        <w:t xml:space="preserve">. The ActuatingFunction shall be the Target of the </w:t>
      </w:r>
      <w:r w:rsidR="00C21DB2">
        <w:rPr>
          <w:szCs w:val="22"/>
          <w:lang w:eastAsia="en-GB"/>
        </w:rPr>
        <w:t>SignalConveyingFunction</w:t>
      </w:r>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r w:rsidR="00E965BD">
        <w:rPr>
          <w:szCs w:val="22"/>
          <w:lang w:eastAsia="en-GB"/>
        </w:rPr>
        <w:t>OperatedValve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r w:rsidR="00E965BD">
        <w:rPr>
          <w:szCs w:val="22"/>
          <w:lang w:eastAsia="en-GB"/>
        </w:rPr>
        <w:t xml:space="preserve">OperatedValve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 xml:space="preserve">(ControlledActuator)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8" w:name="_Hlk99629369"/>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r>
              <w:rPr>
                <w:rFonts w:ascii="Calibri" w:hAnsi="Calibri" w:cs="Calibri"/>
                <w:color w:val="000000"/>
                <w:sz w:val="20"/>
              </w:rPr>
              <w:t>FailAction</w:t>
            </w:r>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8"/>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9" w:name="_Toc213675712"/>
      <w:r>
        <w:lastRenderedPageBreak/>
        <w:t>Equipment Box</w:t>
      </w:r>
      <w:bookmarkEnd w:id="79"/>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057C9D39" w:rsidR="00445B9D" w:rsidRDefault="00445B9D" w:rsidP="00445B9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23</w:t>
      </w:r>
      <w:r w:rsidR="00E03C78">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r>
              <w:rPr>
                <w:szCs w:val="22"/>
                <w:lang w:eastAsia="en-GB"/>
              </w:rPr>
              <w:t>TagName</w:t>
            </w:r>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090ABB68"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80" w:name="_Toc213675713"/>
      <w:r>
        <w:lastRenderedPageBreak/>
        <w:t>Equipment Internals</w:t>
      </w:r>
      <w:bookmarkEnd w:id="80"/>
    </w:p>
    <w:p w14:paraId="3F7598F5" w14:textId="2E8EE7BC" w:rsidR="00E03C78" w:rsidRDefault="00E03C78" w:rsidP="00E03C78">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sidR="0064477E">
        <w:rPr>
          <w:szCs w:val="22"/>
          <w:lang w:eastAsia="en-GB"/>
        </w:rPr>
        <w:fldChar w:fldCharType="begin"/>
      </w:r>
      <w:r w:rsidR="0064477E">
        <w:rPr>
          <w:szCs w:val="22"/>
          <w:lang w:eastAsia="en-GB"/>
        </w:rPr>
        <w:instrText xml:space="preserve"> REF _Ref210643519 \h </w:instrText>
      </w:r>
      <w:r w:rsidR="0064477E">
        <w:rPr>
          <w:szCs w:val="22"/>
          <w:lang w:eastAsia="en-GB"/>
        </w:rPr>
      </w:r>
      <w:r w:rsidR="0064477E">
        <w:rPr>
          <w:szCs w:val="22"/>
          <w:lang w:eastAsia="en-GB"/>
        </w:rPr>
        <w:fldChar w:fldCharType="separate"/>
      </w:r>
      <w:r w:rsidR="00BA1AD9">
        <w:t xml:space="preserve">Figure </w:t>
      </w:r>
      <w:r w:rsidR="00BA1AD9">
        <w:rPr>
          <w:noProof/>
        </w:rPr>
        <w:t>24</w:t>
      </w:r>
      <w:r w:rsidR="00BA1AD9">
        <w:t>: Equipment Internals</w:t>
      </w:r>
      <w:r w:rsidR="0064477E">
        <w:rPr>
          <w:szCs w:val="22"/>
          <w:lang w:eastAsia="en-GB"/>
        </w:rPr>
        <w:fldChar w:fldCharType="end"/>
      </w:r>
    </w:p>
    <w:p w14:paraId="189DF0BF" w14:textId="77777777" w:rsidR="00E03C78" w:rsidRDefault="00E03C78" w:rsidP="00E03C78">
      <w:pPr>
        <w:keepNext/>
        <w:spacing w:before="100" w:beforeAutospacing="1" w:after="100" w:afterAutospacing="1"/>
      </w:pPr>
      <w:r w:rsidRPr="00E03C78">
        <w:rPr>
          <w:noProof/>
          <w:szCs w:val="22"/>
          <w:lang w:eastAsia="en-GB"/>
        </w:rPr>
        <w:drawing>
          <wp:inline distT="0" distB="0" distL="0" distR="0" wp14:anchorId="321B5AF5" wp14:editId="77C14DD9">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72"/>
                    <a:stretch>
                      <a:fillRect/>
                    </a:stretch>
                  </pic:blipFill>
                  <pic:spPr>
                    <a:xfrm>
                      <a:off x="0" y="0"/>
                      <a:ext cx="3138862" cy="3208852"/>
                    </a:xfrm>
                    <a:prstGeom prst="rect">
                      <a:avLst/>
                    </a:prstGeom>
                    <a:ln>
                      <a:solidFill>
                        <a:schemeClr val="tx1"/>
                      </a:solidFill>
                    </a:ln>
                  </pic:spPr>
                </pic:pic>
              </a:graphicData>
            </a:graphic>
          </wp:inline>
        </w:drawing>
      </w:r>
    </w:p>
    <w:p w14:paraId="0887532F" w14:textId="19A6A5BD" w:rsidR="00E03C78" w:rsidRDefault="00E03C78" w:rsidP="00E03C78">
      <w:pPr>
        <w:pStyle w:val="Caption"/>
      </w:pPr>
      <w:bookmarkStart w:id="81" w:name="_Ref210643519"/>
      <w:r>
        <w:t xml:space="preserve">Figure </w:t>
      </w:r>
      <w:r>
        <w:fldChar w:fldCharType="begin"/>
      </w:r>
      <w:r>
        <w:instrText xml:space="preserve"> SEQ Figure \* ARABIC </w:instrText>
      </w:r>
      <w:r>
        <w:fldChar w:fldCharType="separate"/>
      </w:r>
      <w:r w:rsidR="00BA1AD9">
        <w:rPr>
          <w:noProof/>
        </w:rPr>
        <w:t>24</w:t>
      </w:r>
      <w:r>
        <w:fldChar w:fldCharType="end"/>
      </w:r>
      <w:r>
        <w:t>: Equipment Internals</w:t>
      </w:r>
      <w:bookmarkEnd w:id="81"/>
    </w:p>
    <w:p w14:paraId="21267BD6" w14:textId="5F8766F8" w:rsidR="0064477E" w:rsidRPr="0064477E" w:rsidRDefault="0064477E" w:rsidP="0064477E">
      <w:pPr>
        <w:rPr>
          <w:lang w:val="en-US" w:eastAsia="ja-JP"/>
        </w:rPr>
      </w:pPr>
      <w:r>
        <w:rPr>
          <w:lang w:val="en-US" w:eastAsia="ja-JP"/>
        </w:rPr>
        <w:t>These elements shall be modelled using the ProcessVesselComponent class element or subtype. The ProcessVesselComponent class can be either a subcomponent of a Vessel or a ProcessColumn.</w:t>
      </w:r>
      <w:r w:rsidR="00F83823">
        <w:rPr>
          <w:lang w:val="en-US" w:eastAsia="ja-JP"/>
        </w:rPr>
        <w:t xml:space="preserve"> Relevant subtypes are listed in the profile specification with the associated symbol and RDL references.</w:t>
      </w:r>
    </w:p>
    <w:p w14:paraId="1D79C3C0" w14:textId="2F47C79A" w:rsidR="00E03C78" w:rsidRDefault="002A3D79" w:rsidP="00E03C78">
      <w:pPr>
        <w:keepNext/>
        <w:spacing w:before="100" w:beforeAutospacing="1" w:after="100" w:afterAutospacing="1"/>
      </w:pPr>
      <w:r w:rsidRPr="002A3D79">
        <w:rPr>
          <w:noProof/>
        </w:rPr>
        <w:lastRenderedPageBreak/>
        <w:drawing>
          <wp:inline distT="0" distB="0" distL="0" distR="0" wp14:anchorId="6FC13902" wp14:editId="06BAFA85">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73"/>
                    <a:stretch>
                      <a:fillRect/>
                    </a:stretch>
                  </pic:blipFill>
                  <pic:spPr>
                    <a:xfrm>
                      <a:off x="0" y="0"/>
                      <a:ext cx="5290589" cy="3437060"/>
                    </a:xfrm>
                    <a:prstGeom prst="rect">
                      <a:avLst/>
                    </a:prstGeom>
                    <a:ln>
                      <a:solidFill>
                        <a:schemeClr val="tx1"/>
                      </a:solidFill>
                    </a:ln>
                  </pic:spPr>
                </pic:pic>
              </a:graphicData>
            </a:graphic>
          </wp:inline>
        </w:drawing>
      </w:r>
    </w:p>
    <w:p w14:paraId="635760EF" w14:textId="0A15E335" w:rsidR="00E03C78" w:rsidRDefault="00E03C78" w:rsidP="00E03C78">
      <w:pPr>
        <w:pStyle w:val="Caption"/>
        <w:rPr>
          <w:szCs w:val="22"/>
          <w:lang w:eastAsia="en-GB"/>
        </w:rPr>
      </w:pPr>
      <w:r>
        <w:t xml:space="preserve">Figure </w:t>
      </w:r>
      <w:r>
        <w:fldChar w:fldCharType="begin"/>
      </w:r>
      <w:r>
        <w:instrText xml:space="preserve"> SEQ Figure \* ARABIC </w:instrText>
      </w:r>
      <w:r>
        <w:fldChar w:fldCharType="separate"/>
      </w:r>
      <w:r w:rsidR="00BA1AD9">
        <w:rPr>
          <w:noProof/>
        </w:rPr>
        <w:t>25</w:t>
      </w:r>
      <w:r>
        <w:fldChar w:fldCharType="end"/>
      </w:r>
      <w:r>
        <w:t xml:space="preserve">: DEXPI </w:t>
      </w:r>
      <w:r w:rsidR="002A3D79">
        <w:t>Vessel/ProcessColumn internal</w:t>
      </w:r>
      <w:r>
        <w:t xml:space="preserve"> model example</w:t>
      </w:r>
    </w:p>
    <w:p w14:paraId="58399A08" w14:textId="77777777" w:rsidR="00E03C78" w:rsidRPr="004F486B" w:rsidRDefault="00E03C78" w:rsidP="00E03C78">
      <w:pPr>
        <w:pStyle w:val="Heading5"/>
        <w:ind w:firstLine="0"/>
      </w:pPr>
      <w:r w:rsidRPr="004F486B">
        <w:t>Requirement Details:</w:t>
      </w:r>
    </w:p>
    <w:p w14:paraId="363FBF56" w14:textId="11D00EC1" w:rsidR="00E03C78" w:rsidRDefault="00E03C78" w:rsidP="00E03C78">
      <w:pPr>
        <w:pStyle w:val="ListParagraph"/>
        <w:numPr>
          <w:ilvl w:val="0"/>
          <w:numId w:val="15"/>
        </w:numPr>
        <w:rPr>
          <w:lang w:val="en-US" w:eastAsia="ja-JP"/>
        </w:rPr>
      </w:pPr>
      <w:r w:rsidRPr="008447D0">
        <w:rPr>
          <w:lang w:val="en-US" w:eastAsia="ja-JP"/>
        </w:rPr>
        <w:t xml:space="preserve">Each </w:t>
      </w:r>
      <w:r w:rsidR="00F83823">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469C1AD6" w14:textId="77777777" w:rsidR="00E03C78" w:rsidRPr="008447D0" w:rsidRDefault="00E03C78" w:rsidP="00E03C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E03C78" w:rsidRPr="00EA084D" w14:paraId="290B32E3"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6DBE605A" w14:textId="77777777" w:rsidR="00E03C78" w:rsidRPr="00EA084D" w:rsidRDefault="00E03C78" w:rsidP="001C6CA0">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3B834A04" w14:textId="77777777" w:rsidR="00E03C78" w:rsidRPr="00EA084D" w:rsidRDefault="00E03C78" w:rsidP="001C6CA0">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36BB55E4" w14:textId="77777777" w:rsidR="00E03C78" w:rsidRPr="00EA084D" w:rsidRDefault="00E03C78" w:rsidP="001C6CA0">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4BDAEEE2" w14:textId="77777777" w:rsidR="00E03C78" w:rsidRPr="00EA084D" w:rsidRDefault="00E03C78" w:rsidP="001C6CA0">
            <w:pPr>
              <w:rPr>
                <w:b/>
                <w:bCs/>
                <w:szCs w:val="22"/>
                <w:lang w:eastAsia="en-GB"/>
              </w:rPr>
            </w:pPr>
            <w:r>
              <w:rPr>
                <w:b/>
                <w:bCs/>
                <w:szCs w:val="22"/>
                <w:lang w:eastAsia="en-GB"/>
              </w:rPr>
              <w:t>Comment</w:t>
            </w:r>
          </w:p>
        </w:tc>
      </w:tr>
      <w:tr w:rsidR="00E03C78" w:rsidRPr="00EA084D" w14:paraId="7829D816"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68CCDEF9" w14:textId="3B05FC50"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ComponentIdentifier</w:t>
            </w:r>
          </w:p>
        </w:tc>
        <w:tc>
          <w:tcPr>
            <w:tcW w:w="5966" w:type="dxa"/>
            <w:tcBorders>
              <w:top w:val="single" w:sz="6" w:space="0" w:color="CCCCCC"/>
              <w:left w:val="single" w:sz="6" w:space="0" w:color="CCCCCC"/>
              <w:bottom w:val="single" w:sz="6" w:space="0" w:color="CCCCCC"/>
              <w:right w:val="single" w:sz="6" w:space="0" w:color="CCCCCC"/>
            </w:tcBorders>
            <w:hideMark/>
          </w:tcPr>
          <w:p w14:paraId="1692E61A" w14:textId="6FAD5244" w:rsidR="00E03C78" w:rsidRPr="00982D4D" w:rsidRDefault="00E03C78" w:rsidP="001C6CA0">
            <w:pPr>
              <w:rPr>
                <w:rFonts w:asciiTheme="majorBidi" w:hAnsiTheme="majorBidi" w:cstheme="majorBidi"/>
                <w:szCs w:val="22"/>
                <w:lang w:eastAsia="en-GB"/>
              </w:rPr>
            </w:pPr>
            <w:r>
              <w:rPr>
                <w:rFonts w:ascii="Calibri" w:hAnsi="Calibri" w:cs="Calibri"/>
                <w:color w:val="000000"/>
                <w:sz w:val="20"/>
              </w:rPr>
              <w:t>http://noaka.org/rdl/</w:t>
            </w:r>
            <w:r w:rsidR="0064477E">
              <w:rPr>
                <w:rFonts w:ascii="Calibri" w:hAnsi="Calibri" w:cs="Calibri"/>
                <w:color w:val="000000"/>
                <w:sz w:val="20"/>
              </w:rPr>
              <w:t>lComponentIdentifier</w:t>
            </w:r>
            <w:r>
              <w:rPr>
                <w:rFonts w:ascii="Calibri" w:hAnsi="Calibri" w:cs="Calibri"/>
                <w:color w:val="000000"/>
                <w:sz w:val="20"/>
              </w:rPr>
              <w:t>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C923FA6" w14:textId="4948B624"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31A092BB" w14:textId="2E061951"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21268AA0" w14:textId="0EF0F711" w:rsidR="007E581B" w:rsidRDefault="00E03C78" w:rsidP="00E03C78">
      <w:pPr>
        <w:keepNext/>
      </w:pPr>
      <w:r>
        <w:br w:type="page"/>
      </w:r>
    </w:p>
    <w:p w14:paraId="63B564F5" w14:textId="0DA1E1F6" w:rsidR="00B5488F" w:rsidRDefault="00B5488F">
      <w:pPr>
        <w:pStyle w:val="Heading3"/>
      </w:pPr>
      <w:bookmarkStart w:id="82" w:name="_Toc213675714"/>
      <w:r>
        <w:lastRenderedPageBreak/>
        <w:t>Labels</w:t>
      </w:r>
      <w:bookmarkEnd w:id="82"/>
    </w:p>
    <w:p w14:paraId="16664EE5" w14:textId="723628BB"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BA1AD9" w:rsidRPr="00BA1AD9">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label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BA1AD9">
        <w:t xml:space="preserve">Figure </w:t>
      </w:r>
      <w:r w:rsidR="00BA1AD9">
        <w:rPr>
          <w:noProof/>
        </w:rPr>
        <w:t>5</w:t>
      </w:r>
      <w:r w:rsidR="00BA1AD9">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where the link between the object and the label is via the ComponentName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‘PipingNetworkSystem’.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‘ObjectDisplayName</w:t>
      </w:r>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4"/>
                    <a:stretch>
                      <a:fillRect/>
                    </a:stretch>
                  </pic:blipFill>
                  <pic:spPr>
                    <a:xfrm>
                      <a:off x="0" y="0"/>
                      <a:ext cx="6057794" cy="3262388"/>
                    </a:xfrm>
                    <a:prstGeom prst="rect">
                      <a:avLst/>
                    </a:prstGeom>
                    <a:ln>
                      <a:solidFill>
                        <a:schemeClr val="tx1"/>
                      </a:solidFill>
                    </a:ln>
                  </pic:spPr>
                </pic:pic>
              </a:graphicData>
            </a:graphic>
          </wp:inline>
        </w:drawing>
      </w:r>
    </w:p>
    <w:p w14:paraId="26C7833F" w14:textId="3001EE47" w:rsidR="00195ED6" w:rsidRDefault="00195ED6" w:rsidP="00195ED6">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26</w:t>
      </w:r>
      <w:r w:rsidR="00E03C78">
        <w:fldChar w:fldCharType="end"/>
      </w:r>
      <w:r>
        <w:t>: Proteus implementation for the PipingNetworkSystem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3" w:name="_Toc213675715"/>
      <w:r w:rsidRPr="009C2C26">
        <w:lastRenderedPageBreak/>
        <w:t>Note</w:t>
      </w:r>
      <w:bookmarkEnd w:id="83"/>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1A33BAD9" w14:textId="27F96FBD"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BA1AD9">
        <w:rPr>
          <w:b/>
          <w:bCs/>
        </w:rPr>
        <w:t>Error! Reference source not found.</w:t>
      </w:r>
      <w:r w:rsidR="00377A07" w:rsidRPr="009C2C26">
        <w:fldChar w:fldCharType="end"/>
      </w:r>
    </w:p>
    <w:p w14:paraId="23937963" w14:textId="6D5D2637" w:rsidR="003F0106" w:rsidRPr="004D3FAD" w:rsidRDefault="003F0106" w:rsidP="003F0106">
      <w:r>
        <w:t xml:space="preserve">Ref: </w:t>
      </w:r>
      <w:hyperlink r:id="rId75" w:history="1">
        <w:r w:rsidRPr="00E6543A">
          <w:rPr>
            <w:rStyle w:val="Hyperlink"/>
          </w:rPr>
          <w:t>Protues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6"/>
                    <a:stretch>
                      <a:fillRect/>
                    </a:stretch>
                  </pic:blipFill>
                  <pic:spPr>
                    <a:xfrm>
                      <a:off x="0" y="0"/>
                      <a:ext cx="6236127" cy="4047137"/>
                    </a:xfrm>
                    <a:prstGeom prst="rect">
                      <a:avLst/>
                    </a:prstGeom>
                    <a:ln>
                      <a:solidFill>
                        <a:schemeClr val="tx1"/>
                      </a:solidFill>
                    </a:ln>
                  </pic:spPr>
                </pic:pic>
              </a:graphicData>
            </a:graphic>
          </wp:inline>
        </w:drawing>
      </w:r>
    </w:p>
    <w:p w14:paraId="145CAE1F" w14:textId="72FFFEA3" w:rsidR="00817A0B" w:rsidRDefault="00817A0B" w:rsidP="00817A0B">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27</w:t>
      </w:r>
      <w:r w:rsidR="00E03C78">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7"/>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55pt;height:50.5pt" o:ole="">
            <v:imagedata r:id="rId78" o:title=""/>
          </v:shape>
          <o:OLEObject Type="Embed" ProgID="Package" ShapeID="_x0000_i1025" DrawAspect="Icon" ObjectID="_1824288438" r:id="rId79"/>
        </w:object>
      </w:r>
    </w:p>
    <w:p w14:paraId="319D6223" w14:textId="3F4CA1A6"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rsidR="00E03C78">
        <w:fldChar w:fldCharType="begin"/>
      </w:r>
      <w:r w:rsidR="00E03C78">
        <w:instrText xml:space="preserve"> SEQ Figure \* ARABIC </w:instrText>
      </w:r>
      <w:r w:rsidR="00E03C78">
        <w:fldChar w:fldCharType="separate"/>
      </w:r>
      <w:r w:rsidR="00BA1AD9">
        <w:rPr>
          <w:noProof/>
        </w:rPr>
        <w:t>28</w:t>
      </w:r>
      <w:r w:rsidR="00E03C78">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r w:rsidR="00237555">
        <w:rPr>
          <w:lang w:eastAsia="en-GB"/>
        </w:rPr>
        <w:t xml:space="preserve">PersistentID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s (which will be considered as Dexpi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r w:rsidRPr="00F87786">
              <w:rPr>
                <w:rFonts w:ascii="Calibri" w:hAnsi="Calibri" w:cs="Calibri"/>
                <w:color w:val="000000"/>
                <w:sz w:val="20"/>
              </w:rPr>
              <w:t>Note</w:t>
            </w:r>
            <w:r w:rsidR="00F2329F" w:rsidRPr="00F87786">
              <w:rPr>
                <w:rFonts w:ascii="Calibri" w:hAnsi="Calibri" w:cs="Calibri"/>
                <w:color w:val="000000"/>
                <w:sz w:val="20"/>
              </w:rPr>
              <w:t>Identifier</w:t>
            </w:r>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r w:rsidRPr="00F87786">
              <w:rPr>
                <w:rFonts w:ascii="Calibri" w:hAnsi="Calibri" w:cs="Calibri"/>
                <w:color w:val="000000"/>
                <w:sz w:val="20"/>
              </w:rPr>
              <w:t>NoteClassification</w:t>
            </w:r>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4" w:name="_Toc213675716"/>
      <w:r>
        <w:lastRenderedPageBreak/>
        <w:t>Miscellaneous Graphics</w:t>
      </w:r>
      <w:bookmarkEnd w:id="84"/>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7678B777" w:rsidR="003F0106" w:rsidRPr="004D3FAD" w:rsidRDefault="003F0106" w:rsidP="003F0106">
      <w:r>
        <w:t xml:space="preserve">Ref: </w:t>
      </w:r>
      <w:hyperlink r:id="rId80" w:history="1">
        <w:r w:rsidRPr="00E6543A">
          <w:rPr>
            <w:rStyle w:val="Hyperlink"/>
          </w:rPr>
          <w:t>Protues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36776" cy="3188284"/>
                    </a:xfrm>
                    <a:prstGeom prst="rect">
                      <a:avLst/>
                    </a:prstGeom>
                    <a:ln>
                      <a:solidFill>
                        <a:schemeClr val="tx1"/>
                      </a:solidFill>
                    </a:ln>
                  </pic:spPr>
                </pic:pic>
              </a:graphicData>
            </a:graphic>
          </wp:inline>
        </w:drawing>
      </w:r>
    </w:p>
    <w:p w14:paraId="1D2EB5B8" w14:textId="100036E3" w:rsidR="00AE6AC2" w:rsidRDefault="00AE6AC2" w:rsidP="00AE6AC2">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29</w:t>
      </w:r>
      <w:r w:rsidR="00E03C78">
        <w:fldChar w:fldCharType="end"/>
      </w:r>
      <w:r>
        <w:t>: DEXPI PropertyBreak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PropertyBreak element is required to have </w:t>
      </w:r>
      <w:r w:rsidR="00C518E8">
        <w:t>the same x,y</w:t>
      </w:r>
      <w:r>
        <w:t xml:space="preserve"> ordinate</w:t>
      </w:r>
      <w:r w:rsidR="00C518E8">
        <w:t xml:space="preserve"> values</w:t>
      </w:r>
      <w:r>
        <w:t xml:space="preserve"> </w:t>
      </w:r>
      <w:r w:rsidR="00C518E8">
        <w:t>for both process nodes as the PropertyBreak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PropertyBeak</w:t>
      </w:r>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AreaBreak</w:t>
            </w:r>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AreaBreak</w:t>
            </w:r>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HeatTracingBreak</w:t>
            </w:r>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HeatTracingBreak</w:t>
            </w:r>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InsulationBreak</w:t>
            </w:r>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InsulationBreak</w:t>
            </w:r>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NominalDiameterBreak</w:t>
            </w:r>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NominalDiameterBreak</w:t>
            </w:r>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PipingClassBreak</w:t>
            </w:r>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PipingClassBreak</w:t>
            </w:r>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ContractorBreak</w:t>
            </w:r>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ContractorBreak</w:t>
            </w:r>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CommissioningBreak</w:t>
            </w:r>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CommissioningBreak</w:t>
            </w:r>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PipingInstrumentBreak</w:t>
            </w:r>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PipingInstrumentBreak</w:t>
            </w:r>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LineIDBreak</w:t>
            </w:r>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LineIDBreak</w:t>
            </w:r>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5" w:name="_Ref98503388"/>
      <w:bookmarkStart w:id="86" w:name="_Hlk98503812"/>
      <w:r>
        <w:lastRenderedPageBreak/>
        <w:t xml:space="preserve">Piping </w:t>
      </w:r>
      <w:r w:rsidR="00DD2544">
        <w:t>Off</w:t>
      </w:r>
      <w:r>
        <w:t xml:space="preserve"> </w:t>
      </w:r>
      <w:r w:rsidR="00DD2544">
        <w:t>Page</w:t>
      </w:r>
      <w:r>
        <w:t xml:space="preserve"> </w:t>
      </w:r>
      <w:r w:rsidR="00DD2544">
        <w:t>Connector (Out)</w:t>
      </w:r>
      <w:bookmarkEnd w:id="85"/>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2"/>
                    <a:stretch>
                      <a:fillRect/>
                    </a:stretch>
                  </pic:blipFill>
                  <pic:spPr>
                    <a:xfrm>
                      <a:off x="0" y="0"/>
                      <a:ext cx="3191607" cy="1839607"/>
                    </a:xfrm>
                    <a:prstGeom prst="rect">
                      <a:avLst/>
                    </a:prstGeom>
                    <a:ln>
                      <a:solidFill>
                        <a:schemeClr val="tx1"/>
                      </a:solidFill>
                    </a:ln>
                  </pic:spPr>
                </pic:pic>
              </a:graphicData>
            </a:graphic>
          </wp:inline>
        </w:drawing>
      </w:r>
    </w:p>
    <w:p w14:paraId="2BD14341" w14:textId="731A8524" w:rsidR="003E4451" w:rsidRDefault="003E4451" w:rsidP="003E4451">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30</w:t>
      </w:r>
      <w:r w:rsidR="00E03C78">
        <w:fldChar w:fldCharType="end"/>
      </w:r>
      <w:r>
        <w:t>: DEXPI FlowOutPipeOffPageConnector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dependant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FlowOutPipeOffPageConnector</w:t>
      </w:r>
      <w:r w:rsidRPr="008447D0">
        <w:rPr>
          <w:lang w:val="en-US" w:eastAsia="ja-JP"/>
        </w:rPr>
        <w:t xml:space="preserve"> </w:t>
      </w:r>
      <w:r w:rsidR="00FB26E5">
        <w:rPr>
          <w:lang w:val="en-US" w:eastAsia="ja-JP"/>
        </w:rPr>
        <w:t xml:space="preserve">shall be transferred with an associated PipeOffPageConnectorReferenceByNumber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Each PipeOffPageConnectorReferenceByNumber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r w:rsidRPr="006D2444">
              <w:rPr>
                <w:rFonts w:ascii="Calibri" w:hAnsi="Calibri" w:cs="Calibri"/>
                <w:color w:val="000000"/>
                <w:sz w:val="20"/>
              </w:rPr>
              <w:t>Typically the title of the referenced drawing.</w:t>
            </w:r>
          </w:p>
        </w:tc>
      </w:tr>
    </w:tbl>
    <w:p w14:paraId="1403548E" w14:textId="2FEF633E" w:rsidR="00DD2544" w:rsidRDefault="001A1EF7" w:rsidP="0082622F">
      <w:pPr>
        <w:pStyle w:val="Heading5"/>
        <w:ind w:firstLine="0"/>
      </w:pPr>
      <w:bookmarkStart w:id="87" w:name="_Ref98503394"/>
      <w:r>
        <w:lastRenderedPageBreak/>
        <w:t xml:space="preserve">Piping </w:t>
      </w:r>
      <w:r w:rsidR="00DD2544">
        <w:t>Off</w:t>
      </w:r>
      <w:r>
        <w:t xml:space="preserve"> </w:t>
      </w:r>
      <w:r w:rsidR="00DD2544">
        <w:t>Page</w:t>
      </w:r>
      <w:r>
        <w:t xml:space="preserve"> </w:t>
      </w:r>
      <w:r w:rsidR="00DD2544">
        <w:t>Connector (In)</w:t>
      </w:r>
      <w:bookmarkEnd w:id="87"/>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3"/>
                    <a:stretch>
                      <a:fillRect/>
                    </a:stretch>
                  </pic:blipFill>
                  <pic:spPr>
                    <a:xfrm>
                      <a:off x="0" y="0"/>
                      <a:ext cx="3128621" cy="1851695"/>
                    </a:xfrm>
                    <a:prstGeom prst="rect">
                      <a:avLst/>
                    </a:prstGeom>
                    <a:ln>
                      <a:solidFill>
                        <a:schemeClr val="tx1"/>
                      </a:solidFill>
                    </a:ln>
                  </pic:spPr>
                </pic:pic>
              </a:graphicData>
            </a:graphic>
          </wp:inline>
        </w:drawing>
      </w:r>
    </w:p>
    <w:p w14:paraId="6D3C7E42" w14:textId="262516A0" w:rsidR="00071D7D" w:rsidRDefault="00071D7D" w:rsidP="00071D7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31</w:t>
      </w:r>
      <w:r w:rsidR="00E03C78">
        <w:fldChar w:fldCharType="end"/>
      </w:r>
      <w:r>
        <w:t xml:space="preserve">: </w:t>
      </w:r>
      <w:r w:rsidRPr="00DC4D05">
        <w:t>DEXPI Flow</w:t>
      </w:r>
      <w:r>
        <w:t>In</w:t>
      </w:r>
      <w:r w:rsidRPr="00DC4D05">
        <w:t>PipeOffPageConnector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dependant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r>
        <w:rPr>
          <w:lang w:val="en-US" w:eastAsia="ja-JP"/>
        </w:rPr>
        <w:t>Flow</w:t>
      </w:r>
      <w:r w:rsidR="00FD6905">
        <w:rPr>
          <w:lang w:val="en-US" w:eastAsia="ja-JP"/>
        </w:rPr>
        <w:t>In</w:t>
      </w:r>
      <w:r>
        <w:rPr>
          <w:lang w:val="en-US" w:eastAsia="ja-JP"/>
        </w:rPr>
        <w:t>PipeOffPageConnector</w:t>
      </w:r>
      <w:r w:rsidRPr="008447D0">
        <w:rPr>
          <w:lang w:val="en-US" w:eastAsia="ja-JP"/>
        </w:rPr>
        <w:t xml:space="preserve"> </w:t>
      </w:r>
      <w:r>
        <w:rPr>
          <w:lang w:val="en-US" w:eastAsia="ja-JP"/>
        </w:rPr>
        <w:t>shall be transferred with an associated Pipe</w:t>
      </w:r>
      <w:r w:rsidR="00FD6905">
        <w:rPr>
          <w:lang w:val="en-US" w:eastAsia="ja-JP"/>
        </w:rPr>
        <w:t>Off</w:t>
      </w:r>
      <w:r>
        <w:rPr>
          <w:lang w:val="en-US" w:eastAsia="ja-JP"/>
        </w:rPr>
        <w:t xml:space="preserve">PageConnectorReferenceByNumber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Each Pipe</w:t>
      </w:r>
      <w:r w:rsidR="00FD6905">
        <w:rPr>
          <w:lang w:val="en-US" w:eastAsia="ja-JP"/>
        </w:rPr>
        <w:t>Off</w:t>
      </w:r>
      <w:r>
        <w:rPr>
          <w:lang w:val="en-US" w:eastAsia="ja-JP"/>
        </w:rPr>
        <w:t>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1850BBDF"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BA1AD9">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BA1AD9">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6"/>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8" w:name="_Ref100304878"/>
      <w:r>
        <w:lastRenderedPageBreak/>
        <w:t>Signal Off Page Connector (Out)</w:t>
      </w:r>
      <w:bookmarkEnd w:id="88"/>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4"/>
                    <a:stretch>
                      <a:fillRect/>
                    </a:stretch>
                  </pic:blipFill>
                  <pic:spPr>
                    <a:xfrm>
                      <a:off x="0" y="0"/>
                      <a:ext cx="3592034" cy="1963851"/>
                    </a:xfrm>
                    <a:prstGeom prst="rect">
                      <a:avLst/>
                    </a:prstGeom>
                    <a:ln>
                      <a:solidFill>
                        <a:schemeClr val="tx1"/>
                      </a:solidFill>
                    </a:ln>
                  </pic:spPr>
                </pic:pic>
              </a:graphicData>
            </a:graphic>
          </wp:inline>
        </w:drawing>
      </w:r>
    </w:p>
    <w:p w14:paraId="076CE995" w14:textId="2F2B3855" w:rsidR="00786DAB" w:rsidRDefault="00786DAB" w:rsidP="00786DA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32</w:t>
      </w:r>
      <w:r w:rsidR="00E03C78">
        <w:fldChar w:fldCharType="end"/>
      </w:r>
      <w:r>
        <w:t>: DEXPI FlowOut</w:t>
      </w:r>
      <w:r w:rsidR="00E062CD">
        <w:t>Signal</w:t>
      </w:r>
      <w:r>
        <w:t>OffPageConnector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dependant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FlowOutSignalOffPageConnector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8C60F5">
      <w:pPr>
        <w:pStyle w:val="Heading5"/>
      </w:pPr>
      <w:r>
        <w:br w:type="page"/>
      </w:r>
      <w:bookmarkStart w:id="89" w:name="_Ref100304887"/>
      <w:r w:rsidR="001A1EF7">
        <w:lastRenderedPageBreak/>
        <w:t>Signal Off Page Connector (In)</w:t>
      </w:r>
      <w:bookmarkEnd w:id="89"/>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5"/>
                    <a:stretch>
                      <a:fillRect/>
                    </a:stretch>
                  </pic:blipFill>
                  <pic:spPr>
                    <a:xfrm>
                      <a:off x="0" y="0"/>
                      <a:ext cx="3275081" cy="1989964"/>
                    </a:xfrm>
                    <a:prstGeom prst="rect">
                      <a:avLst/>
                    </a:prstGeom>
                    <a:ln>
                      <a:solidFill>
                        <a:schemeClr val="tx1"/>
                      </a:solidFill>
                    </a:ln>
                  </pic:spPr>
                </pic:pic>
              </a:graphicData>
            </a:graphic>
          </wp:inline>
        </w:drawing>
      </w:r>
    </w:p>
    <w:p w14:paraId="02B00D8A" w14:textId="5502D91A" w:rsidR="00E062CD" w:rsidRDefault="00E062CD" w:rsidP="00E062C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33</w:t>
      </w:r>
      <w:r w:rsidR="00E03C78">
        <w:fldChar w:fldCharType="end"/>
      </w:r>
      <w:r>
        <w:t>: DEXPI FlowInSignalOffPageConnector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The signal off page connector (Flow In) shall use the correct symbol to indicate flow direction in dependant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w:t>
      </w:r>
      <w:r>
        <w:rPr>
          <w:lang w:val="en-US" w:eastAsia="ja-JP"/>
        </w:rPr>
        <w:t>In</w:t>
      </w:r>
      <w:r w:rsidRPr="006B2C33">
        <w:rPr>
          <w:lang w:val="en-US" w:eastAsia="ja-JP"/>
        </w:rPr>
        <w: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42D452B5"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BA1AD9">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BA1AD9">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6"/>
                    <a:stretch>
                      <a:fillRect/>
                    </a:stretch>
                  </pic:blipFill>
                  <pic:spPr>
                    <a:xfrm>
                      <a:off x="0" y="0"/>
                      <a:ext cx="5474552" cy="2981473"/>
                    </a:xfrm>
                    <a:prstGeom prst="rect">
                      <a:avLst/>
                    </a:prstGeom>
                    <a:ln>
                      <a:solidFill>
                        <a:schemeClr val="tx1"/>
                      </a:solidFill>
                    </a:ln>
                  </pic:spPr>
                </pic:pic>
              </a:graphicData>
            </a:graphic>
          </wp:inline>
        </w:drawing>
      </w:r>
    </w:p>
    <w:p w14:paraId="1CDE7DC7" w14:textId="3248C640" w:rsidR="00EB02BB" w:rsidRDefault="00EB02BB" w:rsidP="00EB02B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34</w:t>
      </w:r>
      <w:r w:rsidR="00E03C78">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‘PipeSlopeSymbol’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reference the SymbolRegistrationNumber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The association between the PipingNetworkSegment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7"/>
                    <a:stretch>
                      <a:fillRect/>
                    </a:stretch>
                  </pic:blipFill>
                  <pic:spPr>
                    <a:xfrm>
                      <a:off x="0" y="0"/>
                      <a:ext cx="6574418" cy="3612845"/>
                    </a:xfrm>
                    <a:prstGeom prst="rect">
                      <a:avLst/>
                    </a:prstGeom>
                    <a:ln>
                      <a:solidFill>
                        <a:schemeClr val="tx1"/>
                      </a:solidFill>
                    </a:ln>
                  </pic:spPr>
                </pic:pic>
              </a:graphicData>
            </a:graphic>
          </wp:inline>
        </w:drawing>
      </w:r>
    </w:p>
    <w:p w14:paraId="1FE9F5D3" w14:textId="04EA72B9" w:rsidR="00E54BB0" w:rsidRDefault="00E54BB0" w:rsidP="00E54BB0">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35</w:t>
      </w:r>
      <w:r w:rsidR="00E03C78">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r w:rsidR="009476E4">
        <w:rPr>
          <w:lang w:val="en-US" w:eastAsia="ja-JP"/>
        </w:rPr>
        <w:t>PipeFlowArrow’</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SymbolRegistrationNumber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PipingNetworkSegment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8827704" cy="4386622"/>
                    </a:xfrm>
                    <a:prstGeom prst="rect">
                      <a:avLst/>
                    </a:prstGeom>
                    <a:ln>
                      <a:solidFill>
                        <a:schemeClr val="tx1"/>
                      </a:solidFill>
                    </a:ln>
                  </pic:spPr>
                </pic:pic>
              </a:graphicData>
            </a:graphic>
          </wp:inline>
        </w:drawing>
      </w:r>
    </w:p>
    <w:p w14:paraId="27EE51D2" w14:textId="07F298FD" w:rsidR="00947EC5" w:rsidRPr="002506D8" w:rsidRDefault="00947EC5" w:rsidP="00947EC5">
      <w:pPr>
        <w:pStyle w:val="Caption"/>
        <w:rPr>
          <w:lang w:eastAsia="en-GB"/>
        </w:rPr>
      </w:pPr>
      <w:r w:rsidRPr="002506D8">
        <w:t xml:space="preserve">Figure </w:t>
      </w:r>
      <w:r w:rsidR="00E03C78">
        <w:fldChar w:fldCharType="begin"/>
      </w:r>
      <w:r w:rsidR="00E03C78">
        <w:instrText xml:space="preserve"> SEQ Figure \* ARABIC </w:instrText>
      </w:r>
      <w:r w:rsidR="00E03C78">
        <w:fldChar w:fldCharType="separate"/>
      </w:r>
      <w:r w:rsidR="00BA1AD9">
        <w:rPr>
          <w:noProof/>
        </w:rPr>
        <w:t>36</w:t>
      </w:r>
      <w:r w:rsidR="00E03C7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r w:rsidR="00C8039D">
        <w:rPr>
          <w:lang w:val="en-US" w:eastAsia="ja-JP"/>
        </w:rPr>
        <w:t>ConceptualObject</w:t>
      </w:r>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r w:rsidR="00591177">
        <w:rPr>
          <w:lang w:eastAsia="en-GB"/>
        </w:rPr>
        <w:t xml:space="preserve">ConnectorLine InnerPoints and/or </w:t>
      </w:r>
      <w:r w:rsidR="0046656E">
        <w:rPr>
          <w:lang w:eastAsia="en-GB"/>
        </w:rPr>
        <w:t xml:space="preserve">PipingNodePosition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9"/>
                    <a:stretch>
                      <a:fillRect/>
                    </a:stretch>
                  </pic:blipFill>
                  <pic:spPr>
                    <a:xfrm>
                      <a:off x="0" y="0"/>
                      <a:ext cx="5055026" cy="3327429"/>
                    </a:xfrm>
                    <a:prstGeom prst="rect">
                      <a:avLst/>
                    </a:prstGeom>
                    <a:ln>
                      <a:solidFill>
                        <a:schemeClr val="tx1"/>
                      </a:solidFill>
                    </a:ln>
                  </pic:spPr>
                </pic:pic>
              </a:graphicData>
            </a:graphic>
          </wp:inline>
        </w:drawing>
      </w:r>
    </w:p>
    <w:p w14:paraId="6985F938" w14:textId="41ABA0A7" w:rsidR="00A51257" w:rsidRPr="00404618" w:rsidRDefault="00A51257" w:rsidP="00A5125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37</w:t>
      </w:r>
      <w:r w:rsidR="00E03C78">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The PipingNodePosition</w:t>
      </w:r>
      <w:r w:rsidR="00777787">
        <w:t xml:space="preserve"> Position point of the </w:t>
      </w:r>
      <w:r w:rsidR="00160AAA">
        <w:t xml:space="preserve">connected PipingNode shall represent a point on the </w:t>
      </w:r>
      <w:r w:rsidR="00A82204">
        <w:t>PipingNodeOwner e.g. GateValve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13246512" w14:textId="17794357" w:rsidR="007F5818" w:rsidRDefault="007F5818" w:rsidP="007F5818">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BA1AD9">
        <w:rPr>
          <w:noProof/>
        </w:rPr>
        <w:t>38</w:t>
      </w:r>
      <w:r w:rsidR="00E03C78">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90" w:name="_Ref85621413"/>
      <w:bookmarkStart w:id="91" w:name="_Ref86066725"/>
      <w:bookmarkStart w:id="92"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3843AE5E" w:rsidR="009C2C26" w:rsidRPr="004D3FAD" w:rsidRDefault="009C2C26" w:rsidP="009C2C26">
      <w:r>
        <w:t xml:space="preserve">Ref: </w:t>
      </w:r>
      <w:hyperlink r:id="rId91" w:history="1">
        <w:r w:rsidRPr="00E6543A">
          <w:rPr>
            <w:rStyle w:val="Hyperlink"/>
          </w:rPr>
          <w:t>Protues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3F44008B" w14:textId="1C8B1B2B" w:rsidR="00E83153" w:rsidRDefault="00E83153" w:rsidP="00E83153">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39</w:t>
      </w:r>
      <w:r w:rsidR="00E03C78">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7353678" cy="3206915"/>
                    </a:xfrm>
                    <a:prstGeom prst="rect">
                      <a:avLst/>
                    </a:prstGeom>
                    <a:ln>
                      <a:solidFill>
                        <a:schemeClr val="accent1"/>
                      </a:solidFill>
                    </a:ln>
                  </pic:spPr>
                </pic:pic>
              </a:graphicData>
            </a:graphic>
          </wp:inline>
        </w:drawing>
      </w:r>
    </w:p>
    <w:p w14:paraId="68F99199" w14:textId="5A6D51D7" w:rsidR="009C2C26" w:rsidRPr="009C2C26" w:rsidRDefault="009C2C26" w:rsidP="009C2C26">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40</w:t>
      </w:r>
      <w:r w:rsidR="00E03C78">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3" w:name="_Toc213675717"/>
      <w:r w:rsidRPr="00641E31">
        <w:lastRenderedPageBreak/>
        <w:t>ANNEX A: Custom class definitions</w:t>
      </w:r>
      <w:bookmarkEnd w:id="90"/>
      <w:bookmarkEnd w:id="91"/>
      <w:r w:rsidR="005378AD" w:rsidRPr="00641E31">
        <w:t xml:space="preserve"> - Non Graphical Elements</w:t>
      </w:r>
      <w:bookmarkEnd w:id="93"/>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520ACD69"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BA1AD9" w:rsidRPr="003B036D">
        <w:rPr>
          <w:szCs w:val="22"/>
        </w:rPr>
        <w:t>[</w:t>
      </w:r>
      <w:r w:rsidR="00BA1AD9" w:rsidRPr="00D548EF">
        <w:rPr>
          <w:szCs w:val="22"/>
        </w:rPr>
        <w:t>7</w:t>
      </w:r>
      <w:r w:rsidR="00BA1AD9" w:rsidRPr="003B036D">
        <w:rPr>
          <w:szCs w:val="22"/>
        </w:rPr>
        <w:t>]</w:t>
      </w:r>
      <w:r>
        <w:fldChar w:fldCharType="end"/>
      </w:r>
    </w:p>
    <w:p w14:paraId="6BAF98CA" w14:textId="76E33AAB" w:rsidR="002F68D4" w:rsidRDefault="004B711E" w:rsidP="0082622F">
      <w:pPr>
        <w:pStyle w:val="Heading2"/>
      </w:pPr>
      <w:bookmarkStart w:id="94" w:name="_Ref85788137"/>
      <w:bookmarkStart w:id="95" w:name="_Toc213675718"/>
      <w:r>
        <w:t>Virtual Piping Connector</w:t>
      </w:r>
      <w:bookmarkEnd w:id="94"/>
      <w:bookmarkEnd w:id="95"/>
    </w:p>
    <w:p w14:paraId="064EB7DF" w14:textId="681D8E19" w:rsidR="004B711E" w:rsidRDefault="004B711E" w:rsidP="004B711E">
      <w:pPr>
        <w:rPr>
          <w:lang w:eastAsia="en-GB"/>
        </w:rPr>
      </w:pPr>
      <w:r>
        <w:rPr>
          <w:lang w:eastAsia="en-GB"/>
        </w:rPr>
        <w:t>VirtualPipingConnector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compontent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‘PipingNodeOwner’</w:t>
      </w:r>
      <w:r w:rsidR="00021FD8">
        <w:rPr>
          <w:lang w:eastAsia="en-GB"/>
        </w:rPr>
        <w:t xml:space="preserve"> and thus provides the necessary PipingNode connection points between PipingNetworkSegments</w:t>
      </w:r>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6" w:name="_Toc213675719"/>
      <w:r w:rsidRPr="00957AD7">
        <w:t>Requirement Details:</w:t>
      </w:r>
      <w:bookmarkEnd w:id="96"/>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r w:rsidR="00DC6744">
        <w:rPr>
          <w:lang w:val="en-US" w:eastAsia="ja-JP"/>
        </w:rPr>
        <w:t>CustomPipingComponet (VirtualPipingConnector)</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r>
              <w:rPr>
                <w:rFonts w:ascii="Calibri" w:hAnsi="Calibri" w:cs="Calibri"/>
                <w:color w:val="000000"/>
                <w:sz w:val="20"/>
              </w:rPr>
              <w:t>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r>
              <w:rPr>
                <w:rFonts w:ascii="Calibri" w:hAnsi="Calibri" w:cs="Calibri"/>
                <w:color w:val="000000"/>
                <w:sz w:val="20"/>
              </w:rPr>
              <w:t>TypeURI</w:t>
            </w:r>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7" w:name="_Toc213675720"/>
      <w:r>
        <w:lastRenderedPageBreak/>
        <w:t>Virtual Instrumentation Connector</w:t>
      </w:r>
      <w:bookmarkEnd w:id="97"/>
    </w:p>
    <w:p w14:paraId="6ECF1C3D" w14:textId="4213C120" w:rsidR="00BD6096" w:rsidRDefault="00BD6096" w:rsidP="00BD6096">
      <w:pPr>
        <w:rPr>
          <w:lang w:eastAsia="en-GB"/>
        </w:rPr>
      </w:pPr>
      <w:r>
        <w:rPr>
          <w:lang w:eastAsia="en-GB"/>
        </w:rPr>
        <w:t>VirtualInstrumentationConnector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compontent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‘PipingNodeOwner’ and thus provides the necessary PipingNode connection points between PipingNetworkSegments.</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8" w:name="_Toc213675721"/>
      <w:r w:rsidRPr="00957AD7">
        <w:t>Requirement Details:</w:t>
      </w:r>
      <w:bookmarkEnd w:id="98"/>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r>
        <w:rPr>
          <w:lang w:val="en-US" w:eastAsia="ja-JP"/>
        </w:rPr>
        <w:t>CustomPipingComponet (Virtual</w:t>
      </w:r>
      <w:r w:rsidR="00F84313">
        <w:rPr>
          <w:lang w:val="en-US" w:eastAsia="ja-JP"/>
        </w:rPr>
        <w:t>Instrumentation</w:t>
      </w:r>
      <w:r>
        <w:rPr>
          <w:lang w:val="en-US" w:eastAsia="ja-JP"/>
        </w:rPr>
        <w:t>Connector)</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r>
              <w:rPr>
                <w:rFonts w:ascii="Calibri" w:hAnsi="Calibri" w:cs="Calibri"/>
                <w:color w:val="000000"/>
                <w:sz w:val="20"/>
              </w:rPr>
              <w:t>TypeURI</w:t>
            </w:r>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9" w:name="_Ref86066728"/>
      <w:bookmarkStart w:id="100" w:name="_Toc213675722"/>
      <w:r w:rsidRPr="00641E31">
        <w:lastRenderedPageBreak/>
        <w:t>ANNEX</w:t>
      </w:r>
      <w:r w:rsidR="00DA461C" w:rsidRPr="00641E31">
        <w:t xml:space="preserve"> B: Custom attribute defintions</w:t>
      </w:r>
      <w:bookmarkEnd w:id="99"/>
      <w:bookmarkEnd w:id="100"/>
    </w:p>
    <w:p w14:paraId="051A2526" w14:textId="72E42183"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A1AD9" w:rsidRPr="003B036D">
        <w:rPr>
          <w:szCs w:val="22"/>
        </w:rPr>
        <w:t>[</w:t>
      </w:r>
      <w:r w:rsidR="00BA1AD9" w:rsidRPr="00D548EF">
        <w:rPr>
          <w:szCs w:val="22"/>
        </w:rPr>
        <w:t>7</w:t>
      </w:r>
      <w:r w:rsidR="00BA1AD9"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101" w:name="_Ref85716898"/>
      <w:bookmarkStart w:id="102"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3" w:name="_Ref86309537"/>
      <w:bookmarkStart w:id="104" w:name="_Ref94094813"/>
      <w:bookmarkStart w:id="105" w:name="_Toc213675723"/>
      <w:r>
        <w:lastRenderedPageBreak/>
        <w:t>ANNEX C: Draft update ‘</w:t>
      </w:r>
      <w:r w:rsidR="004735C6" w:rsidRPr="00F33689">
        <w:t>P&amp;ID Profile file specification 3.3.3</w:t>
      </w:r>
      <w:r w:rsidR="004751C2" w:rsidRPr="00F33689">
        <w:t>’</w:t>
      </w:r>
      <w:bookmarkEnd w:id="101"/>
      <w:bookmarkEnd w:id="103"/>
      <w:bookmarkEnd w:id="104"/>
      <w:bookmarkEnd w:id="105"/>
      <w:r w:rsidR="004751C2" w:rsidRPr="00F33689">
        <w:t xml:space="preserve"> </w:t>
      </w:r>
      <w:bookmarkEnd w:id="92"/>
      <w:bookmarkEnd w:id="102"/>
    </w:p>
    <w:p w14:paraId="1CB0D0AA" w14:textId="51C3F051"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BA1AD9" w:rsidRPr="00BA1AD9">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r w:rsidRPr="00894BB1">
        <w:rPr>
          <w:b/>
          <w:bCs/>
          <w:sz w:val="32"/>
          <w:szCs w:val="28"/>
          <w:lang w:val="en-US"/>
        </w:rPr>
        <w:t>PipingNetworkSegment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Components within a PipingNetworkSegment are considered to be implicitly connected, by their main flow in and flow out connections points, in the order that they are represented in the PipingNetworkSegment.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Each PipingNetworkSegment is a collection of PipingNetworkSegmentItems (e.g., PipingComponents such as Valves) and PipingConnections (e.g., Pipes) with common engineering properties that define a single process flow.  Where there is a junction in the flow or a change of specification (e.g., piping class or nominal diameter), the PipingNetworkSegment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A PipingNetworkSegment, as its SourceItem, will reference a Nozzle, PipingComponent, or PropertyBreak that it doesn’t contain or it will reference a FlowInPipeOffPageConnector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A PipingNetworkSegment, as its TargetItem, will reference a Nozzle, merging component (a PipingComponent such as a Tee) that it doesn’t contain or it will reference a PipingComponent, PropertyBreak, or FlowOutPipeOffPageConnector</w:t>
      </w:r>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If the TargetItem of a PipingNetworkSegment is a contained PipingNetworkSegmentItem, the TargetNode of the PipingNetworkSegment is the main downstream PipingNode of this PipingNetworkSegmentItem,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6" w:name="_Ref89261123"/>
      <w:bookmarkStart w:id="107" w:name="_Toc213675724"/>
      <w:r>
        <w:lastRenderedPageBreak/>
        <w:t xml:space="preserve">ANNEX D: </w:t>
      </w:r>
      <w:r w:rsidR="008E0952">
        <w:t>Symbol Rotation and mirroring</w:t>
      </w:r>
      <w:bookmarkEnd w:id="106"/>
      <w:r w:rsidR="008955EA">
        <w:t xml:space="preserve"> - example</w:t>
      </w:r>
      <w:bookmarkEnd w:id="107"/>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1704D5BE" w:rsidR="00E6543A" w:rsidRPr="004D3FAD" w:rsidRDefault="00E6543A" w:rsidP="005D2812">
      <w:r>
        <w:t xml:space="preserve">Ref: </w:t>
      </w:r>
      <w:hyperlink r:id="rId93" w:history="1">
        <w:r w:rsidRPr="00E6543A">
          <w:rPr>
            <w:rStyle w:val="Hyperlink"/>
          </w:rPr>
          <w:t>Protues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4"/>
                    <a:stretch>
                      <a:fillRect/>
                    </a:stretch>
                  </pic:blipFill>
                  <pic:spPr>
                    <a:xfrm>
                      <a:off x="0" y="0"/>
                      <a:ext cx="6552005" cy="4559303"/>
                    </a:xfrm>
                    <a:prstGeom prst="rect">
                      <a:avLst/>
                    </a:prstGeom>
                  </pic:spPr>
                </pic:pic>
              </a:graphicData>
            </a:graphic>
          </wp:inline>
        </w:drawing>
      </w:r>
    </w:p>
    <w:p w14:paraId="045E53ED" w14:textId="6114DABB"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BA1AD9">
        <w:rPr>
          <w:noProof/>
        </w:rPr>
        <w:t>41</w:t>
      </w:r>
      <w:r w:rsidR="00E03C78">
        <w:fldChar w:fldCharType="end"/>
      </w:r>
      <w:r>
        <w:t>: Symbol Rotation Attribute Example</w:t>
      </w:r>
    </w:p>
    <w:p w14:paraId="65F1A6D9" w14:textId="77777777" w:rsidR="0069372C" w:rsidRDefault="0069372C" w:rsidP="00641E31">
      <w:pPr>
        <w:pStyle w:val="Heading2"/>
        <w:rPr>
          <w:lang w:val="en-US"/>
        </w:rPr>
      </w:pPr>
      <w:bookmarkStart w:id="108" w:name="_Toc213675725"/>
      <w:r>
        <w:rPr>
          <w:lang w:val="en-US"/>
        </w:rPr>
        <w:lastRenderedPageBreak/>
        <w:t>Rotation and Mirroring in DEXPI and Proteus</w:t>
      </w:r>
      <w:bookmarkEnd w:id="108"/>
    </w:p>
    <w:p w14:paraId="04B95ED2" w14:textId="77777777" w:rsidR="0069372C" w:rsidRDefault="0069372C" w:rsidP="00641E31">
      <w:pPr>
        <w:pStyle w:val="Heading3"/>
        <w:rPr>
          <w:lang w:val="en-US"/>
        </w:rPr>
      </w:pPr>
      <w:bookmarkStart w:id="109" w:name="_Toc213675726"/>
      <w:r>
        <w:rPr>
          <w:lang w:val="en-US"/>
        </w:rPr>
        <w:t>DEXPI</w:t>
      </w:r>
      <w:bookmarkEnd w:id="109"/>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meaning of ShapeUsage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r>
        <w:rPr>
          <w:lang w:val="en-US"/>
        </w:rPr>
        <w:t>ScaleX, ScaleY: shape is scaled along x and y axis w.r.t.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if IsMirrored: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10" w:name="_Toc213675727"/>
      <w:r>
        <w:t>Proteus</w:t>
      </w:r>
      <w:bookmarkEnd w:id="110"/>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geometry unit: given in &lt;PlantInformation&gt;,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&lt;Axis&gt; and &lt;Reference&gt; correspond to DEXPI Rotation and IsMirrored</w:t>
      </w:r>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“not mirrorred”</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&lt;Reference X=”cos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Y=”sin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11" w:name="_Toc213675728"/>
      <w:r w:rsidRPr="008420F7">
        <w:lastRenderedPageBreak/>
        <w:t>ANNEX E: Signal conveying Line Types</w:t>
      </w:r>
      <w:bookmarkEnd w:id="111"/>
    </w:p>
    <w:p w14:paraId="7F2A6370" w14:textId="6EDCA9B5"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A1AD9" w:rsidRPr="003B036D">
        <w:rPr>
          <w:szCs w:val="22"/>
        </w:rPr>
        <w:t>[</w:t>
      </w:r>
      <w:r w:rsidR="00BA1AD9" w:rsidRPr="00D548EF">
        <w:rPr>
          <w:szCs w:val="22"/>
        </w:rPr>
        <w:t>7</w:t>
      </w:r>
      <w:r w:rsidR="00BA1AD9"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12" w:name="_Ref96344346"/>
      <w:bookmarkStart w:id="113" w:name="_Toc213675729"/>
      <w:r w:rsidRPr="006B65CF">
        <w:lastRenderedPageBreak/>
        <w:t>ANNEX F: Valve Label Details</w:t>
      </w:r>
      <w:bookmarkEnd w:id="112"/>
      <w:bookmarkEnd w:id="113"/>
      <w:r w:rsidR="00054701" w:rsidRPr="006B65CF">
        <w:t xml:space="preserve"> </w:t>
      </w:r>
    </w:p>
    <w:p w14:paraId="5026AAE0" w14:textId="02C70280" w:rsidR="006424CC" w:rsidRDefault="006424CC" w:rsidP="005F4840">
      <w:pPr>
        <w:spacing w:before="0"/>
      </w:pPr>
    </w:p>
    <w:p w14:paraId="3B78E943" w14:textId="4078D130"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BA1AD9" w:rsidRPr="003B036D">
        <w:rPr>
          <w:szCs w:val="22"/>
        </w:rPr>
        <w:t>[</w:t>
      </w:r>
      <w:r w:rsidR="00BA1AD9" w:rsidRPr="00D548EF">
        <w:rPr>
          <w:szCs w:val="22"/>
        </w:rPr>
        <w:t>7</w:t>
      </w:r>
      <w:r w:rsidR="00BA1AD9"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&lt;ObjectDisplayName&gt;</w:t>
      </w:r>
    </w:p>
    <w:p w14:paraId="785678DE" w14:textId="77777777" w:rsidR="005F4840" w:rsidRPr="007A4CB9" w:rsidRDefault="005F4840" w:rsidP="007A4CB9">
      <w:pPr>
        <w:spacing w:before="0"/>
        <w:ind w:left="720"/>
        <w:rPr>
          <w:sz w:val="20"/>
          <w:szCs w:val="18"/>
        </w:rPr>
      </w:pPr>
      <w:r w:rsidRPr="007A4CB9">
        <w:rPr>
          <w:b/>
          <w:bCs/>
          <w:szCs w:val="22"/>
        </w:rPr>
        <w:t>&lt;NominalDiameter&gt;&lt;VDS&gt;</w:t>
      </w:r>
    </w:p>
    <w:p w14:paraId="2867E146" w14:textId="1C272866" w:rsidR="005F4840" w:rsidRDefault="005F4840" w:rsidP="007A4CB9">
      <w:pPr>
        <w:spacing w:before="0"/>
        <w:ind w:left="711"/>
        <w:rPr>
          <w:b/>
          <w:bCs/>
          <w:szCs w:val="22"/>
        </w:rPr>
      </w:pPr>
      <w:r w:rsidRPr="007A4CB9">
        <w:rPr>
          <w:b/>
          <w:bCs/>
          <w:szCs w:val="22"/>
        </w:rPr>
        <w:t xml:space="preserve">&lt;TrimType&gt; &lt;LockMechanism&gt;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&lt;NominalDiameter&gt;&lt;VDS&gt;</w:t>
      </w:r>
    </w:p>
    <w:p w14:paraId="32A6F7B3" w14:textId="771F3D94" w:rsidR="000E00DA" w:rsidRPr="00442A53" w:rsidRDefault="007A4CB9" w:rsidP="00442A53">
      <w:pPr>
        <w:spacing w:before="0"/>
        <w:ind w:left="711"/>
        <w:rPr>
          <w:b/>
          <w:bCs/>
          <w:szCs w:val="22"/>
        </w:rPr>
      </w:pPr>
      <w:r w:rsidRPr="007A4CB9">
        <w:rPr>
          <w:b/>
          <w:bCs/>
          <w:szCs w:val="22"/>
        </w:rPr>
        <w:t xml:space="preserve">&lt;TrimType&gt; &lt;LockMechanism&gt;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7859CB99"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BA1AD9" w:rsidRPr="003B036D">
        <w:rPr>
          <w:szCs w:val="22"/>
        </w:rPr>
        <w:t>[</w:t>
      </w:r>
      <w:r w:rsidR="00BA1AD9" w:rsidRPr="00D548EF">
        <w:rPr>
          <w:szCs w:val="22"/>
        </w:rPr>
        <w:t>7</w:t>
      </w:r>
      <w:r w:rsidR="00BA1AD9"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5"/>
                    <a:stretch>
                      <a:fillRect/>
                    </a:stretch>
                  </pic:blipFill>
                  <pic:spPr>
                    <a:xfrm>
                      <a:off x="0" y="0"/>
                      <a:ext cx="2187323" cy="1669273"/>
                    </a:xfrm>
                    <a:prstGeom prst="rect">
                      <a:avLst/>
                    </a:prstGeom>
                  </pic:spPr>
                </pic:pic>
              </a:graphicData>
            </a:graphic>
          </wp:inline>
        </w:drawing>
      </w:r>
    </w:p>
    <w:p w14:paraId="23902B9B" w14:textId="7FA4C60A"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BA1AD9">
        <w:rPr>
          <w:noProof/>
        </w:rPr>
        <w:t>42</w:t>
      </w:r>
      <w:r w:rsidR="00E03C78">
        <w:fldChar w:fldCharType="end"/>
      </w:r>
      <w:r>
        <w:t>: Valve Barrier variants</w:t>
      </w:r>
    </w:p>
    <w:p w14:paraId="426707BC" w14:textId="2D69B539" w:rsidR="005C4EDB" w:rsidRDefault="00006D4F" w:rsidP="005C4EDB">
      <w:pPr>
        <w:pStyle w:val="Heading1"/>
      </w:pPr>
      <w:r>
        <w:br w:type="page"/>
      </w:r>
      <w:bookmarkStart w:id="114" w:name="_Ref107827927"/>
      <w:bookmarkStart w:id="115" w:name="_Toc213675730"/>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4"/>
      <w:bookmarkEnd w:id="115"/>
    </w:p>
    <w:p w14:paraId="05A08F0B" w14:textId="0EA1496C" w:rsidR="005C4EDB" w:rsidRDefault="005C4EDB" w:rsidP="005C4EDB">
      <w:pPr>
        <w:pStyle w:val="Heading2"/>
      </w:pPr>
      <w:bookmarkStart w:id="116" w:name="_Toc213675731"/>
      <w:r>
        <w:t>Piping Connector</w:t>
      </w:r>
      <w:bookmarkEnd w:id="116"/>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ConnectionPoints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Node element belonging to the ConnectionPoints XML node</w:t>
      </w:r>
      <w:r w:rsidR="00A45B7D">
        <w:rPr>
          <w:lang w:eastAsia="en-GB"/>
        </w:rPr>
        <w:t xml:space="preserve"> for the connected element</w:t>
      </w:r>
      <w:r w:rsidR="006E7D76">
        <w:rPr>
          <w:lang w:eastAsia="en-GB"/>
        </w:rPr>
        <w:t xml:space="preserve"> represents the </w:t>
      </w:r>
      <w:r w:rsidR="00986222">
        <w:rPr>
          <w:lang w:eastAsia="en-GB"/>
        </w:rPr>
        <w:t>PipingNode</w:t>
      </w:r>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element (has a SymbolReferenceID)</w:t>
      </w:r>
    </w:p>
    <w:p w14:paraId="12C621B8" w14:textId="74F6D472" w:rsidR="00654E04" w:rsidRPr="0050349B" w:rsidRDefault="00654E04">
      <w:pPr>
        <w:pStyle w:val="ListParagraph"/>
        <w:numPr>
          <w:ilvl w:val="0"/>
          <w:numId w:val="30"/>
        </w:numPr>
        <w:rPr>
          <w:lang w:eastAsia="en-GB"/>
        </w:rPr>
      </w:pPr>
      <w:r>
        <w:rPr>
          <w:lang w:eastAsia="en-GB"/>
        </w:rPr>
        <w:t xml:space="preserve">The Proteus </w:t>
      </w:r>
      <w:r w:rsidR="00741ECE">
        <w:rPr>
          <w:lang w:eastAsia="en-GB"/>
        </w:rPr>
        <w:t>PipingNetworkSegment</w:t>
      </w:r>
      <w:r>
        <w:rPr>
          <w:lang w:eastAsia="en-GB"/>
        </w:rPr>
        <w:t xml:space="preserve"> CenterLine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6"/>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7"/>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r>
        <w:rPr>
          <w:lang w:eastAsia="en-GB"/>
        </w:rPr>
        <w:t>PipingNetworkSegment Connection From/To</w:t>
      </w:r>
      <w:r w:rsidR="002F16F1">
        <w:rPr>
          <w:lang w:eastAsia="en-GB"/>
        </w:rPr>
        <w:t xml:space="preserve">* </w:t>
      </w:r>
      <w:r w:rsidR="00530F7F">
        <w:rPr>
          <w:lang w:eastAsia="en-GB"/>
        </w:rPr>
        <w:t>Node &amp;</w:t>
      </w:r>
      <w:r>
        <w:rPr>
          <w:lang w:eastAsia="en-GB"/>
        </w:rPr>
        <w:t xml:space="preserve"> </w:t>
      </w:r>
      <w:r w:rsidR="00DD590A">
        <w:rPr>
          <w:lang w:eastAsia="en-GB"/>
        </w:rPr>
        <w:t>PipingNodeOwner: ConnectionPoints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From/ToNode</w:t>
      </w:r>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PipingNodeOwner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8"/>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9"/>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7" w:name="_Toc213675732"/>
      <w:r>
        <w:lastRenderedPageBreak/>
        <w:t>Instrument Connector</w:t>
      </w:r>
      <w:bookmarkEnd w:id="117"/>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Connecti</w:t>
      </w:r>
      <w:r w:rsidR="005A38BE">
        <w:rPr>
          <w:lang w:eastAsia="en-GB"/>
        </w:rPr>
        <w:t>o</w:t>
      </w:r>
      <w:r w:rsidR="0050349B" w:rsidRPr="0050349B">
        <w:rPr>
          <w:lang w:eastAsia="en-GB"/>
        </w:rPr>
        <w:t>n</w:t>
      </w:r>
      <w:r w:rsidR="0050349B">
        <w:rPr>
          <w:lang w:eastAsia="en-GB"/>
        </w:rPr>
        <w:t>Points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ConnectionPoints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a SymbolReferenceID</w:t>
      </w:r>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r w:rsidR="007C6432">
        <w:rPr>
          <w:lang w:eastAsia="en-GB"/>
        </w:rPr>
        <w:t>InformationFlow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Proteus InformationFlow CenterLine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100"/>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101"/>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InformationFlow </w:t>
      </w:r>
      <w:r w:rsidR="00542EBD">
        <w:rPr>
          <w:lang w:eastAsia="en-GB"/>
        </w:rPr>
        <w:t>has ComponentClass=’</w:t>
      </w:r>
      <w:r w:rsidR="00390585">
        <w:rPr>
          <w:lang w:eastAsia="en-GB"/>
        </w:rPr>
        <w:t>MeasuringLineFunction’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ProcessSignalGeneratingFunction</w:t>
      </w:r>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r w:rsidR="00210B44">
        <w:rPr>
          <w:lang w:eastAsia="en-GB"/>
        </w:rPr>
        <w:t>SensingLocation</w:t>
      </w:r>
      <w:r>
        <w:rPr>
          <w:lang w:eastAsia="en-GB"/>
        </w:rPr>
        <w:t xml:space="preserve"> conceptual element </w:t>
      </w:r>
      <w:r w:rsidR="00147071">
        <w:rPr>
          <w:lang w:eastAsia="en-GB"/>
        </w:rPr>
        <w:t xml:space="preserve">(Nozzle, PipingComponent or PipingNetworkSegmenet) </w:t>
      </w:r>
      <w:r>
        <w:rPr>
          <w:lang w:eastAsia="en-GB"/>
        </w:rPr>
        <w:t xml:space="preserve">will have the association ‘is </w:t>
      </w:r>
      <w:r w:rsidR="00067079">
        <w:rPr>
          <w:lang w:eastAsia="en-GB"/>
        </w:rPr>
        <w:t>the location</w:t>
      </w:r>
      <w:r>
        <w:rPr>
          <w:lang w:eastAsia="en-GB"/>
        </w:rPr>
        <w:t xml:space="preserve"> of’ </w:t>
      </w:r>
    </w:p>
    <w:p w14:paraId="13B80302" w14:textId="289D3AC3" w:rsidR="005F4840" w:rsidRPr="00453D60" w:rsidRDefault="005F4840" w:rsidP="00453D60">
      <w:pPr>
        <w:rPr>
          <w:rFonts w:ascii="Arial Narrow" w:eastAsia="Arial Narrow" w:hAnsi="Arial Narrow" w:cs="Arial Narrow"/>
          <w:b/>
          <w:bCs/>
          <w:sz w:val="16"/>
          <w:szCs w:val="16"/>
          <w:lang w:eastAsia="ja-JP"/>
        </w:rPr>
      </w:pPr>
    </w:p>
    <w:sectPr w:rsidR="005F4840" w:rsidRPr="00453D60"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63946" w14:textId="77777777" w:rsidR="00F44550" w:rsidRDefault="00F44550">
      <w:pPr>
        <w:spacing w:before="0"/>
      </w:pPr>
      <w:r>
        <w:separator/>
      </w:r>
    </w:p>
  </w:endnote>
  <w:endnote w:type="continuationSeparator" w:id="0">
    <w:p w14:paraId="4A75F8C9" w14:textId="77777777" w:rsidR="00F44550" w:rsidRDefault="00F44550">
      <w:pPr>
        <w:spacing w:before="0"/>
      </w:pPr>
      <w:r>
        <w:continuationSeparator/>
      </w:r>
    </w:p>
  </w:endnote>
  <w:endnote w:type="continuationNotice" w:id="1">
    <w:p w14:paraId="6F3DD184" w14:textId="77777777" w:rsidR="00F44550" w:rsidRDefault="00F4455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82F20" w14:textId="77777777" w:rsidR="00F44550" w:rsidRDefault="00F44550">
      <w:pPr>
        <w:spacing w:before="0"/>
      </w:pPr>
      <w:r>
        <w:separator/>
      </w:r>
    </w:p>
  </w:footnote>
  <w:footnote w:type="continuationSeparator" w:id="0">
    <w:p w14:paraId="32CE9AE5" w14:textId="77777777" w:rsidR="00F44550" w:rsidRDefault="00F44550">
      <w:pPr>
        <w:spacing w:before="0"/>
      </w:pPr>
      <w:r>
        <w:continuationSeparator/>
      </w:r>
    </w:p>
  </w:footnote>
  <w:footnote w:type="continuationNotice" w:id="1">
    <w:p w14:paraId="4B848436" w14:textId="77777777" w:rsidR="00F44550" w:rsidRDefault="00F44550">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intFractionalCharacterWidth/>
  <w:hideSpelling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0C95"/>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hyperlink" Target="https://github.com/equinor/NOAKADEXPI/blob/main/ProteusExamples/NOAKA_Instrument_InLine.xml" TargetMode="External"/><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image" Target="media/image42.png"/><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image" Target="media/image19.png"/><Relationship Id="rId74" Type="http://schemas.openxmlformats.org/officeDocument/2006/relationships/image" Target="media/image30.png"/><Relationship Id="rId79" Type="http://schemas.openxmlformats.org/officeDocument/2006/relationships/oleObject" Target="embeddings/oleObject1.bin"/><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43.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image" Target="media/image22.png"/><Relationship Id="rId69" Type="http://schemas.openxmlformats.org/officeDocument/2006/relationships/image" Target="media/image26.png"/><Relationship Id="rId80" Type="http://schemas.openxmlformats.org/officeDocument/2006/relationships/hyperlink" Target="https://github.com/equinor/NOAKADEXPI/blob/main/ProteusExamples/PropertyBreakExample.xml" TargetMode="External"/><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hyperlink" Target="https://github.com/equinor/NOAKADEXPI/blob/main/ProteusExamples/NOAKA_Instrument_PSDAlarm_Effect.xml" TargetMode="External"/><Relationship Id="rId67" Type="http://schemas.openxmlformats.org/officeDocument/2006/relationships/hyperlink" Target="https://github.com/equinor/NOAKADEXPI/blob/main/ProteusExamples/ActuatedValve_Example.xml" TargetMode="External"/><Relationship Id="rId103" Type="http://schemas.openxmlformats.org/officeDocument/2006/relationships/theme" Target="theme/theme1.xm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image" Target="media/image21.png"/><Relationship Id="rId70" Type="http://schemas.openxmlformats.org/officeDocument/2006/relationships/image" Target="media/image27.png"/><Relationship Id="rId75" Type="http://schemas.openxmlformats.org/officeDocument/2006/relationships/hyperlink" Target="https://github.com/equinor/NOAKADEXPI/blob/main/ProteusExamples/Annotations.xml" TargetMode="External"/><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elevation_example.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hyperlink" Target="https://github.com/equinor/NOAKADEXPI/blob/main/ProteusExamples/NOAKA_Instrument_PSDAlarm_Cause.xml" TargetMode="External"/><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image" Target="media/image20.png"/><Relationship Id="rId65" Type="http://schemas.openxmlformats.org/officeDocument/2006/relationships/image" Target="media/image23.png"/><Relationship Id="rId73" Type="http://schemas.openxmlformats.org/officeDocument/2006/relationships/image" Target="media/image29.png"/><Relationship Id="rId78" Type="http://schemas.openxmlformats.org/officeDocument/2006/relationships/image" Target="media/image33.emf"/><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png"/><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hyperlink" Target="https://github.com/equinor/NOAKADEXPI/blob/main/ProteusExamples/NOAKA_Instrument_ElectricalPowered.xml" TargetMode="External"/><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image" Target="media/image32.png"/><Relationship Id="rId100"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hyperlink" Target="https://github.com/equinor/NOAKADEXPI/blob/main/ProteusExamples/mirroring%20and%20rotation.xml" TargetMode="External"/><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4545</TotalTime>
  <Pages>1</Pages>
  <Words>11854</Words>
  <Characters>67570</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79266</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44</cp:revision>
  <cp:lastPrinted>2015-11-19T16:36:00Z</cp:lastPrinted>
  <dcterms:created xsi:type="dcterms:W3CDTF">2023-02-17T12:47:00Z</dcterms:created>
  <dcterms:modified xsi:type="dcterms:W3CDTF">2025-11-10T13:01:00Z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5.5</vt:lpwstr>
  </property>
  <property fmtid="{D5CDD505-2E9C-101B-9397-08002B2CF9AE}" pid="3" name="AuthorEmail">
    <vt:lpwstr>tonia.pedersen@draga.no</vt:lpwstr>
  </property>
  <property fmtid="{D5CDD505-2E9C-101B-9397-08002B2CF9AE}" pid="4" name="VersionDate">
    <vt:lpwstr>10 Nov 2025</vt:lpwstr>
  </property>
</Properties>
</file>