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9EB3" w14:textId="3B8E8DBE" w:rsidR="0097438E" w:rsidRDefault="0097438E" w:rsidP="0077121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741165" wp14:editId="423E8493">
            <wp:extent cx="2225615" cy="521968"/>
            <wp:effectExtent l="0" t="0" r="3810" b="0"/>
            <wp:docPr id="19398707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70792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851" cy="52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EE2">
        <w:rPr>
          <w:noProof/>
        </w:rPr>
        <w:drawing>
          <wp:inline distT="0" distB="0" distL="0" distR="0" wp14:anchorId="27BD362B" wp14:editId="1BC520E9">
            <wp:extent cx="1690466" cy="442198"/>
            <wp:effectExtent l="0" t="0" r="5080" b="0"/>
            <wp:docPr id="297224553" name="Picture 1" descr="Current Initiatives - Institutional Strategic Initia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rent Initiatives - Institutional Strategic Initiativ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49" b="27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350" cy="44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8BA66" w14:textId="7B33A202" w:rsidR="001A7A06" w:rsidRPr="00906ACF" w:rsidRDefault="00963EE2" w:rsidP="007712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11</w:t>
      </w:r>
      <w:r w:rsidR="00440EDD" w:rsidRPr="00906ACF">
        <w:rPr>
          <w:rFonts w:ascii="Times New Roman" w:hAnsi="Times New Roman" w:cs="Times New Roman"/>
        </w:rPr>
        <w:t>, 2025</w:t>
      </w:r>
    </w:p>
    <w:p w14:paraId="41AC66AB" w14:textId="0DEB76CE" w:rsidR="00F07C51" w:rsidRDefault="0098702D" w:rsidP="0077121D">
      <w:pPr>
        <w:jc w:val="both"/>
        <w:rPr>
          <w:rFonts w:ascii="Times New Roman" w:hAnsi="Times New Roman" w:cs="Times New Roman"/>
        </w:rPr>
      </w:pPr>
      <w:r w:rsidRPr="00906ACF">
        <w:rPr>
          <w:rFonts w:ascii="Times New Roman" w:hAnsi="Times New Roman" w:cs="Times New Roman"/>
        </w:rPr>
        <w:t xml:space="preserve">Dear Editor, </w:t>
      </w:r>
    </w:p>
    <w:p w14:paraId="20856961" w14:textId="77777777" w:rsidR="001A7A06" w:rsidRPr="00906ACF" w:rsidRDefault="001A7A06" w:rsidP="0077121D">
      <w:pPr>
        <w:jc w:val="both"/>
        <w:rPr>
          <w:rFonts w:ascii="Times New Roman" w:hAnsi="Times New Roman" w:cs="Times New Roman"/>
        </w:rPr>
      </w:pPr>
    </w:p>
    <w:p w14:paraId="3089C93D" w14:textId="77777777" w:rsidR="00F07C51" w:rsidRDefault="0098702D" w:rsidP="0077121D">
      <w:pPr>
        <w:jc w:val="both"/>
      </w:pPr>
      <w:r w:rsidRPr="00906ACF">
        <w:rPr>
          <w:rFonts w:ascii="Times New Roman" w:hAnsi="Times New Roman" w:cs="Times New Roman"/>
        </w:rPr>
        <w:t xml:space="preserve">We are pleased to submit our manuscript entitled </w:t>
      </w:r>
      <w:r w:rsidR="0077121D" w:rsidRPr="00906ACF">
        <w:rPr>
          <w:rFonts w:ascii="Times New Roman" w:hAnsi="Times New Roman" w:cs="Times New Roman"/>
          <w:i/>
          <w:iCs/>
        </w:rPr>
        <w:t>“</w:t>
      </w:r>
      <w:r w:rsidR="00963EE2" w:rsidRPr="00963EE2">
        <w:rPr>
          <w:rFonts w:ascii="Times New Roman" w:hAnsi="Times New Roman" w:cs="Times New Roman"/>
          <w:i/>
          <w:iCs/>
        </w:rPr>
        <w:t>Python-Controlled, Solvent-Resistant Fraction Collector for Automated Flow Synthesis</w:t>
      </w:r>
      <w:r w:rsidR="0077121D" w:rsidRPr="00906ACF">
        <w:rPr>
          <w:rFonts w:ascii="Times New Roman" w:hAnsi="Times New Roman" w:cs="Times New Roman"/>
          <w:i/>
          <w:iCs/>
        </w:rPr>
        <w:t>”</w:t>
      </w:r>
      <w:r w:rsidRPr="00906ACF">
        <w:rPr>
          <w:rFonts w:ascii="Times New Roman" w:hAnsi="Times New Roman" w:cs="Times New Roman"/>
        </w:rPr>
        <w:t xml:space="preserve"> for consideration in </w:t>
      </w:r>
      <w:r w:rsidR="00963EE2">
        <w:rPr>
          <w:rFonts w:ascii="Times New Roman" w:hAnsi="Times New Roman" w:cs="Times New Roman"/>
          <w:b/>
          <w:bCs/>
        </w:rPr>
        <w:t>Digital Discovery</w:t>
      </w:r>
      <w:r w:rsidRPr="00906ACF">
        <w:rPr>
          <w:rFonts w:ascii="Times New Roman" w:hAnsi="Times New Roman" w:cs="Times New Roman"/>
        </w:rPr>
        <w:t>.</w:t>
      </w:r>
      <w:r w:rsidR="00F07C51" w:rsidRPr="00F07C51">
        <w:t xml:space="preserve"> </w:t>
      </w:r>
    </w:p>
    <w:p w14:paraId="2D65EF9F" w14:textId="67548546" w:rsidR="0098702D" w:rsidRPr="00906ACF" w:rsidRDefault="00F07C51" w:rsidP="0077121D">
      <w:pPr>
        <w:jc w:val="both"/>
        <w:rPr>
          <w:rFonts w:ascii="Times New Roman" w:hAnsi="Times New Roman" w:cs="Times New Roman"/>
        </w:rPr>
      </w:pPr>
      <w:r w:rsidRPr="00F07C51">
        <w:rPr>
          <w:rFonts w:ascii="Times New Roman" w:hAnsi="Times New Roman" w:cs="Times New Roman"/>
        </w:rPr>
        <w:t xml:space="preserve">This work introduces a low-cost and fully solvent-resistant fraction collector that addresses a key limitation in continuous-flow chemistry: the lack of accessible hardware capable of accurate, reproducible, and automation-compatible sample isolation under both aqueous and </w:t>
      </w:r>
      <w:r>
        <w:rPr>
          <w:rFonts w:ascii="Times New Roman" w:hAnsi="Times New Roman" w:cs="Times New Roman"/>
        </w:rPr>
        <w:t xml:space="preserve">harsh </w:t>
      </w:r>
      <w:r w:rsidRPr="00F07C51">
        <w:rPr>
          <w:rFonts w:ascii="Times New Roman" w:hAnsi="Times New Roman" w:cs="Times New Roman"/>
        </w:rPr>
        <w:t>organic conditions.</w:t>
      </w:r>
      <w:r w:rsidRPr="00F07C51">
        <w:t xml:space="preserve"> </w:t>
      </w:r>
      <w:r w:rsidRPr="00F07C51">
        <w:rPr>
          <w:rFonts w:ascii="Times New Roman" w:hAnsi="Times New Roman" w:cs="Times New Roman"/>
        </w:rPr>
        <w:t>Such capability is essential for high-throughput experimentation, real-time reaction monitoring, and integration into self-driving laboratory workflows.</w:t>
      </w:r>
    </w:p>
    <w:p w14:paraId="081E7714" w14:textId="6CCE5375" w:rsidR="00F07C51" w:rsidRDefault="00F07C51" w:rsidP="00440EDD">
      <w:pPr>
        <w:spacing w:after="240"/>
        <w:jc w:val="both"/>
        <w:rPr>
          <w:rFonts w:ascii="Times New Roman" w:hAnsi="Times New Roman" w:cs="Times New Roman"/>
        </w:rPr>
      </w:pPr>
      <w:r w:rsidRPr="00F07C51">
        <w:rPr>
          <w:rFonts w:ascii="Times New Roman" w:hAnsi="Times New Roman" w:cs="Times New Roman"/>
        </w:rPr>
        <w:t xml:space="preserve">Our system integrates a benchtop CNC gantry, a </w:t>
      </w:r>
      <w:r w:rsidR="00467DBC" w:rsidRPr="00F07C51">
        <w:rPr>
          <w:rFonts w:ascii="Times New Roman" w:hAnsi="Times New Roman" w:cs="Times New Roman"/>
        </w:rPr>
        <w:t>chemically</w:t>
      </w:r>
      <w:r w:rsidR="00467DBC">
        <w:rPr>
          <w:rFonts w:ascii="Times New Roman" w:hAnsi="Times New Roman" w:cs="Times New Roman"/>
        </w:rPr>
        <w:t xml:space="preserve"> resistant</w:t>
      </w:r>
      <w:r w:rsidRPr="00F07C51">
        <w:rPr>
          <w:rFonts w:ascii="Times New Roman" w:hAnsi="Times New Roman" w:cs="Times New Roman"/>
        </w:rPr>
        <w:t xml:space="preserve"> selector valve, and a drop counter to provide real-time, volume-based sampling that remains stable across solvent types, viscosities, and flowrate fluctuations. The open-source control software enables programmable collection logic, coordination with upstream reactors, and straightforward customization for diverse laboratory setups. Experimentally, we demonstrate consistent droplet formation across a broad </w:t>
      </w:r>
      <w:r w:rsidR="00F27659" w:rsidRPr="00F07C51">
        <w:rPr>
          <w:rFonts w:ascii="Times New Roman" w:hAnsi="Times New Roman" w:cs="Times New Roman"/>
        </w:rPr>
        <w:t>flowrate</w:t>
      </w:r>
      <w:r w:rsidRPr="00F07C51">
        <w:rPr>
          <w:rFonts w:ascii="Times New Roman" w:hAnsi="Times New Roman" w:cs="Times New Roman"/>
        </w:rPr>
        <w:t xml:space="preserve"> and viscosity range, high-fidelity separation with negligible cross-contamination, and robust operation in an organic synthesis setting validated by quantitative NMR. </w:t>
      </w:r>
      <w:r>
        <w:rPr>
          <w:rFonts w:ascii="Times New Roman" w:hAnsi="Times New Roman" w:cs="Times New Roman"/>
        </w:rPr>
        <w:t>T</w:t>
      </w:r>
      <w:r w:rsidRPr="00F07C51">
        <w:rPr>
          <w:rFonts w:ascii="Times New Roman" w:hAnsi="Times New Roman" w:cs="Times New Roman"/>
        </w:rPr>
        <w:t>he system maintains performance without recalibration across solvents</w:t>
      </w:r>
      <w:r>
        <w:rPr>
          <w:rFonts w:ascii="Times New Roman" w:hAnsi="Times New Roman" w:cs="Times New Roman"/>
        </w:rPr>
        <w:t xml:space="preserve"> and flow conditions. </w:t>
      </w:r>
      <w:r w:rsidRPr="00F07C51">
        <w:rPr>
          <w:rFonts w:ascii="Times New Roman" w:hAnsi="Times New Roman" w:cs="Times New Roman"/>
        </w:rPr>
        <w:t>Together, these findings establish a versatile and open-source platform that lowers the hardware barrier to high-throughput experimentation and supports the development of autonomous and closed-loop chemical workflows.</w:t>
      </w:r>
    </w:p>
    <w:p w14:paraId="4408DBB9" w14:textId="186326DE" w:rsidR="0098702D" w:rsidRDefault="0098702D" w:rsidP="00440EDD">
      <w:pPr>
        <w:spacing w:after="240"/>
        <w:jc w:val="both"/>
        <w:rPr>
          <w:rFonts w:ascii="Times New Roman" w:eastAsia="Batang" w:hAnsi="Times New Roman" w:cs="Times New Roman"/>
          <w:lang w:eastAsia="ko-KR"/>
        </w:rPr>
      </w:pPr>
      <w:r w:rsidRPr="00906ACF">
        <w:rPr>
          <w:rFonts w:ascii="Times New Roman" w:hAnsi="Times New Roman" w:cs="Times New Roman"/>
        </w:rPr>
        <w:t xml:space="preserve">We believe this work will be of strong interest to the readers of </w:t>
      </w:r>
      <w:r w:rsidR="00963EE2" w:rsidRPr="00963EE2">
        <w:rPr>
          <w:rFonts w:ascii="Times New Roman" w:hAnsi="Times New Roman" w:cs="Times New Roman"/>
        </w:rPr>
        <w:t>Digital Discovery</w:t>
      </w:r>
      <w:r w:rsidRPr="00906ACF">
        <w:rPr>
          <w:rFonts w:ascii="Times New Roman" w:hAnsi="Times New Roman" w:cs="Times New Roman"/>
        </w:rPr>
        <w:t>,</w:t>
      </w:r>
      <w:r w:rsidR="00963EE2">
        <w:rPr>
          <w:rFonts w:ascii="Times New Roman" w:hAnsi="Times New Roman" w:cs="Times New Roman"/>
        </w:rPr>
        <w:t xml:space="preserve"> </w:t>
      </w:r>
      <w:r w:rsidR="00963EE2" w:rsidRPr="00963EE2">
        <w:rPr>
          <w:rFonts w:ascii="Times New Roman" w:hAnsi="Times New Roman" w:cs="Times New Roman"/>
        </w:rPr>
        <w:t>particularly those working in laboratory automation, self-driving experiments, open-source instrumentation, and continuous-flow synthesis</w:t>
      </w:r>
      <w:r w:rsidR="00963EE2">
        <w:rPr>
          <w:rFonts w:ascii="Times New Roman" w:hAnsi="Times New Roman" w:cs="Times New Roman"/>
        </w:rPr>
        <w:t>.</w:t>
      </w:r>
      <w:r w:rsidRPr="00906ACF">
        <w:rPr>
          <w:rFonts w:ascii="Times New Roman" w:hAnsi="Times New Roman" w:cs="Times New Roman"/>
        </w:rPr>
        <w:t xml:space="preserve"> </w:t>
      </w:r>
      <w:r w:rsidR="00F07C51" w:rsidRPr="00F07C51">
        <w:rPr>
          <w:rFonts w:ascii="Times New Roman" w:hAnsi="Times New Roman" w:cs="Times New Roman"/>
        </w:rPr>
        <w:t>We appreciate your consideration and look forward to the opportunity to have our manuscript reviewed.</w:t>
      </w:r>
    </w:p>
    <w:p w14:paraId="33B299FF" w14:textId="77777777" w:rsidR="00802DAB" w:rsidRPr="00906ACF" w:rsidRDefault="00802DAB" w:rsidP="00440EDD">
      <w:pPr>
        <w:spacing w:after="240"/>
        <w:jc w:val="both"/>
        <w:rPr>
          <w:rFonts w:ascii="Times New Roman" w:hAnsi="Times New Roman" w:cs="Times New Roman"/>
        </w:rPr>
      </w:pPr>
    </w:p>
    <w:p w14:paraId="711F958A" w14:textId="637171ED" w:rsidR="0098702D" w:rsidRPr="00906ACF" w:rsidRDefault="0098702D" w:rsidP="00802DAB">
      <w:pPr>
        <w:spacing w:after="0"/>
        <w:jc w:val="both"/>
        <w:rPr>
          <w:rFonts w:ascii="Times New Roman" w:hAnsi="Times New Roman" w:cs="Times New Roman"/>
        </w:rPr>
      </w:pPr>
      <w:r w:rsidRPr="00906ACF">
        <w:rPr>
          <w:rFonts w:ascii="Times New Roman" w:hAnsi="Times New Roman" w:cs="Times New Roman"/>
        </w:rPr>
        <w:t>Sincerely,</w:t>
      </w:r>
    </w:p>
    <w:p w14:paraId="7E308840" w14:textId="2775785A" w:rsidR="0098702D" w:rsidRDefault="00DE2EF6" w:rsidP="00802DA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Hongchen Wang</w:t>
      </w:r>
    </w:p>
    <w:p w14:paraId="1544BDBE" w14:textId="1782332D" w:rsidR="00DE2EF6" w:rsidRDefault="00DE2EF6" w:rsidP="00802DAB">
      <w:pPr>
        <w:spacing w:after="0"/>
        <w:jc w:val="both"/>
        <w:rPr>
          <w:rFonts w:ascii="Times New Roman" w:hAnsi="Times New Roman" w:cs="Times New Roman"/>
        </w:rPr>
      </w:pPr>
      <w:r w:rsidRPr="00DE2EF6">
        <w:rPr>
          <w:rFonts w:ascii="Times New Roman" w:hAnsi="Times New Roman" w:cs="Times New Roman"/>
        </w:rPr>
        <w:t>Department of Materials Science and Engineering</w:t>
      </w:r>
    </w:p>
    <w:p w14:paraId="77B5335F" w14:textId="7058AE84" w:rsidR="00DE2EF6" w:rsidRDefault="00DE2EF6" w:rsidP="00802DAB">
      <w:pPr>
        <w:spacing w:after="0"/>
        <w:jc w:val="both"/>
        <w:rPr>
          <w:rFonts w:ascii="Times New Roman" w:hAnsi="Times New Roman" w:cs="Times New Roman"/>
        </w:rPr>
      </w:pPr>
      <w:r w:rsidRPr="00DE2EF6">
        <w:rPr>
          <w:rFonts w:ascii="Times New Roman" w:hAnsi="Times New Roman" w:cs="Times New Roman"/>
        </w:rPr>
        <w:t>University of Toronto</w:t>
      </w:r>
    </w:p>
    <w:p w14:paraId="5149B2BB" w14:textId="12025379" w:rsidR="00DE2EF6" w:rsidRPr="00906ACF" w:rsidRDefault="00DE2EF6" w:rsidP="00802DAB">
      <w:pPr>
        <w:spacing w:after="0"/>
        <w:jc w:val="both"/>
        <w:rPr>
          <w:rFonts w:ascii="Times New Roman" w:hAnsi="Times New Roman" w:cs="Times New Roman"/>
        </w:rPr>
      </w:pPr>
      <w:r w:rsidRPr="00DE2EF6">
        <w:rPr>
          <w:rFonts w:ascii="Times New Roman" w:hAnsi="Times New Roman" w:cs="Times New Roman"/>
        </w:rPr>
        <w:t xml:space="preserve">Email: </w:t>
      </w:r>
      <w:r w:rsidR="0097438E" w:rsidRPr="0097438E">
        <w:rPr>
          <w:rFonts w:ascii="Times New Roman" w:hAnsi="Times New Roman" w:cs="Times New Roman"/>
        </w:rPr>
        <w:t>hongchen.wang@mail.utoronto.ca</w:t>
      </w:r>
    </w:p>
    <w:sectPr w:rsidR="00DE2EF6" w:rsidRPr="00906AC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49E9" w14:textId="77777777" w:rsidR="00657106" w:rsidRDefault="00657106" w:rsidP="005A665A">
      <w:pPr>
        <w:spacing w:after="0" w:line="240" w:lineRule="auto"/>
      </w:pPr>
      <w:r>
        <w:separator/>
      </w:r>
    </w:p>
  </w:endnote>
  <w:endnote w:type="continuationSeparator" w:id="0">
    <w:p w14:paraId="5CD701AF" w14:textId="77777777" w:rsidR="00657106" w:rsidRDefault="00657106" w:rsidP="005A6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CDF8" w14:textId="2019C74A" w:rsidR="00F07C51" w:rsidRDefault="005A665A" w:rsidP="00F07C51">
    <w:pPr>
      <w:pStyle w:val="Footer"/>
      <w:rPr>
        <w:rFonts w:ascii="Times New Roman" w:hAnsi="Times New Roman" w:cs="Times New Roman"/>
        <w:sz w:val="20"/>
        <w:szCs w:val="20"/>
        <w:lang w:val="en-CA"/>
      </w:rPr>
    </w:pPr>
    <w:r w:rsidRPr="005A665A">
      <w:rPr>
        <w:rFonts w:ascii="Times New Roman" w:hAnsi="Times New Roman" w:cs="Times New Roman"/>
        <w:sz w:val="20"/>
        <w:szCs w:val="20"/>
        <w:lang w:val="en-CA"/>
      </w:rPr>
      <w:t>Corresponding Author</w:t>
    </w:r>
    <w:r w:rsidR="00F07C51">
      <w:rPr>
        <w:rFonts w:ascii="Times New Roman" w:hAnsi="Times New Roman" w:cs="Times New Roman"/>
        <w:sz w:val="20"/>
        <w:szCs w:val="20"/>
        <w:lang w:val="en-CA"/>
      </w:rPr>
      <w:t>:</w:t>
    </w:r>
  </w:p>
  <w:p w14:paraId="330EED29" w14:textId="511A7E3E" w:rsidR="005A665A" w:rsidRPr="00F07C51" w:rsidRDefault="00F07C51">
    <w:pPr>
      <w:pStyle w:val="Footer"/>
      <w:rPr>
        <w:rFonts w:ascii="Times New Roman" w:hAnsi="Times New Roman" w:cs="Times New Roman"/>
        <w:sz w:val="20"/>
        <w:szCs w:val="20"/>
        <w:lang w:val="es-ES"/>
      </w:rPr>
    </w:pPr>
    <w:proofErr w:type="spellStart"/>
    <w:r w:rsidRPr="00F07C51">
      <w:rPr>
        <w:rFonts w:ascii="Times New Roman" w:hAnsi="Times New Roman" w:cs="Times New Roman"/>
        <w:sz w:val="20"/>
        <w:szCs w:val="20"/>
        <w:lang w:val="es-ES"/>
      </w:rPr>
      <w:t>Nipun</w:t>
    </w:r>
    <w:proofErr w:type="spellEnd"/>
    <w:r w:rsidRPr="00F07C51">
      <w:rPr>
        <w:rFonts w:ascii="Times New Roman" w:hAnsi="Times New Roman" w:cs="Times New Roman"/>
        <w:sz w:val="20"/>
        <w:szCs w:val="20"/>
        <w:lang w:val="es-ES"/>
      </w:rPr>
      <w:t xml:space="preserve"> Kumar Gupta</w:t>
    </w:r>
    <w:r w:rsidRPr="00F07C51">
      <w:rPr>
        <w:rFonts w:ascii="Times New Roman" w:hAnsi="Times New Roman" w:cs="Times New Roman"/>
        <w:sz w:val="20"/>
        <w:szCs w:val="20"/>
        <w:lang w:val="es-ES"/>
      </w:rPr>
      <w:t xml:space="preserve"> (</w:t>
    </w:r>
    <w:r w:rsidRPr="00F07C51">
      <w:rPr>
        <w:rFonts w:ascii="Times New Roman" w:hAnsi="Times New Roman" w:cs="Times New Roman"/>
        <w:sz w:val="20"/>
        <w:szCs w:val="20"/>
        <w:lang w:val="es-ES"/>
      </w:rPr>
      <w:t>nipun.gupta@utoronto.ca</w:t>
    </w:r>
    <w:r>
      <w:rPr>
        <w:rFonts w:ascii="Times New Roman" w:hAnsi="Times New Roman" w:cs="Times New Roman"/>
        <w:sz w:val="20"/>
        <w:szCs w:val="20"/>
        <w:lang w:val="es-ES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3FA72" w14:textId="77777777" w:rsidR="00657106" w:rsidRDefault="00657106" w:rsidP="005A665A">
      <w:pPr>
        <w:spacing w:after="0" w:line="240" w:lineRule="auto"/>
      </w:pPr>
      <w:r>
        <w:separator/>
      </w:r>
    </w:p>
  </w:footnote>
  <w:footnote w:type="continuationSeparator" w:id="0">
    <w:p w14:paraId="01B7D7DB" w14:textId="77777777" w:rsidR="00657106" w:rsidRDefault="00657106" w:rsidP="005A66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D4"/>
    <w:rsid w:val="0005416E"/>
    <w:rsid w:val="000E44D4"/>
    <w:rsid w:val="00136271"/>
    <w:rsid w:val="001A7A06"/>
    <w:rsid w:val="001C0A34"/>
    <w:rsid w:val="00230326"/>
    <w:rsid w:val="003203A3"/>
    <w:rsid w:val="00440EDD"/>
    <w:rsid w:val="00467DBC"/>
    <w:rsid w:val="005A3C13"/>
    <w:rsid w:val="005A665A"/>
    <w:rsid w:val="00657106"/>
    <w:rsid w:val="00671549"/>
    <w:rsid w:val="006D354A"/>
    <w:rsid w:val="0077121D"/>
    <w:rsid w:val="007A335E"/>
    <w:rsid w:val="007D070E"/>
    <w:rsid w:val="00802DAB"/>
    <w:rsid w:val="0081226B"/>
    <w:rsid w:val="008773B3"/>
    <w:rsid w:val="008A080A"/>
    <w:rsid w:val="00906ACF"/>
    <w:rsid w:val="00963EE2"/>
    <w:rsid w:val="0097438E"/>
    <w:rsid w:val="009762C0"/>
    <w:rsid w:val="0098702D"/>
    <w:rsid w:val="00A47FD4"/>
    <w:rsid w:val="00BD1DF7"/>
    <w:rsid w:val="00BD2ABE"/>
    <w:rsid w:val="00CA08E3"/>
    <w:rsid w:val="00DD598E"/>
    <w:rsid w:val="00DE2EF6"/>
    <w:rsid w:val="00DF0BA9"/>
    <w:rsid w:val="00EF1B46"/>
    <w:rsid w:val="00F07C51"/>
    <w:rsid w:val="00F27659"/>
    <w:rsid w:val="00F95E9D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348E2"/>
  <w15:chartTrackingRefBased/>
  <w15:docId w15:val="{A58FB9BD-79C3-4458-85F5-592D6B26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4D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02DAB"/>
  </w:style>
  <w:style w:type="character" w:customStyle="1" w:styleId="DateChar">
    <w:name w:val="Date Char"/>
    <w:basedOn w:val="DefaultParagraphFont"/>
    <w:link w:val="Date"/>
    <w:uiPriority w:val="99"/>
    <w:semiHidden/>
    <w:rsid w:val="00802DAB"/>
  </w:style>
  <w:style w:type="paragraph" w:styleId="Header">
    <w:name w:val="header"/>
    <w:basedOn w:val="Normal"/>
    <w:link w:val="HeaderChar"/>
    <w:uiPriority w:val="99"/>
    <w:unhideWhenUsed/>
    <w:rsid w:val="005A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65A"/>
  </w:style>
  <w:style w:type="paragraph" w:styleId="Footer">
    <w:name w:val="footer"/>
    <w:basedOn w:val="Normal"/>
    <w:link w:val="FooterChar"/>
    <w:uiPriority w:val="99"/>
    <w:unhideWhenUsed/>
    <w:rsid w:val="005A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65A"/>
  </w:style>
  <w:style w:type="character" w:styleId="Hyperlink">
    <w:name w:val="Hyperlink"/>
    <w:basedOn w:val="DefaultParagraphFont"/>
    <w:uiPriority w:val="99"/>
    <w:unhideWhenUsed/>
    <w:rsid w:val="005A66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Hongchen Wang</dc:creator>
  <cp:keywords/>
  <dc:description/>
  <cp:lastModifiedBy>Hongchen Wang</cp:lastModifiedBy>
  <cp:revision>25</cp:revision>
  <dcterms:created xsi:type="dcterms:W3CDTF">2025-11-24T19:47:00Z</dcterms:created>
  <dcterms:modified xsi:type="dcterms:W3CDTF">2025-12-11T19:46:00Z</dcterms:modified>
</cp:coreProperties>
</file>