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Equitix profitability reporting follow-up on files and clarifications-20260904_143136-Meeting Recording</w:t>
      </w:r>
    </w:p>
    <w:p>
      <w:pPr>
        <w:spacing w:after="100"/>
      </w:pPr>
      <w:r>
        <w:rPr>
          <w:color w:val="605e5c"/>
          <w:sz w:val="3mm"/>
          <w:szCs w:val="3mm"/>
          <w:rFonts w:ascii="Segoe UI" w:cs="Segoe UI" w:eastAsia="Segoe UI" w:hAnsi="Segoe UI"/>
        </w:rPr>
        <w:t xml:space="preserve">4 September 2026, 01:31pm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Hi, Eve. Hi, Chris.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Hi, good afternoon,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What are you guys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Good, thank you.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Good,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Yes, that's good. It's Friday. It's Friday afternoon. You can complain.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Hi, how are you?</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can't complain too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Yeah, that's right. So just quickly, we fired over a few questions to you guys on some of the work, and I don't believe we've heard from you guys just yet. I thought it would be good for us to just jump on a call. Maybe we can cover some of those together today.</w:t>
      </w:r>
      <w:r>
        <w:rPr>
          <w:color w:val="323130"/>
          <w:sz w:val="4.3mm"/>
          <w:szCs w:val="4.3mm"/>
          <w:rFonts w:ascii="Segoe UI" w:cs="Segoe UI" w:eastAsia="Segoe UI" w:hAnsi="Segoe UI"/>
        </w:rPr>
        <w:br/>
        <w:t xml:space="preserve">If we've got any further questions, we could probably use this time to get those cleared up.</w:t>
      </w:r>
      <w:r>
        <w:rPr>
          <w:color w:val="323130"/>
          <w:sz w:val="4.3mm"/>
          <w:szCs w:val="4.3mm"/>
          <w:rFonts w:ascii="Segoe UI" w:cs="Segoe UI" w:eastAsia="Segoe UI" w:hAnsi="Segoe UI"/>
        </w:rPr>
        <w:br/>
        <w:t xml:space="preserve">Good. Tonny, can I hand over to you? They were your questions. Would you like to take us through them and see if we can get what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0:58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sure. So let me just share my screen just so all on the same page of what was sent.</w:t>
      </w:r>
      <w:r>
        <w:rPr>
          <w:color w:val="323130"/>
          <w:sz w:val="4.3mm"/>
          <w:szCs w:val="4.3mm"/>
          <w:rFonts w:ascii="Segoe UI" w:cs="Segoe UI" w:eastAsia="Segoe UI" w:hAnsi="Segoe UI"/>
        </w:rPr>
        <w:br/>
        <w:t xml:space="preserve">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Yep, this ***** not on screen movies on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1:12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Cool,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1:16</w:t>
      </w:r>
      <w:r>
        <w:rPr>
          <w:color w:val="323130"/>
          <w:sz w:val="4.3mm"/>
          <w:szCs w:val="4.3mm"/>
          <w:rFonts w:ascii="Segoe UI" w:cs="Segoe UI" w:eastAsia="Segoe UI" w:hAnsi="Segoe UI"/>
        </w:rPr>
        <w:br/>
        <w:t xml:space="preserve">So previously there was a request to make an amendment to the subcontractors. So that was now done with the caveat that the THY was missing from the project. But once that's included, it should calculate to the expected amount that we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Yeah, I dropped you an e-mail last Thursday to say it has, if you could just refresh the report because it is now included. And also we just want to refresh the report as that the end of July as well. I'll just cheque that the like transaction.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1:52</w:t>
      </w:r>
      <w:r>
        <w:rPr>
          <w:color w:val="323130"/>
          <w:sz w:val="4.3mm"/>
          <w:szCs w:val="4.3mm"/>
          <w:rFonts w:ascii="Segoe UI" w:cs="Segoe UI" w:eastAsia="Segoe UI" w:hAnsi="Segoe UI"/>
        </w:rPr>
        <w:br/>
        <w:t xml:space="preserve">data set is up to date. And then if so, yeah, if we could just do a full refresh of all the data in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1:54</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There was a, if I remember rightly, there was a mismatch between the project database and NetSuite, and NetSuite was amended to match to the project database. So it was TYH, I think, 01, wasn't it, project code, rather than 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2:00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HY and NetSuite was THY and or vice versa, whichever end it was. But anyway, it now matches and they link. So that was, I think, called the cause of the problem not coming through to the report. So yeah, if you just refresh now, it should it should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2:36</w:t>
      </w:r>
      <w:r>
        <w:rPr>
          <w:color w:val="323130"/>
          <w:sz w:val="4.3mm"/>
          <w:szCs w:val="4.3mm"/>
          <w:rFonts w:ascii="Segoe UI" w:cs="Segoe UI" w:eastAsia="Segoe UI" w:hAnsi="Segoe UI"/>
        </w:rPr>
        <w:br/>
        <w:t xml:space="preserve">Okay, so we'll conduct an additional refresh and see you and let you know once it's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2:40</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Yep. So in terms of the next work regarding that additional report, so before you send us an e-mail contained that Excel sheet, but we would need that sort of data in the SharePoint not given to us. It needs to be in the SharePoint on the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so that the Power BI can pick it up and do whatever it needs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3:05</w:t>
      </w:r>
      <w:r>
        <w:rPr>
          <w:color w:val="323130"/>
          <w:sz w:val="4.3mm"/>
          <w:szCs w:val="4.3mm"/>
          <w:rFonts w:ascii="Segoe UI" w:cs="Segoe UI" w:eastAsia="Segoe UI" w:hAnsi="Segoe UI"/>
        </w:rPr>
        <w:br/>
        <w:t xml:space="preserve">The I wouldn't.</w:t>
      </w:r>
      <w:r>
        <w:rPr>
          <w:color w:val="323130"/>
          <w:sz w:val="4.3mm"/>
          <w:szCs w:val="4.3mm"/>
          <w:rFonts w:ascii="Segoe UI" w:cs="Segoe UI" w:eastAsia="Segoe UI" w:hAnsi="Segoe UI"/>
        </w:rPr>
        <w:br/>
        <w:t xml:space="preserve">I think the only data we need to provide is the adjustments data set, because all the other data that feeds into that report is available through the profitability model, I think. Is that right, Eve? Am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3:25</w:t>
      </w:r>
      <w:r>
        <w:rPr>
          <w:color w:val="323130"/>
          <w:sz w:val="4.3mm"/>
          <w:szCs w:val="4.3mm"/>
          <w:rFonts w:ascii="Segoe UI" w:cs="Segoe UI" w:eastAsia="Segoe UI" w:hAnsi="Segoe UI"/>
        </w:rPr>
        <w:br/>
        <w:t xml:space="preserve">I think that's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3:27</w:t>
      </w:r>
      <w:r>
        <w:rPr>
          <w:color w:val="323130"/>
          <w:sz w:val="4.3mm"/>
          <w:szCs w:val="4.3mm"/>
          <w:rFonts w:ascii="Segoe UI" w:cs="Segoe UI" w:eastAsia="Segoe UI" w:hAnsi="Segoe UI"/>
        </w:rPr>
        <w:br/>
        <w:t xml:space="preserve">Yeah, that's what we discussed last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Yeah, so everything's there except for the adjustments. It's there, it's just it needs to be brought into a separate report for just the additional services, the 40013 code. That's the nominal code they reside under. So it's just that code needs to be brought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3:50</w:t>
      </w:r>
      <w:r>
        <w:rPr>
          <w:color w:val="323130"/>
          <w:sz w:val="4.3mm"/>
          <w:szCs w:val="4.3mm"/>
          <w:rFonts w:ascii="Segoe UI" w:cs="Segoe UI" w:eastAsia="Segoe UI" w:hAnsi="Segoe UI"/>
        </w:rPr>
        <w:br/>
        <w:t xml:space="preserve">And then everything else should be there. I think Grant's forecast is there as well, which is one of the data points, the 1.9 million. That's the forecast projection. That was included as the forecast.</w:t>
      </w:r>
      <w:r>
        <w:rPr>
          <w:color w:val="323130"/>
          <w:sz w:val="4.3mm"/>
          <w:szCs w:val="4.3mm"/>
          <w:rFonts w:ascii="Segoe UI" w:cs="Segoe UI" w:eastAsia="Segoe UI" w:hAnsi="Segoe UI"/>
        </w:rPr>
        <w:br/>
        <w:t xml:space="preserve">in the forecast model, I think in the profitability model in that part of this template. So the data should all be there except for the adjustments. So we can get that so far, but you know, what we should see is it's out by that adjustments amount. But yeah, we do need to set that up separately and put that into the data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So that can avoid to the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4:28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so yeah, if you let us know once that adjustments has been put in, then we can um know what sort of data we can expect.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4:34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no problem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4:39</w:t>
      </w:r>
      <w:r>
        <w:rPr>
          <w:color w:val="323130"/>
          <w:sz w:val="4.3mm"/>
          <w:szCs w:val="4.3mm"/>
          <w:rFonts w:ascii="Segoe UI" w:cs="Segoe UI" w:eastAsia="Segoe UI" w:hAnsi="Segoe UI"/>
        </w:rPr>
        <w:br/>
        <w:t xml:space="preserve">And it will complete the report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4:41</w:t>
      </w:r>
      <w:r>
        <w:rPr>
          <w:color w:val="323130"/>
          <w:sz w:val="4.3mm"/>
          <w:szCs w:val="4.3mm"/>
          <w:rFonts w:ascii="Segoe UI" w:cs="Segoe UI" w:eastAsia="Segoe UI" w:hAnsi="Segoe UI"/>
        </w:rPr>
        <w:br/>
        <w:t xml:space="preserve">I think it'll be quite basic; it just needs the project.</w:t>
      </w:r>
      <w:r>
        <w:rPr>
          <w:color w:val="323130"/>
          <w:sz w:val="4.3mm"/>
          <w:szCs w:val="4.3mm"/>
          <w:rFonts w:ascii="Segoe UI" w:cs="Segoe UI" w:eastAsia="Segoe UI" w:hAnsi="Segoe UI"/>
        </w:rPr>
        <w:br/>
        <w:t xml:space="preserve">The Projects in the monthly adjustment. We have a look and see what the data points are, but it shouldn't need too much because it will be a manual entry. It's just moving the revenue in the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All right. And lastly, I think it was mentioned before, but the drill down of that additional report, we'll keep it similar to how the other reports are done. If you want additional adjustments, we can discuss later, but for now, we'll just copy how it was working just so it's consistent across the three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I think that'll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That'll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5:18</w:t>
      </w:r>
      <w:r>
        <w:rPr>
          <w:color w:val="323130"/>
          <w:sz w:val="4.3mm"/>
          <w:szCs w:val="4.3mm"/>
          <w:rFonts w:ascii="Segoe UI" w:cs="Segoe UI" w:eastAsia="Segoe UI" w:hAnsi="Segoe UI"/>
        </w:rPr>
        <w:br/>
        <w:t xml:space="preserve">Okay. See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We have a look and then think we want to do anything differently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5:24</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so yeah, that's the four points. Now, is there anything that you want to raise before we discuss what to take 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I think a moment is fine.</w:t>
      </w:r>
      <w:r>
        <w:rPr>
          <w:color w:val="323130"/>
          <w:sz w:val="4.3mm"/>
          <w:szCs w:val="4.3mm"/>
          <w:rFonts w:ascii="Segoe UI" w:cs="Segoe UI" w:eastAsia="Segoe UI" w:hAnsi="Segoe UI"/>
        </w:rPr>
        <w:br/>
        <w:t xml:space="preserve">Not for me. I think once the report's refreshed, the profitability one, I think Eva's going to do a quick record on that, aren't you, for the July data, just to, and then we don't expect anything to be out of alignment or changed, but we'll just do that quickly and then hopefully that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Kind of done, and then we can move on with the initial services, or we can, yeah, that one, move on to that one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5:56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okay. So yeah, we'll do the refresh. We'll let you know once it's ready. If you could let us know once the adjustments is also uploaded. And then we'll finish off the report, the third report, and get that in for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Jane.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6:15</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 I think that's about it.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Brilliant.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If we have any other questions, we'll let you know as we try to finalise the report.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6:27</w:t>
      </w:r>
      <w:r>
        <w:rPr>
          <w:color w:val="323130"/>
          <w:sz w:val="4.3mm"/>
          <w:szCs w:val="4.3mm"/>
          <w:rFonts w:ascii="Segoe UI" w:cs="Segoe UI" w:eastAsia="Segoe UI" w:hAnsi="Segoe UI"/>
        </w:rPr>
        <w:br/>
        <w:t xml:space="preserve">Brilliant.</w:t>
      </w:r>
      <w:r>
        <w:rPr>
          <w:color w:val="323130"/>
          <w:sz w:val="4.3mm"/>
          <w:szCs w:val="4.3mm"/>
          <w:rFonts w:ascii="Segoe UI" w:cs="Segoe UI" w:eastAsia="Segoe UI" w:hAnsi="Segoe UI"/>
        </w:rPr>
        <w:br/>
        <w:t xml:space="preserve">That 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6:29</w:t>
      </w:r>
      <w:r>
        <w:rPr>
          <w:color w:val="323130"/>
          <w:sz w:val="4.3mm"/>
          <w:szCs w:val="4.3mm"/>
          <w:rFonts w:ascii="Segoe UI" w:cs="Segoe UI" w:eastAsia="Segoe UI" w:hAnsi="Segoe UI"/>
        </w:rPr>
        <w:br/>
        <w:t xml:space="preserve">Yeah, no, I think that's it for me, Service Andrew. Anything from you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Thanks, Tonny. Nice and easy. Is it worth...</w:t>
      </w:r>
      <w:r>
        <w:rPr>
          <w:color w:val="323130"/>
          <w:sz w:val="4.3mm"/>
          <w:szCs w:val="4.3mm"/>
          <w:rFonts w:ascii="Segoe UI" w:cs="Segoe UI" w:eastAsia="Segoe UI" w:hAnsi="Segoe UI"/>
        </w:rPr>
        <w:br/>
        <w:t xml:space="preserve">Perhaps doing a quick check-in next week sometime.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I think, yeah, or next, should we say next Friday? Is that does that does Friday work for everyone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I think so. Yeah, works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6:54</w:t>
      </w:r>
      <w:r>
        <w:rPr>
          <w:color w:val="323130"/>
          <w:sz w:val="4.3mm"/>
          <w:szCs w:val="4.3mm"/>
          <w:rFonts w:ascii="Segoe UI" w:cs="Segoe UI" w:eastAsia="Segoe UI" w:hAnsi="Segoe UI"/>
        </w:rPr>
        <w:br/>
        <w:t xml:space="preserve">It works quite well, I think. Progress, progress check.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6:55</w:t>
      </w:r>
      <w:r>
        <w:rPr>
          <w:color w:val="323130"/>
          <w:sz w:val="4.3mm"/>
          <w:szCs w:val="4.3mm"/>
          <w:rFonts w:ascii="Segoe UI" w:cs="Segoe UI" w:eastAsia="Segoe UI" w:hAnsi="Segoe UI"/>
        </w:rPr>
        <w:br/>
        <w:t xml:space="preserve">Works for us, yeah, uh, same time,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6:59</w:t>
      </w:r>
      <w:r>
        <w:rPr>
          <w:color w:val="323130"/>
          <w:sz w:val="4.3mm"/>
          <w:szCs w:val="4.3mm"/>
          <w:rFonts w:ascii="Segoe UI" w:cs="Segoe UI" w:eastAsia="Segoe UI" w:hAnsi="Segoe UI"/>
        </w:rPr>
        <w:br/>
        <w:t xml:space="preserve">Yeah, it should be.</w:t>
      </w:r>
      <w:r>
        <w:rPr>
          <w:color w:val="323130"/>
          <w:sz w:val="4.3mm"/>
          <w:szCs w:val="4.3mm"/>
          <w:rFonts w:ascii="Segoe UI" w:cs="Segoe UI" w:eastAsia="Segoe UI" w:hAnsi="Segoe UI"/>
        </w:rPr>
        <w:br/>
        <w:t xml:space="preserve">Yeah, no, same time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Fantastic. Let me just have a look at my end. Sorry, Chris, just give me a second.</w:t>
      </w:r>
      <w:r>
        <w:rPr>
          <w:color w:val="323130"/>
          <w:sz w:val="4.3mm"/>
          <w:szCs w:val="4.3mm"/>
          <w:rFonts w:ascii="Segoe UI" w:cs="Segoe UI" w:eastAsia="Segoe UI" w:hAnsi="Segoe UI"/>
        </w:rPr>
        <w:br/>
        <w:t xml:space="preserve">Ah, there we go. I've actually been caught out. Is it said half past two? Yeah, should be able to do half past two fine on my end. I'll let you know if there's a problem, but I think that we could probably lock that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7:31</w:t>
      </w:r>
      <w:r>
        <w:rPr>
          <w:color w:val="323130"/>
          <w:sz w:val="4.3mm"/>
          <w:szCs w:val="4.3mm"/>
          <w:rFonts w:ascii="Segoe UI" w:cs="Segoe UI" w:eastAsia="Segoe UI" w:hAnsi="Segoe UI"/>
        </w:rPr>
        <w:br/>
        <w:t xml:space="preserve">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OK,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That's good. Brilliant. We'll get that set up and we'll let you know.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7:34</w:t>
      </w:r>
      <w:r>
        <w:rPr>
          <w:color w:val="323130"/>
          <w:sz w:val="4.3mm"/>
          <w:szCs w:val="4.3mm"/>
          <w:rFonts w:ascii="Segoe UI" w:cs="Segoe UI" w:eastAsia="Segoe UI" w:hAnsi="Segoe UI"/>
        </w:rPr>
        <w:br/>
        <w:t xml:space="preserve">Alright, guys, it was nice and easy.</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7:39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Thank you very much. Have a good weekend. Chat soon. You too. Bye. You too.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Thanks everyone. Have a lovely weekend. Cheers. Cheers.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Tonny Duong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Thank you.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Eve Dillon   </w:t>
      </w:r>
      <w:r>
        <w:rPr>
          <w:color w:val="a19f9d"/>
          <w:sz w:val="4.3mm"/>
          <w:szCs w:val="4.3mm"/>
          <w:rFonts w:ascii="Segoe UI" w:cs="Segoe UI" w:eastAsia="Segoe UI" w:hAnsi="Segoe UI"/>
        </w:rPr>
        <w:t xml:space="preserve">7:42</w:t>
      </w:r>
      <w:r>
        <w:rPr>
          <w:color w:val="323130"/>
          <w:sz w:val="4.3mm"/>
          <w:szCs w:val="4.3mm"/>
          <w:rFonts w:ascii="Segoe UI" w:cs="Segoe UI" w:eastAsia="Segoe UI" w:hAnsi="Segoe UI"/>
        </w:rPr>
        <w:br/>
        <w:t xml:space="preserve">Thanks, all. Enjoy your weekend.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Chris Rolls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Thanks,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Andrew Settle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Stavros Tsagkarakis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r2ozgxwgquxwirnvkfiw.png"/><Relationship Id="rId7" Type="http://schemas.openxmlformats.org/officeDocument/2006/relationships/image" Target="media/dcvxyznhg44vfhkjzwel3.png"/><Relationship Id="rId8" Type="http://schemas.openxmlformats.org/officeDocument/2006/relationships/image" Target="media/3kbaozkhvs84co6k2izrb.png"/><Relationship Id="rId9" Type="http://schemas.openxmlformats.org/officeDocument/2006/relationships/image" Target="media/dvop0duehyo3p8cf0jtq2.png"/><Relationship Id="rId10" Type="http://schemas.openxmlformats.org/officeDocument/2006/relationships/image" Target="media/jtynykwiihhvtv_v0wsee.png"/><Relationship Id="rId11" Type="http://schemas.openxmlformats.org/officeDocument/2006/relationships/image" Target="media/cgsp629bluolwee-vvicb.png"/><Relationship Id="rId12" Type="http://schemas.openxmlformats.org/officeDocument/2006/relationships/image" Target="media/o0lx4unmzmm-wnt-ii5sa.png"/><Relationship Id="rId13" Type="http://schemas.openxmlformats.org/officeDocument/2006/relationships/image" Target="media/i1slxjzf2yg9z39mch3em.png"/><Relationship Id="rId14" Type="http://schemas.openxmlformats.org/officeDocument/2006/relationships/image" Target="media/yf-iios4zszjpqkedndti.png"/><Relationship Id="rId15" Type="http://schemas.openxmlformats.org/officeDocument/2006/relationships/image" Target="media/cm_lffp6objc3mhzlgtj0.png"/><Relationship Id="rId16" Type="http://schemas.openxmlformats.org/officeDocument/2006/relationships/image" Target="media/i7sr7coy2pu8qyvbe4b0m.png"/><Relationship Id="rId17" Type="http://schemas.openxmlformats.org/officeDocument/2006/relationships/image" Target="media/dy6am0skxj5kblqgxbjum.png"/><Relationship Id="rId18" Type="http://schemas.openxmlformats.org/officeDocument/2006/relationships/image" Target="media/eod08mc_6sw-gawgfp_fm.png"/><Relationship Id="rId19" Type="http://schemas.openxmlformats.org/officeDocument/2006/relationships/image" Target="media/dwhrtpklzrskpse60fcop.png"/><Relationship Id="rId20" Type="http://schemas.openxmlformats.org/officeDocument/2006/relationships/image" Target="media/qejurhycbysag_uf3hzdn.png"/><Relationship Id="rId21" Type="http://schemas.openxmlformats.org/officeDocument/2006/relationships/image" Target="media/ddsglouhncclm5y1mvvr0.png"/><Relationship Id="rId22" Type="http://schemas.openxmlformats.org/officeDocument/2006/relationships/image" Target="media/pafnrno3c0f1vfut1egbi.png"/><Relationship Id="rId23" Type="http://schemas.openxmlformats.org/officeDocument/2006/relationships/image" Target="media/y2fkx_robfcedvviljrpw.png"/><Relationship Id="rId24" Type="http://schemas.openxmlformats.org/officeDocument/2006/relationships/image" Target="media/69bf_7gtpxxe7jlkoqh53.png"/><Relationship Id="rId25" Type="http://schemas.openxmlformats.org/officeDocument/2006/relationships/image" Target="media/1c11osngoru0ipuzz66dc.png"/><Relationship Id="rId26" Type="http://schemas.openxmlformats.org/officeDocument/2006/relationships/image" Target="media/eu0jzyfcivpvo2qkb0at-.png"/><Relationship Id="rId27" Type="http://schemas.openxmlformats.org/officeDocument/2006/relationships/image" Target="media/lxfdzl5xb6pboni3acd7u.png"/><Relationship Id="rId28" Type="http://schemas.openxmlformats.org/officeDocument/2006/relationships/image" Target="media/hkedktwojaxr85hgaaoxp.png"/><Relationship Id="rId29" Type="http://schemas.openxmlformats.org/officeDocument/2006/relationships/image" Target="media/wucitpees6ias-ucnunn-.png"/><Relationship Id="rId30" Type="http://schemas.openxmlformats.org/officeDocument/2006/relationships/image" Target="media/egcopnxfyyj9ml2jwlncb.png"/><Relationship Id="rId31" Type="http://schemas.openxmlformats.org/officeDocument/2006/relationships/image" Target="media/n5fnrwxbbwsdqkspuvftd.png"/><Relationship Id="rId32" Type="http://schemas.openxmlformats.org/officeDocument/2006/relationships/image" Target="media/hn3hw5ppnw7hbolv_wdt7.png"/><Relationship Id="rId33" Type="http://schemas.openxmlformats.org/officeDocument/2006/relationships/image" Target="media/2wwq2bcnurar1nbcde5hv.png"/><Relationship Id="rId34" Type="http://schemas.openxmlformats.org/officeDocument/2006/relationships/image" Target="media/ajm7s1sl2zw2b6lijdyxd.png"/><Relationship Id="rId35" Type="http://schemas.openxmlformats.org/officeDocument/2006/relationships/image" Target="media/gaxquwdi0suqqwcuxpzkt.png"/><Relationship Id="rId36" Type="http://schemas.openxmlformats.org/officeDocument/2006/relationships/image" Target="media/oqfbnz5ur2tdnbgszeovq.png"/><Relationship Id="rId37" Type="http://schemas.openxmlformats.org/officeDocument/2006/relationships/image" Target="media/gmjtu1wldbhjjmkchdlln.png"/><Relationship Id="rId38" Type="http://schemas.openxmlformats.org/officeDocument/2006/relationships/image" Target="media/ou-h5_pnlqyhmadzyicay.png"/><Relationship Id="rId39" Type="http://schemas.openxmlformats.org/officeDocument/2006/relationships/image" Target="media/ug1pdpibqnozu68mk_do2.png"/><Relationship Id="rId40" Type="http://schemas.openxmlformats.org/officeDocument/2006/relationships/image" Target="media/8uihqfot0c42bqiv46wb7.png"/><Relationship Id="rId41" Type="http://schemas.openxmlformats.org/officeDocument/2006/relationships/image" Target="media/idzwxdulvqxfbyxofcwfl.png"/><Relationship Id="rId42" Type="http://schemas.openxmlformats.org/officeDocument/2006/relationships/image" Target="media/m5629lt6vsfu1kopf8ghb.png"/><Relationship Id="rId43" Type="http://schemas.openxmlformats.org/officeDocument/2006/relationships/image" Target="media/ysmdbv01ubiuofzv0gthm.png"/><Relationship Id="rId44" Type="http://schemas.openxmlformats.org/officeDocument/2006/relationships/image" Target="media/g4fyx77egptazob8u6i_z.png"/><Relationship Id="rId45" Type="http://schemas.openxmlformats.org/officeDocument/2006/relationships/image" Target="media/mrkpgfmwf_j8bgsytukzc.png"/><Relationship Id="rId46" Type="http://schemas.openxmlformats.org/officeDocument/2006/relationships/image" Target="media/swikcd4ucn-elx_n71tsr.png"/><Relationship Id="rId47" Type="http://schemas.openxmlformats.org/officeDocument/2006/relationships/image" Target="media/02bjbiex6wy30fosmnoso.png"/><Relationship Id="rId48" Type="http://schemas.openxmlformats.org/officeDocument/2006/relationships/image" Target="media/7kqntkvhrndf4ovd-yjuy.png"/><Relationship Id="rId49" Type="http://schemas.openxmlformats.org/officeDocument/2006/relationships/image" Target="media/4duzmczph3qkukhzdrgg5.png"/><Relationship Id="rId50" Type="http://schemas.openxmlformats.org/officeDocument/2006/relationships/image" Target="media/tqsroco2dqyhtbfddf_dx.png"/><Relationship Id="rId51" Type="http://schemas.openxmlformats.org/officeDocument/2006/relationships/image" Target="media/1mgsuhhtokqcdzisrfkrz.png"/><Relationship Id="rId52" Type="http://schemas.openxmlformats.org/officeDocument/2006/relationships/image" Target="media/3vvtfgrdhdj46pwp2y5ly.png"/><Relationship Id="rId53" Type="http://schemas.openxmlformats.org/officeDocument/2006/relationships/image" Target="media/u7x8jendx4l6yvvmphahz.png"/><Relationship Id="rId54" Type="http://schemas.openxmlformats.org/officeDocument/2006/relationships/image" Target="media/kwjkojuxei9uofjgzturb.png"/><Relationship Id="rId55" Type="http://schemas.openxmlformats.org/officeDocument/2006/relationships/image" Target="media/xv6u2nhjett5ql5nuaizu.png"/><Relationship Id="rId56" Type="http://schemas.openxmlformats.org/officeDocument/2006/relationships/image" Target="media/zm3snfpp7e7pqp3rhjkmr.png"/><Relationship Id="rId57" Type="http://schemas.openxmlformats.org/officeDocument/2006/relationships/image" Target="media/df4cylwtmdmwwjz0vd_ip.png"/><Relationship Id="rId58" Type="http://schemas.openxmlformats.org/officeDocument/2006/relationships/image" Target="media/mhpvcen1mnpct2ortzjrs.png"/><Relationship Id="rId59" Type="http://schemas.openxmlformats.org/officeDocument/2006/relationships/image" Target="media/a9lr73hzdzpmembu45uqm.png"/><Relationship Id="rId60" Type="http://schemas.openxmlformats.org/officeDocument/2006/relationships/image" Target="media/wjuuxfebwcnlsdlvcorrz.png"/><Relationship Id="rId61" Type="http://schemas.openxmlformats.org/officeDocument/2006/relationships/image" Target="media/rhcqk-owatfqi-gt2fapj.png"/><Relationship Id="rId62" Type="http://schemas.openxmlformats.org/officeDocument/2006/relationships/image" Target="media/cz4ch-i26wmpdkuuzw6u7.png"/><Relationship Id="rId63" Type="http://schemas.openxmlformats.org/officeDocument/2006/relationships/image" Target="media/ivpbuayavg1b9gbiivh1d.png"/><Relationship Id="rId64" Type="http://schemas.openxmlformats.org/officeDocument/2006/relationships/image" Target="media/xxmsvdz1yr3_ng7f9wwrl.png"/><Relationship Id="rId65" Type="http://schemas.openxmlformats.org/officeDocument/2006/relationships/image" Target="media/skqdwz-6bii93aeschwhx.png"/><Relationship Id="rId66" Type="http://schemas.openxmlformats.org/officeDocument/2006/relationships/image" Target="media/wvvpfajc906yt-wnt1dvu.png"/><Relationship Id="rId67" Type="http://schemas.openxmlformats.org/officeDocument/2006/relationships/image" Target="media/fvhmoyi2x00ytooaeytd_.png"/><Relationship Id="rId68" Type="http://schemas.openxmlformats.org/officeDocument/2006/relationships/image" Target="media/ipzk_je0ghqc5d8typww7.png"/><Relationship Id="rId69" Type="http://schemas.openxmlformats.org/officeDocument/2006/relationships/image" Target="media/yzp-sgcsaekkrwpwnjlq6.png"/><Relationship Id="rId70" Type="http://schemas.openxmlformats.org/officeDocument/2006/relationships/image" Target="media/owpuprpzk3xdc2c2dqfpm.png"/><Relationship Id="rId71" Type="http://schemas.openxmlformats.org/officeDocument/2006/relationships/image" Target="media/wcgtkkv4vmzyivjdcy313.png"/><Relationship Id="rId72" Type="http://schemas.openxmlformats.org/officeDocument/2006/relationships/image" Target="media/ppxbjlehig8jjcmvesstt.png"/><Relationship Id="rId73" Type="http://schemas.openxmlformats.org/officeDocument/2006/relationships/image" Target="media/95tq_f9uc5-lcoviz-zur.png"/><Relationship Id="rId74" Type="http://schemas.openxmlformats.org/officeDocument/2006/relationships/image" Target="media/ffxtwb2bausczk-37ybj6.png"/><Relationship Id="rId75" Type="http://schemas.openxmlformats.org/officeDocument/2006/relationships/image" Target="media/lj30ha3molzv3rrjph958.png"/><Relationship Id="rId76" Type="http://schemas.openxmlformats.org/officeDocument/2006/relationships/image" Target="media/k3ukgxs5owcro-b6vcago.png"/><Relationship Id="rId77" Type="http://schemas.openxmlformats.org/officeDocument/2006/relationships/image" Target="media/rni7_ayuth_wx5aefjwpu.png"/><Relationship Id="rId78" Type="http://schemas.openxmlformats.org/officeDocument/2006/relationships/image" Target="media/dmokkaydv6ytix__su-ur.png"/><Relationship Id="rId79" Type="http://schemas.openxmlformats.org/officeDocument/2006/relationships/image" Target="media/t1andoox0zxxhhfzfai8p.png"/><Relationship Id="rId80" Type="http://schemas.openxmlformats.org/officeDocument/2006/relationships/image" Target="media/fr3rqb5vhzciygtb5kr2v.png"/><Relationship Id="rId81" Type="http://schemas.openxmlformats.org/officeDocument/2006/relationships/image" Target="media/ccsvbwc4vy6k5ptcdjkky.png"/><Relationship Id="rId82" Type="http://schemas.openxmlformats.org/officeDocument/2006/relationships/image" Target="media/e4y5l2d7xi-dm5so80wvm.png"/><Relationship Id="rId83" Type="http://schemas.openxmlformats.org/officeDocument/2006/relationships/image" Target="media/m7z80hjffrxr_qnu70ize.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2026-09-04T13:41:53.299Z</dcterms:created>
  <dcterms:modified xsi:type="dcterms:W3CDTF">2026-09-04T13:41:53.299Z</dcterms:modified>
</cp:coreProperties>
</file>

<file path=docProps/custom.xml><?xml version="1.0" encoding="utf-8"?>
<Properties xmlns="http://schemas.openxmlformats.org/officeDocument/2006/custom-properties" xmlns:vt="http://schemas.openxmlformats.org/officeDocument/2006/docPropsVTypes"/>
</file>