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5C752" w14:textId="69F80EFF" w:rsidR="00E573B0" w:rsidRDefault="00AD45C0">
      <w:r>
        <w:t>Tours de ligne</w:t>
      </w:r>
    </w:p>
    <w:p w14:paraId="5EF30521" w14:textId="77777777" w:rsidR="00AD45C0" w:rsidRDefault="00AD45C0"/>
    <w:p w14:paraId="3CE3942E" w14:textId="7F95B5F4" w:rsidR="00AD45C0" w:rsidRDefault="00AD45C0">
      <w:r>
        <w:t>Faire en sorte que le bouton « Terminer la journée » cloture la journée. Ce qui signifie que nous ne pouvons plus enregistrer de nouvelle ventes. Cela initie les vendeurs et les données dans l’historique. Avant de clôturer la journée le message doit être clair et que cette action est irréversible.</w:t>
      </w:r>
      <w:r>
        <w:br/>
        <w:t xml:space="preserve">Cette action </w:t>
      </w:r>
      <w:r>
        <w:t>Terminer la journée </w:t>
      </w:r>
      <w:r>
        <w:t>permet par la suite d’exporter les données de la journée.</w:t>
      </w:r>
    </w:p>
    <w:p w14:paraId="41C68807" w14:textId="77777777" w:rsidR="00AD45C0" w:rsidRDefault="00AD45C0"/>
    <w:p w14:paraId="2FEDC7C1" w14:textId="3D4D5686" w:rsidR="00AD45C0" w:rsidRDefault="00AD45C0">
      <w:r>
        <w:t>A la suite d’avoir ajouté les vendeurs avant de débuter la journée, il est important de pouvoir déplacer l’ordre des différents vendeurs</w:t>
      </w:r>
      <w:r w:rsidR="00F7063C">
        <w:t xml:space="preserve"> avant de débuter la journée. Une fois la journée démarré on pourra seulement ajouter des nouveaux vendeurs.</w:t>
      </w:r>
    </w:p>
    <w:p w14:paraId="6BA6F86F" w14:textId="77777777" w:rsidR="00F7063C" w:rsidRDefault="00F7063C" w:rsidP="00F7063C">
      <w:r>
        <w:t>Tout au long de la journée, il n’y a pas les mêmes vendeurs au même moment de la journée. Nous devons être capable d’ajouter de nouveau vendeur au cours de la journée.</w:t>
      </w:r>
    </w:p>
    <w:p w14:paraId="473F8A3C" w14:textId="32E19B91" w:rsidR="00F7063C" w:rsidRDefault="00F7063C">
      <w:r>
        <w:t>Le vendeur ajouté est le prochain vendeur disponible. Il passera à la suite des vendeurs qui sont en cours de vente auprès d’un client.</w:t>
      </w:r>
    </w:p>
    <w:p w14:paraId="3DFB2A7E" w14:textId="77777777" w:rsidR="00F7063C" w:rsidRDefault="00F7063C"/>
    <w:p w14:paraId="169B24A1" w14:textId="0C7515A5" w:rsidR="00F7063C" w:rsidRDefault="00F7063C">
      <w:r>
        <w:t>Problème de format de donnée.</w:t>
      </w:r>
    </w:p>
    <w:p w14:paraId="2533D395" w14:textId="77777777" w:rsidR="00F7063C" w:rsidRDefault="00F7063C" w:rsidP="00F7063C">
      <w:pPr>
        <w:rPr>
          <w:b/>
          <w:bCs/>
        </w:rPr>
      </w:pPr>
      <w:r>
        <w:t xml:space="preserve">Lorsqu’il y a un </w:t>
      </w:r>
      <w:r w:rsidRPr="00F7063C">
        <w:rPr>
          <w:b/>
          <w:bCs/>
        </w:rPr>
        <w:t>Vendeurs avec clients en cours</w:t>
      </w:r>
    </w:p>
    <w:p w14:paraId="4BE2124F" w14:textId="075AF1DB" w:rsidR="00F7063C" w:rsidRPr="00F7063C" w:rsidRDefault="00F7063C" w:rsidP="00F7063C">
      <w:pPr>
        <w:rPr>
          <w:b/>
          <w:bCs/>
        </w:rPr>
      </w:pPr>
      <w:r w:rsidRPr="00F7063C">
        <w:rPr>
          <w:b/>
          <w:bCs/>
        </w:rPr>
        <w:t>NaNhNaN</w:t>
      </w:r>
    </w:p>
    <w:p w14:paraId="688B9977" w14:textId="193AEEF3" w:rsidR="00F7063C" w:rsidRDefault="00F7063C">
      <w:r>
        <w:t>La donnée heure ne possède pas le bon format.</w:t>
      </w:r>
    </w:p>
    <w:p w14:paraId="2CB9BD37" w14:textId="7D35A39B" w:rsidR="00F7063C" w:rsidRDefault="00F7063C">
      <w:r>
        <w:t>De même lorsque l’on peut peut enregistrer une vente auprès du vendeur</w:t>
      </w:r>
    </w:p>
    <w:p w14:paraId="3243391C" w14:textId="737458BD" w:rsidR="00F7063C" w:rsidRPr="00F7063C" w:rsidRDefault="00F7063C" w:rsidP="00F7063C">
      <w:pPr>
        <w:rPr>
          <w:b/>
          <w:bCs/>
        </w:rPr>
      </w:pPr>
      <w:r w:rsidRPr="00F7063C">
        <w:rPr>
          <w:b/>
          <w:bCs/>
        </w:rPr>
        <w:t>Enregistrer une Vente</w:t>
      </w:r>
      <w:r w:rsidRPr="00F7063C">
        <w:rPr>
          <w:rFonts w:ascii="Segoe UI" w:eastAsia="Times New Roman" w:hAnsi="Segoe UI" w:cs="Segoe UI"/>
          <w:color w:val="4B5563"/>
          <w:kern w:val="0"/>
          <w:lang w:eastAsia="fr-FR"/>
          <w14:ligatures w14:val="none"/>
        </w:rPr>
        <w:t xml:space="preserve"> </w:t>
      </w:r>
      <w:r>
        <w:rPr>
          <w:rFonts w:ascii="Segoe UI" w:eastAsia="Times New Roman" w:hAnsi="Segoe UI" w:cs="Segoe UI"/>
          <w:color w:val="4B5563"/>
          <w:kern w:val="0"/>
          <w:lang w:eastAsia="fr-FR"/>
          <w14:ligatures w14:val="none"/>
        </w:rPr>
        <w:br/>
      </w:r>
      <w:r w:rsidRPr="00F7063C">
        <w:rPr>
          <w:b/>
          <w:bCs/>
        </w:rPr>
        <w:t>Client depuis NaNhNaN</w:t>
      </w:r>
    </w:p>
    <w:p w14:paraId="5BEC70AF" w14:textId="57F2C44E" w:rsidR="00F7063C" w:rsidRDefault="00F7063C">
      <w:pPr>
        <w:rPr>
          <w:b/>
          <w:bCs/>
        </w:rPr>
      </w:pPr>
    </w:p>
    <w:p w14:paraId="1C197338" w14:textId="670C2C1E" w:rsidR="00F7063C" w:rsidRDefault="001E30F8">
      <w:r>
        <w:t>Grosse amélioration</w:t>
      </w:r>
    </w:p>
    <w:p w14:paraId="3E81F1F6" w14:textId="12EC37B2" w:rsidR="001E30F8" w:rsidRPr="00F7063C" w:rsidRDefault="001E30F8">
      <w:r>
        <w:t>Permettre de conserver les données au sein d’un format calendrier.</w:t>
      </w:r>
      <w:r>
        <w:br/>
        <w:t>Permettre de préparer les vendeurs et l’ordre des vendeurs des journées de ventes à venir. Cette fonctionnalité doit être configuré uniquement par les admins de l’application.</w:t>
      </w:r>
    </w:p>
    <w:sectPr w:rsidR="001E30F8" w:rsidRPr="00F70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C0"/>
    <w:rsid w:val="001E30F8"/>
    <w:rsid w:val="00887689"/>
    <w:rsid w:val="00AD45C0"/>
    <w:rsid w:val="00BD6C4C"/>
    <w:rsid w:val="00C60FA7"/>
    <w:rsid w:val="00E573B0"/>
    <w:rsid w:val="00F7063C"/>
    <w:rsid w:val="00F94D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91CC"/>
  <w15:chartTrackingRefBased/>
  <w15:docId w15:val="{99F682E6-7D9C-4A79-8CC8-6F175D7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D4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D45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45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45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45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45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45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45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45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D45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D45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45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45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45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45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45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45C0"/>
    <w:rPr>
      <w:rFonts w:eastAsiaTheme="majorEastAsia" w:cstheme="majorBidi"/>
      <w:color w:val="272727" w:themeColor="text1" w:themeTint="D8"/>
    </w:rPr>
  </w:style>
  <w:style w:type="paragraph" w:styleId="Titre">
    <w:name w:val="Title"/>
    <w:basedOn w:val="Normal"/>
    <w:next w:val="Normal"/>
    <w:link w:val="TitreCar"/>
    <w:uiPriority w:val="10"/>
    <w:qFormat/>
    <w:rsid w:val="00AD4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45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45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45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45C0"/>
    <w:pPr>
      <w:spacing w:before="160"/>
      <w:jc w:val="center"/>
    </w:pPr>
    <w:rPr>
      <w:i/>
      <w:iCs/>
      <w:color w:val="404040" w:themeColor="text1" w:themeTint="BF"/>
    </w:rPr>
  </w:style>
  <w:style w:type="character" w:customStyle="1" w:styleId="CitationCar">
    <w:name w:val="Citation Car"/>
    <w:basedOn w:val="Policepardfaut"/>
    <w:link w:val="Citation"/>
    <w:uiPriority w:val="29"/>
    <w:rsid w:val="00AD45C0"/>
    <w:rPr>
      <w:i/>
      <w:iCs/>
      <w:color w:val="404040" w:themeColor="text1" w:themeTint="BF"/>
    </w:rPr>
  </w:style>
  <w:style w:type="paragraph" w:styleId="Paragraphedeliste">
    <w:name w:val="List Paragraph"/>
    <w:basedOn w:val="Normal"/>
    <w:uiPriority w:val="34"/>
    <w:qFormat/>
    <w:rsid w:val="00AD45C0"/>
    <w:pPr>
      <w:ind w:left="720"/>
      <w:contextualSpacing/>
    </w:pPr>
  </w:style>
  <w:style w:type="character" w:styleId="Accentuationintense">
    <w:name w:val="Intense Emphasis"/>
    <w:basedOn w:val="Policepardfaut"/>
    <w:uiPriority w:val="21"/>
    <w:qFormat/>
    <w:rsid w:val="00AD45C0"/>
    <w:rPr>
      <w:i/>
      <w:iCs/>
      <w:color w:val="0F4761" w:themeColor="accent1" w:themeShade="BF"/>
    </w:rPr>
  </w:style>
  <w:style w:type="paragraph" w:styleId="Citationintense">
    <w:name w:val="Intense Quote"/>
    <w:basedOn w:val="Normal"/>
    <w:next w:val="Normal"/>
    <w:link w:val="CitationintenseCar"/>
    <w:uiPriority w:val="30"/>
    <w:qFormat/>
    <w:rsid w:val="00AD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45C0"/>
    <w:rPr>
      <w:i/>
      <w:iCs/>
      <w:color w:val="0F4761" w:themeColor="accent1" w:themeShade="BF"/>
    </w:rPr>
  </w:style>
  <w:style w:type="character" w:styleId="Rfrenceintense">
    <w:name w:val="Intense Reference"/>
    <w:basedOn w:val="Policepardfaut"/>
    <w:uiPriority w:val="32"/>
    <w:qFormat/>
    <w:rsid w:val="00AD4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293</Words>
  <Characters>1176</Characters>
  <Application>Microsoft Office Word</Application>
  <DocSecurity>0</DocSecurity>
  <Lines>147</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DEJEAN</dc:creator>
  <cp:keywords/>
  <dc:description/>
  <cp:lastModifiedBy>MARC DEJEAN</cp:lastModifiedBy>
  <cp:revision>2</cp:revision>
  <dcterms:created xsi:type="dcterms:W3CDTF">2025-10-15T19:01:00Z</dcterms:created>
  <dcterms:modified xsi:type="dcterms:W3CDTF">2025-10-15T21:10:00Z</dcterms:modified>
</cp:coreProperties>
</file>