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EAB" w:rsidRDefault="00086EAB" w:rsidP="00086EAB">
      <w:pPr>
        <w:rPr>
          <w:b/>
          <w:bCs/>
          <w:lang w:val="en-GB"/>
        </w:rPr>
      </w:pPr>
      <w:r>
        <w:rPr>
          <w:b/>
          <w:bCs/>
          <w:lang w:val="en-GB"/>
        </w:rPr>
        <w:t xml:space="preserve">Beam Coupling Impedance of the </w:t>
      </w:r>
      <w:r>
        <w:rPr>
          <w:b/>
          <w:bCs/>
          <w:lang w:val="en-GB"/>
        </w:rPr>
        <w:t>Beam Screen of the LHC Injection Kicker Magnets</w:t>
      </w:r>
    </w:p>
    <w:p w:rsidR="00086EAB" w:rsidRDefault="00086EAB" w:rsidP="00086EAB">
      <w:pPr>
        <w:rPr>
          <w:b/>
          <w:bCs/>
          <w:lang w:val="en-GB"/>
        </w:rPr>
      </w:pPr>
    </w:p>
    <w:p w:rsidR="00086EAB" w:rsidRPr="00A50047" w:rsidRDefault="00086EAB" w:rsidP="00086EAB">
      <w:pPr>
        <w:rPr>
          <w:b/>
          <w:bCs/>
          <w:lang w:val="en-GB"/>
        </w:rPr>
      </w:pPr>
      <w:r w:rsidRPr="00A50047">
        <w:rPr>
          <w:b/>
          <w:bCs/>
          <w:lang w:val="en-GB"/>
        </w:rPr>
        <w:t>M.J. Barnes</w:t>
      </w:r>
      <w:r>
        <w:rPr>
          <w:b/>
          <w:bCs/>
          <w:lang w:val="en-GB"/>
        </w:rPr>
        <w:t xml:space="preserve">, </w:t>
      </w:r>
      <w:r>
        <w:rPr>
          <w:b/>
          <w:bCs/>
          <w:lang w:val="en-GB"/>
        </w:rPr>
        <w:t xml:space="preserve">F. </w:t>
      </w:r>
      <w:proofErr w:type="spellStart"/>
      <w:r>
        <w:rPr>
          <w:b/>
          <w:bCs/>
          <w:lang w:val="en-GB"/>
        </w:rPr>
        <w:t>Caspers</w:t>
      </w:r>
      <w:proofErr w:type="spellEnd"/>
      <w:r>
        <w:rPr>
          <w:b/>
          <w:bCs/>
          <w:lang w:val="en-GB"/>
        </w:rPr>
        <w:t xml:space="preserve">, </w:t>
      </w:r>
      <w:r>
        <w:rPr>
          <w:b/>
          <w:bCs/>
          <w:lang w:val="en-GB"/>
        </w:rPr>
        <w:t>H. Day,</w:t>
      </w:r>
      <w:r>
        <w:rPr>
          <w:b/>
          <w:bCs/>
          <w:lang w:val="en-GB"/>
        </w:rPr>
        <w:t xml:space="preserve"> E. </w:t>
      </w:r>
      <w:proofErr w:type="spellStart"/>
      <w:r>
        <w:rPr>
          <w:b/>
          <w:bCs/>
          <w:lang w:val="en-GB"/>
        </w:rPr>
        <w:t>Metral</w:t>
      </w:r>
      <w:proofErr w:type="spellEnd"/>
      <w:r>
        <w:rPr>
          <w:b/>
          <w:bCs/>
          <w:lang w:val="en-GB"/>
        </w:rPr>
        <w:t xml:space="preserve">, B. </w:t>
      </w:r>
      <w:proofErr w:type="spellStart"/>
      <w:proofErr w:type="gramStart"/>
      <w:r>
        <w:rPr>
          <w:b/>
          <w:bCs/>
          <w:lang w:val="en-GB"/>
        </w:rPr>
        <w:t>Salvant</w:t>
      </w:r>
      <w:proofErr w:type="spellEnd"/>
      <w:r w:rsidRPr="00302D5B">
        <w:rPr>
          <w:b/>
          <w:bCs/>
          <w:lang w:val="en-GB"/>
        </w:rPr>
        <w:t xml:space="preserve"> ,</w:t>
      </w:r>
      <w:proofErr w:type="gramEnd"/>
      <w:r w:rsidRPr="00302D5B">
        <w:rPr>
          <w:b/>
          <w:bCs/>
          <w:lang w:val="en-GB"/>
        </w:rPr>
        <w:t xml:space="preserve"> CERN, Geneva, Switzerland</w:t>
      </w:r>
    </w:p>
    <w:p w:rsidR="00086EAB" w:rsidRPr="00A50047" w:rsidRDefault="00086EAB" w:rsidP="00086EAB">
      <w:pPr>
        <w:rPr>
          <w:b/>
          <w:bCs/>
          <w:lang w:val="en-GB"/>
        </w:rPr>
      </w:pPr>
    </w:p>
    <w:p w:rsidR="00086EAB" w:rsidRDefault="00086EAB" w:rsidP="00086EAB">
      <w:pPr>
        <w:rPr>
          <w:kern w:val="16"/>
        </w:rPr>
      </w:pPr>
      <w:r w:rsidRPr="00616429">
        <w:rPr>
          <w:kern w:val="16"/>
        </w:rPr>
        <w:t xml:space="preserve">The LHC injection kicker magnets </w:t>
      </w:r>
      <w:r w:rsidR="000E2830">
        <w:rPr>
          <w:kern w:val="16"/>
        </w:rPr>
        <w:t xml:space="preserve">experienced significant heating of the ferrite yoke due to beam induced heating </w:t>
      </w:r>
      <w:r w:rsidR="003168EC">
        <w:rPr>
          <w:kern w:val="16"/>
        </w:rPr>
        <w:t xml:space="preserve">(due to wakefields caused by the beam interacting with the magnet) </w:t>
      </w:r>
      <w:r w:rsidR="000E2830">
        <w:rPr>
          <w:kern w:val="16"/>
        </w:rPr>
        <w:t xml:space="preserve">during operation of the LHC in 2011 and 2012. </w:t>
      </w:r>
      <w:r w:rsidR="00285729">
        <w:rPr>
          <w:kern w:val="16"/>
        </w:rPr>
        <w:t>The causes of this impedance were studied in depth and an improved beam screen implemented as a result to reduce the impedance. We present here the results of measurements and simulations of the new beam screen design, in addition to predicted power loss for operation after lost shutdown 1 and proposed HL-LHC operational parameters.</w:t>
      </w:r>
      <w:bookmarkStart w:id="0" w:name="_GoBack"/>
      <w:bookmarkEnd w:id="0"/>
    </w:p>
    <w:p w:rsidR="00086EAB" w:rsidRDefault="00086EAB" w:rsidP="00086EAB">
      <w:pPr>
        <w:rPr>
          <w:lang w:val="en-GB"/>
        </w:rPr>
      </w:pPr>
    </w:p>
    <w:p w:rsidR="0012335A" w:rsidRPr="00086EAB" w:rsidRDefault="00086EAB">
      <w:pPr>
        <w:rPr>
          <w:sz w:val="21"/>
          <w:szCs w:val="21"/>
          <w:lang w:val="en-GB"/>
        </w:rPr>
      </w:pPr>
      <w:r w:rsidRPr="00086EAB">
        <w:rPr>
          <w:rStyle w:val="Strong"/>
          <w:sz w:val="21"/>
          <w:szCs w:val="21"/>
          <w:lang w:val="en-GB"/>
        </w:rPr>
        <w:t>Program topic:</w:t>
      </w:r>
      <w:r w:rsidRPr="00086EAB">
        <w:rPr>
          <w:rStyle w:val="Strong"/>
          <w:sz w:val="21"/>
          <w:szCs w:val="21"/>
        </w:rPr>
        <w:t xml:space="preserve"> Beam Dynamics and Electromagnetic Fields</w:t>
      </w:r>
      <w:r w:rsidRPr="00086EAB">
        <w:rPr>
          <w:rStyle w:val="Strong"/>
          <w:sz w:val="21"/>
          <w:szCs w:val="21"/>
        </w:rPr>
        <w:t xml:space="preserve"> (05) - </w:t>
      </w:r>
      <w:r w:rsidRPr="00086EAB">
        <w:rPr>
          <w:b/>
          <w:sz w:val="21"/>
          <w:szCs w:val="21"/>
        </w:rPr>
        <w:t xml:space="preserve">High Intensity in Circular Machines </w:t>
      </w:r>
      <w:r w:rsidRPr="00086EAB">
        <w:rPr>
          <w:b/>
          <w:sz w:val="21"/>
          <w:szCs w:val="21"/>
        </w:rPr>
        <w:t>(</w:t>
      </w:r>
      <w:r w:rsidRPr="00086EAB">
        <w:rPr>
          <w:b/>
          <w:sz w:val="21"/>
          <w:szCs w:val="21"/>
        </w:rPr>
        <w:t>D03</w:t>
      </w:r>
      <w:r w:rsidRPr="00086EAB">
        <w:rPr>
          <w:b/>
          <w:sz w:val="21"/>
          <w:szCs w:val="21"/>
        </w:rPr>
        <w:t>)</w:t>
      </w:r>
    </w:p>
    <w:sectPr w:rsidR="0012335A" w:rsidRPr="00086EAB" w:rsidSect="00DC6DCE">
      <w:pgSz w:w="11905" w:h="16837"/>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2F0"/>
    <w:rsid w:val="00086EAB"/>
    <w:rsid w:val="000E2830"/>
    <w:rsid w:val="00285729"/>
    <w:rsid w:val="003168EC"/>
    <w:rsid w:val="004B4C64"/>
    <w:rsid w:val="005F799A"/>
    <w:rsid w:val="009762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EAB"/>
    <w:pPr>
      <w:widowControl w:val="0"/>
      <w:suppressAutoHyphens/>
      <w:spacing w:after="0" w:line="240" w:lineRule="auto"/>
    </w:pPr>
    <w:rPr>
      <w:rFonts w:ascii="Times New Roman" w:eastAsia="Lucida Sans Unicode" w:hAnsi="Times New Roman" w:cs="Times New Roman"/>
      <w:kern w:val="1"/>
      <w:sz w:val="24"/>
      <w:szCs w:val="24"/>
      <w:lang w:val="fi-FI"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86EA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EAB"/>
    <w:pPr>
      <w:widowControl w:val="0"/>
      <w:suppressAutoHyphens/>
      <w:spacing w:after="0" w:line="240" w:lineRule="auto"/>
    </w:pPr>
    <w:rPr>
      <w:rFonts w:ascii="Times New Roman" w:eastAsia="Lucida Sans Unicode" w:hAnsi="Times New Roman" w:cs="Times New Roman"/>
      <w:kern w:val="1"/>
      <w:sz w:val="24"/>
      <w:szCs w:val="24"/>
      <w:lang w:val="fi-FI"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86E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124</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CERN</Company>
  <LinksUpToDate>false</LinksUpToDate>
  <CharactersWithSpaces>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 Alistair Day</dc:creator>
  <cp:lastModifiedBy>Hugo Alistair Day</cp:lastModifiedBy>
  <cp:revision>2</cp:revision>
  <dcterms:created xsi:type="dcterms:W3CDTF">2013-11-25T10:35:00Z</dcterms:created>
  <dcterms:modified xsi:type="dcterms:W3CDTF">2013-11-25T16:18:00Z</dcterms:modified>
</cp:coreProperties>
</file>