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SOP-001 – Lenkung von Dokumenten und Aufzeichnungen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Lenkung von Dokumenten und Aufzeichnungen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lenkung von dokumenten und aufzeichnungen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Lenkung von Dokumenten und Aufzeichnungen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