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Einstellungsprotokoll – Senior Entwicklungsingenieur, Herr Felix Engelhardt</w:t>
      </w:r>
    </w:p>
    <w:p>
      <w:pPr>
        <w:jc w:val="center"/>
      </w:pPr>
      <w:r>
        <w:t>Vorgang HR-2023-EIN-014</w:t>
      </w:r>
    </w:p>
    <w:p/>
    <w:p>
      <w:pPr>
        <w:pStyle w:val="Heading3"/>
      </w:pPr>
      <w:r>
        <w:t>Bewerber</w:t>
      </w:r>
    </w:p>
    <w:p>
      <w:r>
        <w:t>Herr Felix Engelhardt, geboren 22. Juli 1985 in Stuttgart, Abschluss Dipl.-Ing. Maschinenbau (TU Stuttgart, 2010), zuletzt taetig bei der Trumpf SE + Co. KG als Senior Steuerungsingenieur (2017-2023).</w:t>
      </w:r>
    </w:p>
    <w:p>
      <w:pPr>
        <w:pStyle w:val="Heading3"/>
      </w:pPr>
      <w:r>
        <w:t>Stelle</w:t>
      </w:r>
    </w:p>
    <w:p>
      <w:r>
        <w:t>Position: Senior Entwicklungsingenieur Pressen-/Steuerungstechnik (m/w/d). Bereich Konstruktion / F&amp;E. Berichtsweg an Herrn Michael Weber (Senior Konstruktionsingenieur, kommissarisch Leiter F&amp;E).</w:t>
      </w:r>
    </w:p>
    <w:p>
      <w:pPr>
        <w:pStyle w:val="Heading3"/>
      </w:pPr>
      <w:r>
        <w:t>Auswahlverfahren</w:t>
      </w:r>
    </w:p>
    <w:p>
      <w:r>
        <w:t>Stellenausschreibung am 14. Juli 2023 (Karriereportal, LinkedIn, Stepstone). Bewerbungseingaenge: 38 (davon 19 vollstaendig). 6 KandidatInnen zum ersten Gespraech eingeladen, 3 zum zweiten Gespraech. Auswahl im Konsens von Andrea Hoffmann (Personalleitung), Michael Weber (Fach) und Klaus Mueller (Geschaeftsfuehrung).</w:t>
      </w:r>
    </w:p>
    <w:p>
      <w:pPr>
        <w:pStyle w:val="Heading3"/>
      </w:pPr>
      <w:r>
        <w:t>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Kriterium</w:t>
            </w:r>
          </w:p>
        </w:tc>
        <w:tc>
          <w:tcPr>
            <w:tcW w:type="dxa" w:w="2160"/>
          </w:tcPr>
          <w:p>
            <w:r>
              <w:t>Gewichtung</w:t>
            </w:r>
          </w:p>
        </w:tc>
        <w:tc>
          <w:tcPr>
            <w:tcW w:type="dxa" w:w="2160"/>
          </w:tcPr>
          <w:p>
            <w:r>
              <w:t>Bewertung (1-5)</w:t>
            </w:r>
          </w:p>
        </w:tc>
        <w:tc>
          <w:tcPr>
            <w:tcW w:type="dxa" w:w="2160"/>
          </w:tcPr>
          <w:p>
            <w:r>
              <w:t>Anmerkung</w:t>
            </w:r>
          </w:p>
        </w:tc>
      </w:tr>
      <w:tr>
        <w:tc>
          <w:tcPr>
            <w:tcW w:type="dxa" w:w="2160"/>
          </w:tcPr>
          <w:p>
            <w:r>
              <w:t>Fachliche Eignung Steuerungstechnik</w:t>
            </w:r>
          </w:p>
        </w:tc>
        <w:tc>
          <w:tcPr>
            <w:tcW w:type="dxa" w:w="2160"/>
          </w:tcPr>
          <w:p>
            <w:r>
              <w:t>30 %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Tiefes Wissen Siemens SINUMERIK</w:t>
            </w:r>
          </w:p>
        </w:tc>
      </w:tr>
      <w:tr>
        <w:tc>
          <w:tcPr>
            <w:tcW w:type="dxa" w:w="2160"/>
          </w:tcPr>
          <w:p>
            <w:r>
              <w:t>Erfahrung Pressen / Servo-Antriebe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 Jahre einschlaegig</w:t>
            </w:r>
          </w:p>
        </w:tc>
      </w:tr>
      <w:tr>
        <w:tc>
          <w:tcPr>
            <w:tcW w:type="dxa" w:w="2160"/>
          </w:tcPr>
          <w:p>
            <w:r>
              <w:t>Persoenlichkeit / Team-Fit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Ruhig, strukturiert, kollegial</w:t>
            </w:r>
          </w:p>
        </w:tc>
      </w:tr>
      <w:tr>
        <w:tc>
          <w:tcPr>
            <w:tcW w:type="dxa" w:w="2160"/>
          </w:tcPr>
          <w:p>
            <w:r>
              <w:t>Englisch / Internationale Erfahrung</w:t>
            </w:r>
          </w:p>
        </w:tc>
        <w:tc>
          <w:tcPr>
            <w:tcW w:type="dxa" w:w="2160"/>
          </w:tcPr>
          <w:p>
            <w:r>
              <w:t>10 %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Verhandlungssicher, USA-Erfahrung</w:t>
            </w:r>
          </w:p>
        </w:tc>
      </w:tr>
      <w:tr>
        <w:tc>
          <w:tcPr>
            <w:tcW w:type="dxa" w:w="2160"/>
          </w:tcPr>
          <w:p>
            <w:r>
              <w:t>Lean / KVP / Innovation</w:t>
            </w:r>
          </w:p>
        </w:tc>
        <w:tc>
          <w:tcPr>
            <w:tcW w:type="dxa" w:w="2160"/>
          </w:tcPr>
          <w:p>
            <w:r>
              <w:t>10 %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Trumpf-Projekt »LEAN+«</w:t>
            </w:r>
          </w:p>
        </w:tc>
      </w:tr>
      <w:tr>
        <w:tc>
          <w:tcPr>
            <w:tcW w:type="dxa" w:w="2160"/>
          </w:tcPr>
          <w:p>
            <w:r>
              <w:t>Verfuegbarkeit / Eintrittstermin</w:t>
            </w:r>
          </w:p>
        </w:tc>
        <w:tc>
          <w:tcPr>
            <w:tcW w:type="dxa" w:w="2160"/>
          </w:tcPr>
          <w:p>
            <w:r>
              <w:t>10 %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 November 2023</w:t>
            </w:r>
          </w:p>
        </w:tc>
      </w:tr>
    </w:tbl>
    <w:p>
      <w:pPr>
        <w:pStyle w:val="Heading3"/>
      </w:pPr>
      <w:r>
        <w:t>Vertragsangebot</w:t>
      </w:r>
    </w:p>
    <w:p>
      <w:r>
        <w:t>Jahresbruttogehalt: 95.000 EUR (AT, Bandobere Grenze), Bonus bis 15 %, Dienstwagen Mercedes-Benz C-Klasse Hybrid (Elektrisches Fahren bevorzugt), 30 Urlaubstage, Mobiles Arbeiten gemaess BV HR_012 (bis 2 Tage Woche). Antrittsbonus: 6.500 EUR brutto (zu zahlen mit der Dezember-Abrechnung 2023, Ratenrueckforderung bei Eigenkuendigung im ersten Jahr).</w:t>
      </w:r>
    </w:p>
    <w:p>
      <w:pPr>
        <w:pStyle w:val="Heading3"/>
      </w:pPr>
      <w:r>
        <w:t>Genehmigung</w:t>
      </w:r>
    </w:p>
    <w:p>
      <w:r>
        <w:t>Einstellung genehmigt durch GF am 18. September 2023. Vertrag unterzeichnet am 25. September 2023; Eintrittstermin 1. November 2023. Onboarding-Plan und Mentor (Michael Weber) im Q4/2023 in Vorbereitung.</w:t>
      </w:r>
    </w:p>
    <w:p>
      <w:pPr>
        <w:pStyle w:val="Heading3"/>
      </w:pPr>
      <w:r>
        <w:t>Unterschriften</w:t>
      </w:r>
    </w:p>
    <w:p>
      <w:r>
        <w:t>Ort, Datum: Koeln, den 18. September 2023</w:t>
      </w:r>
    </w:p>
    <w:p>
      <w:r>
        <w:t>_________________________            _________________________</w:t>
        <w:br/>
        <w:t>Andrea Hoffmann                          Michael Weber</w:t>
        <w:br/>
        <w:t>Leiterin Personal                          Senior Konstruktionsingenieur (Fach)</w:t>
        <w:br/>
        <w:t>Halbreiter Maschinenbau GmbH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