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Julia Krause</w:t>
      </w:r>
    </w:p>
    <w:p>
      <w:pPr>
        <w:jc w:val="center"/>
      </w:pPr>
      <w:r>
        <w:t>Eintrittsdatum: 1. Maerz 2018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Julia Krause, geboren am 18.11.1988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Maerz 2018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Vertrieb als Sachbearbeiterin Vertrieb Innendienst eingestellt. Dienstort ist Koeln.</w:t>
      </w:r>
    </w:p>
    <w:p>
      <w:r>
        <w:rPr>
          <w:b/>
        </w:rPr>
        <w:t xml:space="preserve">(2) </w:t>
      </w:r>
      <w:r>
        <w:t>Eingruppierung: Entgeltgruppe EG 7 ERA. Jahresbruttogehalt (inkl. tariflicher Sonderzahlungen): 48.200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Maerz 2018</w:t>
      </w:r>
    </w:p>
    <w:p>
      <w:r>
        <w:t>_________________________            _________________________</w:t>
        <w:br/>
        <w:t>Andrea Hoffmann                          Julia Krause</w:t>
        <w:br/>
        <w:t>Leiterin Personal &amp; Verwaltung                          Sachbearbeiterin Vertrieb Innendienst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