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Finanzamt Heilbronn</w:t>
      </w:r>
    </w:p>
    <w:p>
      <w:r>
        <w:rPr>
          <w:sz w:val="18"/>
        </w:rPr>
        <w:t>Cae celiusstrasse 1, 74072 Heilbronn  |  Sachgebiet Koerperschaften  |  Bundeszentralamt fuer Steuern - Behoerdenkennung 28840</w:t>
      </w:r>
    </w:p>
    <w:p>
      <w:r>
        <w:t>────────────────────────────────────────────────────────────────────────────────</w:t>
      </w:r>
    </w:p>
    <w:p>
      <w:pPr>
        <w:pStyle w:val="Heading2"/>
      </w:pPr>
      <w:r>
        <w:t>Steuerbescheid Koerperschaftsteuer / Gewerbesteuer 2021 – Brennhagen Elektronik GmbH</w:t>
      </w:r>
    </w:p>
    <w:p>
      <w:pPr>
        <w:jc w:val="center"/>
      </w:pPr>
      <w:r>
        <w:t>Steuernummer 65085/12345; Veranlagungszeitraum 1.1.2021 – 31.12.2021</w:t>
      </w:r>
    </w:p>
    <w:p/>
    <w:p>
      <w:pPr>
        <w:pStyle w:val="Heading3"/>
      </w:pPr>
      <w:r>
        <w:t>Bescheidempfaengerin</w:t>
      </w:r>
    </w:p>
    <w:p>
      <w:r>
        <w:t>Brennhagen Elektronik GmbH (»Steuerpflichtige«)</w:t>
        <w:br/>
        <w:t>Industriestrasse 47, 74076 Heilbronn</w:t>
        <w:br/>
        <w:t>HRB 221456, Amtsgericht Heilbronn</w:t>
        <w:br/>
        <w:t>Steuernummer: 65085/12345</w:t>
        <w:br/>
        <w:t>Steuer-Identifikationsnummer: DE 287 612 449</w:t>
      </w:r>
    </w:p>
    <w:p>
      <w:r>
        <w:t>Steuerberatung: Deloitte GmbH WPG, Buero Stuttgart (verantwortlicher StB Herr Dr. Michael Wenzel)</w:t>
      </w:r>
    </w:p>
    <w:p>
      <w:pPr>
        <w:pStyle w:val="Heading3"/>
      </w:pPr>
      <w:r>
        <w:t>Veranlagungsgrundlage</w:t>
      </w:r>
    </w:p>
    <w:p>
      <w:r>
        <w:t>Auf Grundlage der eingereichten Koerperschaftsteuer-Erklaerung 2021 (Eingang FA Heilbronn am 31.7.2022; mit Bewertung der Wirtschaftspruefer KPMG AG WPG vom 12.2.2022) sowie nach erfolgter steuerlicher Pruefung wird folgende Veranlagung vorgenommen:</w:t>
      </w:r>
    </w:p>
    <w:p>
      <w:pPr>
        <w:pStyle w:val="Heading3"/>
      </w:pPr>
      <w:r>
        <w:t>Ermittlung des zu versteuernden Einkommens (EUR)</w:t>
      </w:r>
    </w:p>
    <w:tbl>
      <w:tblPr>
        <w:tblStyle w:val="TableGrid"/>
        <w:tblW w:type="auto" w:w="0"/>
        <w:tblLook w:firstColumn="1" w:firstRow="1" w:lastColumn="0" w:lastRow="0" w:noHBand="0" w:noVBand="1" w:val="04A0"/>
      </w:tblPr>
      <w:tblGrid>
        <w:gridCol w:w="4320"/>
        <w:gridCol w:w="4320"/>
      </w:tblGrid>
      <w:tr>
        <w:tc>
          <w:tcPr>
            <w:tcW w:type="dxa" w:w="4320"/>
          </w:tcPr>
          <w:p>
            <w:r>
              <w:t>Position</w:t>
            </w:r>
          </w:p>
        </w:tc>
        <w:tc>
          <w:tcPr>
            <w:tcW w:type="dxa" w:w="4320"/>
          </w:tcPr>
          <w:p>
            <w:r>
              <w:t>Betrag</w:t>
            </w:r>
          </w:p>
        </w:tc>
      </w:tr>
      <w:tr>
        <w:tc>
          <w:tcPr>
            <w:tcW w:type="dxa" w:w="4320"/>
          </w:tcPr>
          <w:p>
            <w:r>
              <w:t>Jahresueberschuss laut HGB-Abschluss</w:t>
            </w:r>
          </w:p>
        </w:tc>
        <w:tc>
          <w:tcPr>
            <w:tcW w:type="dxa" w:w="4320"/>
          </w:tcPr>
          <w:p>
            <w:r>
              <w:t>13.782.600</w:t>
            </w:r>
          </w:p>
        </w:tc>
      </w:tr>
      <w:tr>
        <w:tc>
          <w:tcPr>
            <w:tcW w:type="dxa" w:w="4320"/>
          </w:tcPr>
          <w:p>
            <w:r>
              <w:t>+ nicht abziehbare Betriebsausgaben (§ 4 Abs. 5 EStG)</w:t>
            </w:r>
          </w:p>
        </w:tc>
        <w:tc>
          <w:tcPr>
            <w:tcW w:type="dxa" w:w="4320"/>
          </w:tcPr>
          <w:p>
            <w:r>
              <w:t>182.400</w:t>
            </w:r>
          </w:p>
        </w:tc>
      </w:tr>
      <w:tr>
        <w:tc>
          <w:tcPr>
            <w:tcW w:type="dxa" w:w="4320"/>
          </w:tcPr>
          <w:p>
            <w:r>
              <w:t>+ Hinzurechnungen Gewerbesteuer (§ 8 GewStG)</w:t>
            </w:r>
          </w:p>
        </w:tc>
        <w:tc>
          <w:tcPr>
            <w:tcW w:type="dxa" w:w="4320"/>
          </w:tcPr>
          <w:p>
            <w:r>
              <w:t>1.564.425</w:t>
            </w:r>
          </w:p>
        </w:tc>
      </w:tr>
      <w:tr>
        <w:tc>
          <w:tcPr>
            <w:tcW w:type="dxa" w:w="4320"/>
          </w:tcPr>
          <w:p>
            <w:r>
              <w:t>- Steuerfreie Einnahmen / Schachtelprivilegien (§ 8b KStG)</w:t>
            </w:r>
          </w:p>
        </w:tc>
        <w:tc>
          <w:tcPr>
            <w:tcW w:type="dxa" w:w="4320"/>
          </w:tcPr>
          <w:p>
            <w:r>
              <w:t>-450.200</w:t>
            </w:r>
          </w:p>
        </w:tc>
      </w:tr>
      <w:tr>
        <w:tc>
          <w:tcPr>
            <w:tcW w:type="dxa" w:w="4320"/>
          </w:tcPr>
          <w:p>
            <w:r>
              <w:t>- Spenden / sonstige Abzuege</w:t>
            </w:r>
          </w:p>
        </w:tc>
        <w:tc>
          <w:tcPr>
            <w:tcW w:type="dxa" w:w="4320"/>
          </w:tcPr>
          <w:p>
            <w:r>
              <w:t>-28.400</w:t>
            </w:r>
          </w:p>
        </w:tc>
      </w:tr>
      <w:tr>
        <w:tc>
          <w:tcPr>
            <w:tcW w:type="dxa" w:w="4320"/>
          </w:tcPr>
          <w:p>
            <w:r>
              <w:t>Steuerpflichtiges Einkommen</w:t>
            </w:r>
          </w:p>
        </w:tc>
        <w:tc>
          <w:tcPr>
            <w:tcW w:type="dxa" w:w="4320"/>
          </w:tcPr>
          <w:p>
            <w:r>
              <w:t>14.136.000</w:t>
            </w:r>
          </w:p>
        </w:tc>
      </w:tr>
    </w:tbl>
    <w:p>
      <w:pPr>
        <w:pStyle w:val="Heading3"/>
      </w:pPr>
      <w:r>
        <w:t>Festsetzung</w:t>
      </w:r>
    </w:p>
    <w:tbl>
      <w:tblPr>
        <w:tblStyle w:val="TableGrid"/>
        <w:tblW w:type="auto" w:w="0"/>
        <w:tblLook w:firstColumn="1" w:firstRow="1" w:lastColumn="0" w:lastRow="0" w:noHBand="0" w:noVBand="1" w:val="04A0"/>
      </w:tblPr>
      <w:tblGrid>
        <w:gridCol w:w="2880"/>
        <w:gridCol w:w="2880"/>
        <w:gridCol w:w="2880"/>
      </w:tblGrid>
      <w:tr>
        <w:tc>
          <w:tcPr>
            <w:tcW w:type="dxa" w:w="2880"/>
          </w:tcPr>
          <w:p>
            <w:r>
              <w:t>Steuerart</w:t>
            </w:r>
          </w:p>
        </w:tc>
        <w:tc>
          <w:tcPr>
            <w:tcW w:type="dxa" w:w="2880"/>
          </w:tcPr>
          <w:p>
            <w:r>
              <w:t>Betrag EUR</w:t>
            </w:r>
          </w:p>
        </w:tc>
        <w:tc>
          <w:tcPr>
            <w:tcW w:type="dxa" w:w="2880"/>
          </w:tcPr>
          <w:p>
            <w:r>
              <w:t>Hinweis</w:t>
            </w:r>
          </w:p>
        </w:tc>
      </w:tr>
      <w:tr>
        <w:tc>
          <w:tcPr>
            <w:tcW w:type="dxa" w:w="2880"/>
          </w:tcPr>
          <w:p>
            <w:r>
              <w:t>Koerperschaftsteuer (15,0 %)</w:t>
            </w:r>
          </w:p>
        </w:tc>
        <w:tc>
          <w:tcPr>
            <w:tcW w:type="dxa" w:w="2880"/>
          </w:tcPr>
          <w:p>
            <w:r>
              <w:t>2.120.400</w:t>
            </w:r>
          </w:p>
        </w:tc>
        <w:tc>
          <w:tcPr>
            <w:tcW w:type="dxa" w:w="2880"/>
          </w:tcPr>
          <w:p>
            <w:r>
              <w:t>festgesetzt</w:t>
            </w:r>
          </w:p>
        </w:tc>
      </w:tr>
      <w:tr>
        <w:tc>
          <w:tcPr>
            <w:tcW w:type="dxa" w:w="2880"/>
          </w:tcPr>
          <w:p>
            <w:r>
              <w:t>Solidaritaetszuschlag (5,5 % auf KSt)</w:t>
            </w:r>
          </w:p>
        </w:tc>
        <w:tc>
          <w:tcPr>
            <w:tcW w:type="dxa" w:w="2880"/>
          </w:tcPr>
          <w:p>
            <w:r>
              <w:t>116.622</w:t>
            </w:r>
          </w:p>
        </w:tc>
        <w:tc>
          <w:tcPr>
            <w:tcW w:type="dxa" w:w="2880"/>
          </w:tcPr>
          <w:p>
            <w:r>
              <w:t>festgesetzt</w:t>
            </w:r>
          </w:p>
        </w:tc>
      </w:tr>
      <w:tr>
        <w:tc>
          <w:tcPr>
            <w:tcW w:type="dxa" w:w="2880"/>
          </w:tcPr>
          <w:p>
            <w:r>
              <w:t>Gewerbesteuer (Messbetrag x Hebesatz 420 %)</w:t>
            </w:r>
          </w:p>
        </w:tc>
        <w:tc>
          <w:tcPr>
            <w:tcW w:type="dxa" w:w="2880"/>
          </w:tcPr>
          <w:p>
            <w:r>
              <w:t>1.840.500</w:t>
            </w:r>
          </w:p>
        </w:tc>
        <w:tc>
          <w:tcPr>
            <w:tcW w:type="dxa" w:w="2880"/>
          </w:tcPr>
          <w:p>
            <w:r>
              <w:t>Stadt Heilbronn</w:t>
            </w:r>
          </w:p>
        </w:tc>
      </w:tr>
      <w:tr>
        <w:tc>
          <w:tcPr>
            <w:tcW w:type="dxa" w:w="2880"/>
          </w:tcPr>
          <w:p>
            <w:r>
              <w:t>Gesamtsteuerbelastung</w:t>
            </w:r>
          </w:p>
        </w:tc>
        <w:tc>
          <w:tcPr>
            <w:tcW w:type="dxa" w:w="2880"/>
          </w:tcPr>
          <w:p>
            <w:r>
              <w:t>4.077.522</w:t>
            </w:r>
          </w:p>
        </w:tc>
        <w:tc>
          <w:tcPr>
            <w:tcW w:type="dxa" w:w="2880"/>
          </w:tcPr>
          <w:p>
            <w:r>
              <w:t>ca. 28.8 %</w:t>
            </w:r>
          </w:p>
        </w:tc>
      </w:tr>
    </w:tbl>
    <w:p>
      <w:pPr>
        <w:pStyle w:val="Heading3"/>
      </w:pPr>
      <w:r>
        <w:t>Bereits geleistete Vorauszahlungen</w:t>
      </w:r>
    </w:p>
    <w:p>
      <w:r>
        <w:t>Geleistete Vorauszahlungen im Veranlagungszeitraum 2021: 3.751.320 EUR (verteilt auf 10. 3. / 10. 6. / 10. 9. / 10. 12.). Abschlusszahlung bzw. Erstattung siehe Bescheid-Anlage 1.</w:t>
      </w:r>
    </w:p>
    <w:p>
      <w:r>
        <w:t>Vorauszahlungs-Festsetzung fuer 2022: ca. 4.281.398 EUR (gleichmaessig auf 4 Termine).</w:t>
      </w:r>
    </w:p>
    <w:p>
      <w:pPr>
        <w:pStyle w:val="Heading3"/>
      </w:pPr>
      <w:r>
        <w:t>Anmerkungen / Pruefungsfeststellungen</w:t>
      </w:r>
    </w:p>
    <w:p>
      <w:r>
        <w:t>Veranlagung erfolgt erklaerungsgemaess; geringfuegige formelle Anpassungen Konzern-Umlagen. Nachfrage bzgl. Verrechnungspreise REG -&gt; RHO durch Beleg Local File 2021 (PwC) erledigt.</w:t>
      </w:r>
    </w:p>
    <w:p>
      <w:pPr>
        <w:pStyle w:val="Heading3"/>
      </w:pPr>
      <w:r>
        <w:t>Rechtsbehelfsbelehrung</w:t>
      </w:r>
    </w:p>
    <w:p>
      <w:r>
        <w:t>Gegen diesen Bescheid kann innerhalb eines Monats nach Bekanntgabe Einspruch beim Finanzamt Heilbronn (Anschrift wie Bescheidkopf) eingelegt werden. Der Einspruch ist schriftlich oder zur Niederschrift einzulegen. Die Einlegung des Einspruchs hat grundsaetzlich keine aufschiebende Wirkung; ggf. ist ein gesonderter Antrag auf Aussetzung der Vollziehung (§ 361 AO) zu stellen.</w:t>
      </w:r>
    </w:p>
    <w:p>
      <w:pPr>
        <w:pStyle w:val="Heading3"/>
      </w:pPr>
      <w:r>
        <w:t>Unterschrift Finanzamt</w:t>
      </w:r>
    </w:p>
    <w:p>
      <w:r>
        <w:t>Ort, Datum: Heilbronn, den 15. November 2022</w:t>
      </w:r>
    </w:p>
    <w:p>
      <w:r>
        <w:t>_________________________            _________________________</w:t>
        <w:br/>
        <w:t>Frau Antje Weller                          Herr Dr. Stefan Klotz</w:t>
        <w:br/>
        <w:t>Sachbearbeiterin Sachgebiet KSt                          Sachgebietsleiter</w:t>
        <w:br/>
        <w:t>Finanzamt Heilbronn                       Finanzamt Heilbronn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