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RSG-IC-202008-001 - Intercompany Leistung an Brennhagen Elektronik AG</w:t>
      </w:r>
    </w:p>
    <w:p>
      <w:pPr>
        <w:jc w:val="center"/>
      </w:pPr>
      <w:r>
        <w:t>Leistungszeitraum August 2020 - Sommer-Reduktion (Urlaub); ICP-3 6.0 Hardening Releases; OTA-Vorbereitung</w:t>
      </w:r>
    </w:p>
    <w:p/>
    <w:p>
      <w:pPr>
        <w:pStyle w:val="Heading3"/>
      </w:pPr>
      <w:r>
        <w:t>Rechnungsdaten</w:t>
      </w:r>
    </w:p>
    <w:p>
      <w:r>
        <w:t>Rechnungs-Nr.: RSG-IC-202008-001</w:t>
        <w:br/>
        <w:t>Rechnungsdatum: 25. August 2020</w:t>
        <w:br/>
        <w:t>Leistungsdatum: 01. - 30. August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August 2020 erbrachten konzerninternen Entwicklungs-, Beratungs- und Support-Leistungen der Brennhagen Software GmbH fuer die Konzernmuttergesellschaft Brennhagen Elektronik AG.</w:t>
      </w:r>
    </w:p>
    <w:p>
      <w:r>
        <w:t>Schwerpunkt der Leistungen: Sommer-Reduktion (Urlaub); ICP-3 6.0 Hardening Releases; OTA-Vorbereitung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107.470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29.310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39.080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19.540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195.400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195.400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195.400 EUR unter Angabe der Rechnungs-Nr. RSG-IC-202008-001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