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RSG-IC-202012-001 - Intercompany Leistung an Brennhagen Elektronik AG</w:t>
      </w:r>
    </w:p>
    <w:p>
      <w:pPr>
        <w:jc w:val="center"/>
      </w:pPr>
      <w:r>
        <w:t>Leistungszeitraum Dezember 2020 - Jahresabschluss-Aktivitaeten; Recruiting-Drive (12 Senior-Engineers Q1/21 geplant)</w:t>
      </w:r>
    </w:p>
    <w:p/>
    <w:p>
      <w:pPr>
        <w:pStyle w:val="Heading3"/>
      </w:pPr>
      <w:r>
        <w:t>Rechnungsdaten</w:t>
      </w:r>
    </w:p>
    <w:p>
      <w:r>
        <w:t>Rechnungs-Nr.: RSG-IC-202012-001</w:t>
        <w:br/>
        <w:t>Rechnungsdatum: 9. Dezember 2020</w:t>
        <w:br/>
        <w:t>Leistungsdatum: 01. - 30. Dezember 2020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Dezember 2020 erbrachten konzerninternen Entwicklungs-, Beratungs- und Support-Leistungen der Brennhagen Software GmbH fuer die Konzernmuttergesellschaft Brennhagen Elektronik AG.</w:t>
      </w:r>
    </w:p>
    <w:p>
      <w:r>
        <w:t>Schwerpunkt der Leistungen: Jahresabschluss-Aktivitaeten; Recruiting-Drive (12 Senior-Engineers Q1/21 geplant)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129.635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35.355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47.140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23.570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235.700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235.700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235.700 EUR unter Angabe der Rechnungs-Nr. RSG-IC-202012-001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