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RSG-IC-202109-001 - Intercompany Leistung an Brennhagen Elektronik AG</w:t>
      </w:r>
    </w:p>
    <w:p>
      <w:pPr>
        <w:jc w:val="center"/>
      </w:pPr>
      <w:r>
        <w:t>Leistungszeitraum September 2021 - ASPICE Level 3 intacs Assessment (ProcessExcellence Consulting) - bestanden ohne Major</w:t>
      </w:r>
    </w:p>
    <w:p/>
    <w:p>
      <w:pPr>
        <w:pStyle w:val="Heading3"/>
      </w:pPr>
      <w:r>
        <w:t>Rechnungsdaten</w:t>
      </w:r>
    </w:p>
    <w:p>
      <w:r>
        <w:t>Rechnungs-Nr.: RSG-IC-202109-001</w:t>
        <w:br/>
        <w:t>Rechnungsdatum: 28. September 2021</w:t>
        <w:br/>
        <w:t>Leistungsdatum: 01. - 30. September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September 2021 erbrachten konzerninternen Entwicklungs-, Beratungs- und Support-Leistungen der Brennhagen Software GmbH fuer die Konzernmuttergesellschaft Brennhagen Elektronik AG.</w:t>
      </w:r>
    </w:p>
    <w:p>
      <w:r>
        <w:t>Schwerpunkt der Leistungen: ASPICE Level 3 intacs Assessment (ProcessExcellence Consulting) - bestanden ohne Major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171.875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46.875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62.500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31.250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312.500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312.500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312.500 EUR unter Angabe der Rechnungs-Nr. RSG-IC-202109-001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