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Roozdzienskiego 188, 40-203 Katowice, Polen  |  KRS 0000543210, Sad Rejonowy Katowice-Wschod</w:t>
      </w:r>
    </w:p>
    <w:p>
      <w:r>
        <w:t>────────────────────────────────────────────────────────────────────────────────</w:t>
      </w:r>
    </w:p>
    <w:p>
      <w:pPr>
        <w:pStyle w:val="Heading2"/>
      </w:pPr>
      <w:r>
        <w:t>Anstellungsvertrag / Umowa o prace – HR-Manager/in Katowice</w:t>
      </w:r>
    </w:p>
    <w:p>
      <w:pPr>
        <w:jc w:val="center"/>
      </w:pPr>
      <w:r>
        <w:t>Vertragsnummer RPL-AV-05-2022 / Kierownik HR / Dyrektor Personalny</w:t>
      </w:r>
    </w:p>
    <w:p/>
    <w:p>
      <w:pPr>
        <w:pStyle w:val="Heading3"/>
      </w:pPr>
      <w:r>
        <w:t>Vertragsparteien</w:t>
      </w:r>
    </w:p>
    <w:p>
      <w:r>
        <w:t>Zwischen</w:t>
      </w:r>
    </w:p>
    <w:p>
      <w:r>
        <w:t>Brennhagen Polska Sp. z o.o., ul. Roozdzienskiego 188, 40-203 Katowice, Polen, eingetragen im Krajowy Rejestr Sadowy (KRS 0000543210, Sad Rejonowy Katowice-Wschod), NIP PL 634-287-91-04, REGON 367281904, vertreten durch den Geschaeftsfuehrer Marek Wojciechowski (Werkleiter / Dyrektor Zakladu)</w:t>
      </w:r>
    </w:p>
    <w:p>
      <w:r>
        <w:t>– nachfolgend »Arbeitgeber« bzw. »Pracodawca« –</w:t>
      </w:r>
    </w:p>
    <w:p>
      <w:r>
        <w:t>und</w:t>
      </w:r>
    </w:p>
    <w:p>
      <w:r>
        <w:t>Anna Kowalska, wohnhaft in Katowice / Powiat Katowicki, Polen</w:t>
      </w:r>
    </w:p>
    <w:p>
      <w:r>
        <w:t>– nachfolgend »Arbeitnehmer/in« bzw. »Pracownik« –</w:t>
      </w:r>
    </w:p>
    <w:p>
      <w:r>
        <w:t>wird folgender Arbeitsvertrag (umowa o prace) nach polnischem Arbeitsrecht (Kodeks pracy, Dz.U. 1974 Nr. 24, Pos. 141) geschlossen.</w:t>
      </w:r>
    </w:p>
    <w:p>
      <w:pPr>
        <w:pStyle w:val="Heading3"/>
      </w:pPr>
      <w:r>
        <w:t>§ 1 Taetigkeit / Stanowisko</w:t>
      </w:r>
    </w:p>
    <w:p>
      <w:r>
        <w:t>(1) Der/Die Arbeitnehmer/in wird als HR-Manager/in Katowice (poln. Kierownik HR / Dyrektor Personalny) in der Abteilung Personalwesen / HR der Brennhagen Polska Sp. z o.o., Werk Katowice, angestellt.</w:t>
      </w:r>
    </w:p>
    <w:p>
      <w:r>
        <w:t>(2) Dienstort: Katowice, Polen (ul. Roozdzienskiego 188). Aenderungen des Dienstortes innerhalb der Wojewodschaft Slaskie bleiben dem Arbeitgeber vorbehalten.</w:t>
      </w:r>
    </w:p>
    <w:p>
      <w:r>
        <w:t>(3) Disziplinarisch und fachlich berichtet der/die Arbeitnehmer/in an den Werkleiter Marek Wojciechowski. Funktional bestehen Berichtspflichten gegenueber den fachlich zustaendigen Konzernfunktionen (HR / Finance / Operations) der Brennhagen Elektronik AG in Stuttgart.</w:t>
      </w:r>
    </w:p>
    <w:p>
      <w:pPr>
        <w:pStyle w:val="Heading3"/>
      </w:pPr>
      <w:r>
        <w:t>§ 2 Vertragsbeginn und Vertragsdauer</w:t>
      </w:r>
    </w:p>
    <w:p>
      <w:r>
        <w:t>(1) Das Arbeitsverhaeltnis beginnt am 1. Januar 2022 und wird unbefristet geschlossen.</w:t>
      </w:r>
    </w:p>
    <w:p>
      <w:r>
        <w:t>(2) Die Probezeit (okres probny) betraegt 3 Monate gemaess Art. 25 (2) Kodeks pracy. Waehrend der Probezeit gilt eine Kuendigungsfrist von 2 Wochen.</w:t>
      </w:r>
    </w:p>
    <w:p>
      <w:r>
        <w:t>(3) Nach der Probezeit gelten die gesetzlichen Kuendigungsfristen nach Art. 36 Kodeks pracy (1, 3 oder 3 Monate, je nach Beschaeftigungsdauer).</w:t>
      </w:r>
    </w:p>
    <w:p>
      <w:pPr>
        <w:pStyle w:val="Heading3"/>
      </w:pPr>
      <w:r>
        <w:t>§ 3 Verguetung / Wynagrodzenie</w:t>
      </w:r>
    </w:p>
    <w:p>
      <w:r>
        <w:t>(1) Das monatliche Bruttogehalt (wynagrodzenie miesieczne brutto) betraegt EUR 4,500 (entsprechend ca. PLN 20,475 zum Referenzkurs der Narodowy Bank Polski (NBP), Stand Vertragsschluss). Die Auszahlung erfolgt monatlich nachtraeglich bis zum 10. Tag des Folgemonats auf das vom/von der Arbeitnehmer/in benannte Konto in Polen.</w:t>
      </w:r>
    </w:p>
    <w:p>
      <w:r>
        <w:t>(2) Zusaetzlich erhaelt der/die Arbeitnehmer/in eine jaehrliche variable Verguetung (premia roczna) von bis zu 18 % des Bruttojahresgehalts bei voller Zielerreichung. Zielvereinbarung erfolgt jaehrlich bis 31.03. (Werks-OEE &gt;= 78 %, Ausschussquote &lt;= 0,8 %, Liefertreue &gt;= 96 %, Konzern-EBIT-Beitrag).</w:t>
      </w:r>
    </w:p>
    <w:p>
      <w:r>
        <w:t>(3) Sozialversicherungsbeitraege werden gemaess polnischem Sozialversicherungsrecht abgefuehrt: ZUS-Beitraege (Zaklad Ubezpieczen Spolecznych) Renten- (19,52 %), Kranken- (2,45 %), Unfall- (1,67 %) und Arbeitslosenversicherung sowie Krankenkassenbeitrag NFZ (9 %). Lohnsteuer (PIT) nach polnischem Tarif.</w:t>
      </w:r>
    </w:p>
    <w:p>
      <w:r>
        <w:t>(4) Der/Die Arbeitnehmer/in nimmt am Konzern-Aktienprogramm der Brennhagen Elektronik AG (LTI 2022) ab Position-Level L4 teil; Details regelt der LTI-Anhang.</w:t>
      </w:r>
    </w:p>
    <w:p>
      <w:pPr>
        <w:pStyle w:val="Heading3"/>
      </w:pPr>
      <w:r>
        <w:t>§ 4 Arbeitszeit / Czas pracy</w:t>
      </w:r>
    </w:p>
    <w:p>
      <w:r>
        <w:t>(1) Die regulaere woechentliche Arbeitszeit betraegt 40 Stunden, verteilt auf Montag bis Freitag (8 h taeglich) gemaess Art. 129 Kodeks pracy. Beginn 07:00 Uhr, Ende 15:30 Uhr (inkl. 30 min Pause). Im Schichtbetrieb gelten die Werks-Schichtplaene.</w:t>
      </w:r>
    </w:p>
    <w:p>
      <w:r>
        <w:t>(2) Mehrarbeit (praca w godzinach nadliczbowych) ist im Rahmen der gesetzlichen Grenzen (150 h/Jahr) zulaessig und wird gemaess Art. 151¹ Kodeks pracy mit Zuschlaegen verguetet bzw. durch Freizeit ausgeglichen.</w:t>
      </w:r>
    </w:p>
    <w:p>
      <w:r>
        <w:t>(3) Reisezeiten zu Konzerngesellschaften (Stuttgart, Heilbronn, Brno, Gyor) gelten als Arbeitszeit im gesetzlichen Rahmen.</w:t>
      </w:r>
    </w:p>
    <w:p>
      <w:pPr>
        <w:pStyle w:val="Heading3"/>
      </w:pPr>
      <w:r>
        <w:t>§ 5 Urlaub / Urlop</w:t>
      </w:r>
    </w:p>
    <w:p>
      <w:r>
        <w:t>(1) Der Jahresurlaub (urlop wypoczynkowy) betraegt 26 Arbeitstage gemaess Art. 154 Kodeks pracy (gesetzlich 26 Tage bei &gt;= 10 Jahren Berufserfahrung).</w:t>
      </w:r>
    </w:p>
    <w:p>
      <w:r>
        <w:t>(2) Urlaubsplanung erfolgt im Urlaubsplan (plan urlopow) bis 31.01. des Kalenderjahres in Abstimmung mit dem Werkleiter und dem Betriebsrat (Rada Pracownikow).</w:t>
      </w:r>
    </w:p>
    <w:p>
      <w:r>
        <w:t>(3) Sonderurlaub fuer familiaere Ereignisse (Heirat, Geburt, Sterbefall) gemaess Verordnung des Arbeitsministeriums vom 15.05.1996.</w:t>
      </w:r>
    </w:p>
    <w:p>
      <w:pPr>
        <w:pStyle w:val="Heading3"/>
      </w:pPr>
      <w:r>
        <w:t>§ 6 Geheimhaltung / Tajemnica przedsiebiorstwa</w:t>
      </w:r>
    </w:p>
    <w:p>
      <w:r>
        <w:t>(1) Der/Die Arbeitnehmer/in verpflichtet sich, alle Betriebs- und Geschaeftsgeheimnisse der Brennhagen Polska Sp. z o.o. und des Brennhagen-Konzerns (insb. Konstruktionsunterlagen, Prozessparameter SMD-Linien, Kunden- und Lieferantenkonditionen, Preiskalkulationen, OEM-Spezifikationen BMW/VW/Mercedes/Stellantis) sowohl waehrend als auch nach Beendigung des Arbeitsverhaeltnisses streng vertraulich zu behandeln.</w:t>
      </w:r>
    </w:p>
    <w:p>
      <w:r>
        <w:t>(2) Die Pflicht zur Geheimhaltung richtet sich nach Ustawa o zwalczaniu nieuczciwej konkurencji vom 16.04.1993 (Gesetz gegen unlauteren Wettbewerb, Art. 11) sowie nach den ergaenzenden Konzern-Compliance-Richtlinien (Code of Conduct Brennhagen Elektronik AG).</w:t>
      </w:r>
    </w:p>
    <w:p>
      <w:pPr>
        <w:pStyle w:val="Heading3"/>
      </w:pPr>
      <w:r>
        <w:t>§ 7 Nachvertragliches Wettbewerbsverbot / Zakaz konkurencji po ustaniu</w:t>
      </w:r>
    </w:p>
    <w:p>
      <w:r>
        <w:t>(1) Nach Beendigung des Arbeitsverhaeltnisses gilt ein Wettbewerbsverbot von 12 Monaten im Bereich Automotive Electronics / EMS / SMD-Fertigung. Geographischer Geltungsbereich: Polen, Tschechien, Slowakei, Ungarn, Deutschland.</w:t>
      </w:r>
    </w:p>
    <w:p>
      <w:r>
        <w:t>(2) Als Karenzentschaedigung (odszkodowanie) erhaelt der/die Arbeitnehmer/in gemaess Art. 101² Kodeks pracy 25 % des zuletzt bezogenen Gehaltes ueber die Dauer des Verbots, zahlbar monatlich.</w:t>
      </w:r>
    </w:p>
    <w:p>
      <w:r>
        <w:t>(3) Eine schriftliche Vereinbarung nach Art. 101² § 1 Kodeks pracy liegt diesem Vertrag als Anhang A bei.</w:t>
      </w:r>
    </w:p>
    <w:p>
      <w:pPr>
        <w:pStyle w:val="Heading3"/>
      </w:pPr>
      <w:r>
        <w:t>§ 8 Compliance / Datenschutz</w:t>
      </w:r>
    </w:p>
    <w:p>
      <w:r>
        <w:t>(1) Der/Die Arbeitnehmer/in haelt die Konzern-Compliance-Richtlinien ein (Code of Conduct, Antikorruptionsrichtlinie, IATF 16949 Q-Anforderungen, Exportkontrolle).</w:t>
      </w:r>
    </w:p>
    <w:p>
      <w:r>
        <w:t>(2) Die Verarbeitung personenbezogener Daten richtet sich nach DSGVO/RODO (Rozporzadzenie Ogolne o Ochronie Danych Osobowych) sowie nach dem polnischen Datenschutzgesetz vom 10.05.2018 (Dz.U. 2018 Pos. 1000).</w:t>
      </w:r>
    </w:p>
    <w:p>
      <w:pPr>
        <w:pStyle w:val="Heading3"/>
      </w:pPr>
      <w:r>
        <w:t>§ 9 Anwendbares Recht und Gerichtsstand</w:t>
      </w:r>
    </w:p>
    <w:p>
      <w:r>
        <w:t>(1) Auf diesen Vertrag findet polnisches Recht Anwendung.</w:t>
      </w:r>
    </w:p>
    <w:p>
      <w:r>
        <w:t>(2) Ausschliesslicher Gerichtsstand fuer alle Streitigkeiten aus diesem Vertrag ist das Sad Rejonowy Katowice-Zachod / Wydzial Pracy.</w:t>
      </w:r>
    </w:p>
    <w:p>
      <w:r>
        <w:t>(3) Sollte eine Bestimmung dieses Vertrages unwirksam sein, beruehrt dies die Gueltigkeit der uebrigen Bestimmungen nicht. Aenderungen beduerfen der Schriftform.</w:t>
      </w:r>
    </w:p>
    <w:p>
      <w:pPr>
        <w:pStyle w:val="Heading3"/>
      </w:pPr>
      <w:r>
        <w:t>Unterschriften / Podpisy</w:t>
      </w:r>
    </w:p>
    <w:p>
      <w:r>
        <w:t>Ort, Datum: Katowice, den 15. Dezember 2021</w:t>
      </w:r>
    </w:p>
    <w:p>
      <w:r>
        <w:t>_________________________            _________________________</w:t>
        <w:br/>
        <w:t>Marek Wojciechowski                          Anna Kowalska</w:t>
        <w:br/>
        <w:t>Werkleiter / Dyrektor Zakladu                          HR-Manager/in Katowice</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