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Laura Bauer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Laura Bauer (Personalnummer P-002)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Laura Bauer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