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2022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BMW-BMS-12-2022; Fertigungswerk Brennhagen Elektronik GmbH (REG), Heilbronn – Linie 4 (neu, SOP Q1 2024); SOP-Status Q1 2024;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60.390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2022 Q4 im Wesentlichen im Plan. Die geplante Liefermenge wurde mit 194 %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99.5 %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